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A1D" w:rsidRPr="00EC7A1D" w:rsidRDefault="00A57077" w:rsidP="00EC7A1D">
      <w:pPr>
        <w:shd w:val="clear" w:color="auto" w:fill="FFFFFF"/>
        <w:spacing w:before="150" w:after="150" w:line="240" w:lineRule="auto"/>
        <w:jc w:val="center"/>
        <w:outlineLvl w:val="3"/>
        <w:rPr>
          <w:rFonts w:ascii="Open Sans" w:eastAsia="Times New Roman" w:hAnsi="Open Sans" w:cs="Open Sans"/>
          <w:sz w:val="36"/>
          <w:szCs w:val="36"/>
        </w:rPr>
      </w:pPr>
      <w:r>
        <w:rPr>
          <w:rFonts w:ascii="Open Sans" w:eastAsia="Times New Roman" w:hAnsi="Open Sans" w:cs="Open Sans"/>
          <w:sz w:val="36"/>
          <w:szCs w:val="36"/>
        </w:rPr>
        <w:t>Terms of Service</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 xml:space="preserve">Welcome to </w:t>
      </w:r>
      <w:r>
        <w:rPr>
          <w:rFonts w:ascii="Open Sans" w:eastAsia="Times New Roman" w:hAnsi="Open Sans" w:cs="Open Sans"/>
          <w:color w:val="5F6F7E"/>
          <w:sz w:val="27"/>
          <w:szCs w:val="27"/>
        </w:rPr>
        <w:t>Support2educate</w:t>
      </w:r>
      <w:r w:rsidRPr="00246294">
        <w:rPr>
          <w:rFonts w:ascii="Open Sans" w:eastAsia="Times New Roman" w:hAnsi="Open Sans" w:cs="Open Sans"/>
          <w:color w:val="5F6F7E"/>
          <w:sz w:val="27"/>
          <w:szCs w:val="27"/>
        </w:rPr>
        <w:t>.com</w:t>
      </w:r>
      <w:r w:rsidR="00EC7A1D">
        <w:rPr>
          <w:rFonts w:ascii="Open Sans" w:eastAsia="Times New Roman" w:hAnsi="Open Sans" w:cs="Open Sans"/>
          <w:color w:val="5F6F7E"/>
          <w:sz w:val="27"/>
          <w:szCs w:val="27"/>
        </w:rPr>
        <w:t xml:space="preserve"> a product of </w:t>
      </w:r>
      <w:r w:rsidR="00EC7A1D" w:rsidRPr="00EC7A1D">
        <w:rPr>
          <w:rFonts w:ascii="Open Sans" w:eastAsia="Times New Roman" w:hAnsi="Open Sans" w:cs="Open Sans"/>
          <w:color w:val="5F6F7E"/>
          <w:sz w:val="27"/>
          <w:szCs w:val="27"/>
        </w:rPr>
        <w:t>X-gen Personal Resource Planner LLP</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 xml:space="preserve">Thanks for using our products and services ("Services"). The Services are provided by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with registered office a</w:t>
      </w:r>
      <w:r>
        <w:rPr>
          <w:rFonts w:ascii="Open Sans" w:eastAsia="Times New Roman" w:hAnsi="Open Sans" w:cs="Open Sans"/>
          <w:color w:val="5F6F7E"/>
          <w:sz w:val="20"/>
          <w:szCs w:val="20"/>
        </w:rPr>
        <w:t xml:space="preserve">t 27A/1 Friends Colony West III </w:t>
      </w:r>
      <w:proofErr w:type="spellStart"/>
      <w:r>
        <w:rPr>
          <w:rFonts w:ascii="Open Sans" w:eastAsia="Times New Roman" w:hAnsi="Open Sans" w:cs="Open Sans"/>
          <w:color w:val="5F6F7E"/>
          <w:sz w:val="20"/>
          <w:szCs w:val="20"/>
        </w:rPr>
        <w:t>rd</w:t>
      </w:r>
      <w:proofErr w:type="spellEnd"/>
      <w:r w:rsidRPr="00246294">
        <w:rPr>
          <w:rFonts w:ascii="Open Sans" w:eastAsia="Times New Roman" w:hAnsi="Open Sans" w:cs="Open Sans"/>
          <w:color w:val="5F6F7E"/>
          <w:sz w:val="20"/>
          <w:szCs w:val="20"/>
        </w:rPr>
        <w:t xml:space="preserve"> Floor New Delhi-110025 India.</w:t>
      </w:r>
      <w:bookmarkStart w:id="0" w:name="_GoBack"/>
      <w:bookmarkEnd w:id="0"/>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By using our Services, you are agreeing to these terms. Please read them carefully.</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Using our Services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You must follow any policies made available to you within the Services.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Don’t misuse our Services. For example, don’t interfere with our Services or try to access them using a method other than the interface and the instructions that we provide. You may use our Services only as permitted by law, including applicable export and re-export control laws and regulations. We may suspend or stop providing our Services to you if you do not comply with our terms or policies or if we are investigating suspected misconduct.</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Using our Services does not give you ownership of any intellectual property rights in our Services or the content you access. You may not use content from our Services unless you obtain permission from its owner or are otherwise permitted by law. These terms do not grant you the right to use any branding or logos used in our Services. Don’t remove, obscure, or alter any legal notices displayed in or along with our Services.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Our Services display some content that is not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This content is the sole responsibility of the entity that makes it available.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In connection with your use of the Services, we may send you service announcements, administrative messages, and other information. You may opt out of some of those communications.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To protect your Account, keep your password confidential. You are responsible for the activity that happens on or through your Account. Try not to reuse your Account password on third-party applications.</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Privacy and Copyright Protection</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privacy policy explains how we treat your personal data and protect your privacy when you use our Services. By using our Services, you agree that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can use such data in accordance with our privacy policies.</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lastRenderedPageBreak/>
        <w:t>Your Content in our Services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Some of our Services allow you to upload, submit, store, send or receive content. You retain ownership of any intellectual property rights that you hold in that content. In short, what belongs to you stays yours.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When you upload, submit, store, send or receive content to or through our Services, you give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(and those we work with) a worldwide license to use, host, store, reproduce, modify, create derivative works (such as those resulting from translations, adaptations or other changes we make so that your content works better with our Services), communicate, publish, publicly perform, publicly display and distribute such content. The rights you grant in this license are for the limited purpose of operating, promoting, and improving our Services, and to develop new ones. Make sure you have the necessary rights to grant us this license for any content that you submit to our Services.</w:t>
      </w:r>
      <w:r w:rsidRPr="00246294">
        <w:rPr>
          <w:rFonts w:ascii="Open Sans" w:eastAsia="Times New Roman" w:hAnsi="Open Sans" w:cs="Open Sans"/>
          <w:color w:val="5F6F7E"/>
          <w:sz w:val="20"/>
          <w:szCs w:val="20"/>
        </w:rPr>
        <w:br/>
        <w:t>Our automated systems analyze your content to provide you personally relevant product features, such as customized results.</w:t>
      </w:r>
      <w:r w:rsidRPr="00246294">
        <w:rPr>
          <w:rFonts w:ascii="Open Sans" w:eastAsia="Times New Roman" w:hAnsi="Open Sans" w:cs="Open Sans"/>
          <w:color w:val="5F6F7E"/>
          <w:sz w:val="20"/>
          <w:szCs w:val="20"/>
        </w:rPr>
        <w:br/>
        <w:t xml:space="preserve">If you have </w:t>
      </w:r>
      <w:r w:rsidR="008A60DA" w:rsidRPr="00246294">
        <w:rPr>
          <w:rFonts w:ascii="Open Sans" w:eastAsia="Times New Roman" w:hAnsi="Open Sans" w:cs="Open Sans"/>
          <w:color w:val="5F6F7E"/>
          <w:sz w:val="20"/>
          <w:szCs w:val="20"/>
        </w:rPr>
        <w:t>an</w:t>
      </w:r>
      <w:r w:rsidRPr="00246294">
        <w:rPr>
          <w:rFonts w:ascii="Open Sans" w:eastAsia="Times New Roman" w:hAnsi="Open Sans" w:cs="Open Sans"/>
          <w:color w:val="5F6F7E"/>
          <w:sz w:val="20"/>
          <w:szCs w:val="20"/>
        </w:rPr>
        <w:t xml:space="preserve"> Account, we may display your Profile name, Profile photo, and actions you take on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.com.</w:t>
      </w:r>
      <w:r w:rsidRPr="00246294">
        <w:rPr>
          <w:rFonts w:ascii="Open Sans" w:eastAsia="Times New Roman" w:hAnsi="Open Sans" w:cs="Open Sans"/>
          <w:color w:val="5F6F7E"/>
          <w:sz w:val="20"/>
          <w:szCs w:val="20"/>
        </w:rPr>
        <w:br/>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About Software in our Services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When a Service requires or includes downloadable software, this software may update automatically on your device once a new version or feature is available.</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gives you a personal, worldwide, royalty-free, non-assignable and non-exclusive license to use the software provided to you by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as part of the Services. This license is for the sole purpose of enabling you to use and enjoy the benefit of the Services as provided by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in the manner permitted by these terms. You may not copy, modify, distribute, sell, or lease any part of our Services or included software, nor may you reverse engineer or attempt to extract the source code of that software, unless laws prohibit those restrictions or you have our written permission.</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Modifying and Terminating our Services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We are constantly changing and improving our Services. We may add or remove functionalities or features, and we may suspend or stop a Service altogether.</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You can stop using our Services at any time, although we’ll be sorry to see you go.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may also stop providing Services to you, or add or create new limits to our Services at any time.</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We believe that you own your data and preserving your access to such data is important. If we discontinue a Service, where reasonably possible, we will give you reasonable advance notice and a chance to get information out of that Service.</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In case there is a lapse on the part of the registered school to provide details, documents or certificate asked by the donor’s with regard to donation already made, on request of the donor,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has the right to deactivate the registered School on their site and relay a message </w:t>
      </w:r>
      <w:r w:rsidRPr="00246294">
        <w:rPr>
          <w:rFonts w:ascii="Open Sans" w:eastAsia="Times New Roman" w:hAnsi="Open Sans" w:cs="Open Sans"/>
          <w:color w:val="5F6F7E"/>
          <w:sz w:val="20"/>
          <w:szCs w:val="20"/>
        </w:rPr>
        <w:lastRenderedPageBreak/>
        <w:t xml:space="preserve">on Latest Updates visible to all registered users of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site.</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In case there is lapse on the part of registered Donor to meet his commitment of payment in time, than on request of the school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has the right to deactivate the registered Donor on their site and relay a message on Latest Updates visible to all registered users of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site.</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Our Warranties and Disclaimers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We provide our Services using a commercially reasonable level of skill and care and we hope that you will enjoy using them. But there are certain things that we don’t promise about our Services.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Other than as expressly set out in these terms or additional terms, neither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nor its suppliers or distributors make any specific promises about the Services. For example, we don’t make any commitments about the content within the Services, the specific functions of the Services, or their reliability, availability, or ability to meet your needs. We provide the Services "as is".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Some jurisdictions provide for certain warranties, like the implied warranty of merchantability, fitness for a particular purpose and non-infringement. To the extent permitted by law, we exclude all warranties.</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Liability for our Services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 xml:space="preserve">When permitted by law,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and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's suppliers and distributors, will not be responsible for lost profits, revenues, or data, financial losses or indirect, special, consequential, exemplary, or punitive damages.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In all cases,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and its suppliers and distributors, will not be liable for any loss or damage that is not reasonably foreseeable.</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Business uses of our Services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 xml:space="preserve">If you are using our Services on behalf of a business, that business accepts these terms. It will hold harmless and indemnify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and its affiliates, officers, agents, and employees from any claim, suit or action arising from or related to the use of the Services or violation of these terms, including any liability or expense arising from claims, losses, damages, suits, judgments, litigation costs and attorneys’ fees.</w:t>
      </w:r>
    </w:p>
    <w:p w:rsidR="00246294" w:rsidRPr="00246294" w:rsidRDefault="00246294" w:rsidP="00246294">
      <w:pPr>
        <w:shd w:val="clear" w:color="auto" w:fill="FFFFFF"/>
        <w:spacing w:before="150" w:after="150" w:line="240" w:lineRule="auto"/>
        <w:outlineLvl w:val="3"/>
        <w:rPr>
          <w:rFonts w:ascii="Open Sans" w:eastAsia="Times New Roman" w:hAnsi="Open Sans" w:cs="Open Sans"/>
          <w:color w:val="5F6F7E"/>
          <w:sz w:val="27"/>
          <w:szCs w:val="27"/>
        </w:rPr>
      </w:pPr>
      <w:r w:rsidRPr="00246294">
        <w:rPr>
          <w:rFonts w:ascii="Open Sans" w:eastAsia="Times New Roman" w:hAnsi="Open Sans" w:cs="Open Sans"/>
          <w:color w:val="5F6F7E"/>
          <w:sz w:val="27"/>
          <w:szCs w:val="27"/>
        </w:rPr>
        <w:t>About these Terms</w:t>
      </w:r>
    </w:p>
    <w:p w:rsidR="00246294" w:rsidRPr="00246294" w:rsidRDefault="00246294" w:rsidP="00246294">
      <w:pPr>
        <w:shd w:val="clear" w:color="auto" w:fill="FFFFFF"/>
        <w:spacing w:after="150" w:line="240" w:lineRule="auto"/>
        <w:rPr>
          <w:rFonts w:ascii="Open Sans" w:eastAsia="Times New Roman" w:hAnsi="Open Sans" w:cs="Open Sans"/>
          <w:color w:val="5F6F7E"/>
          <w:sz w:val="20"/>
          <w:szCs w:val="20"/>
        </w:rPr>
      </w:pPr>
      <w:r w:rsidRPr="00246294">
        <w:rPr>
          <w:rFonts w:ascii="Open Sans" w:eastAsia="Times New Roman" w:hAnsi="Open Sans" w:cs="Open Sans"/>
          <w:color w:val="5F6F7E"/>
          <w:sz w:val="20"/>
          <w:szCs w:val="20"/>
        </w:rPr>
        <w:t>We may modify these terms or any additional terms that apply to a Service to, for example, reflect changes to the law or changes to our Services. You should look at the terms regularly. We’ll post notice of modifications to these terms on this page. We’ll post notice of modified additional terms in the applicable Service. Changes will not apply retroactively and will become effective no sooner than fourteen days after they are posted. However, changes addressing new functions for a Service or changes made for legal reasons will be effective immediately. If you do not agree to the modified terms for a Service, you should discontinue your use of that Service.</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If there is a conflict between these terms and the additional terms, the additional terms will control </w:t>
      </w:r>
      <w:r w:rsidRPr="00246294">
        <w:rPr>
          <w:rFonts w:ascii="Open Sans" w:eastAsia="Times New Roman" w:hAnsi="Open Sans" w:cs="Open Sans"/>
          <w:color w:val="5F6F7E"/>
          <w:sz w:val="20"/>
          <w:szCs w:val="20"/>
        </w:rPr>
        <w:lastRenderedPageBreak/>
        <w:t>for that conflict.</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 xml:space="preserve">These terms control the relationship between </w:t>
      </w:r>
      <w:r>
        <w:rPr>
          <w:rFonts w:ascii="Open Sans" w:eastAsia="Times New Roman" w:hAnsi="Open Sans" w:cs="Open Sans"/>
          <w:color w:val="5F6F7E"/>
          <w:sz w:val="20"/>
          <w:szCs w:val="20"/>
        </w:rPr>
        <w:t>Support2educate</w:t>
      </w:r>
      <w:r w:rsidRPr="00246294">
        <w:rPr>
          <w:rFonts w:ascii="Open Sans" w:eastAsia="Times New Roman" w:hAnsi="Open Sans" w:cs="Open Sans"/>
          <w:color w:val="5F6F7E"/>
          <w:sz w:val="20"/>
          <w:szCs w:val="20"/>
        </w:rPr>
        <w:t xml:space="preserve"> and you. They do not create any third party beneficiary rights.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If you do not comply with these terms, and we don’t take action right away, this doesn’t mean that we are giving up any rights that we may have (such as taking action in the future).</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If it turns out that a particular term is not enforceable, this will not affect any other terms.</w:t>
      </w:r>
      <w:r w:rsidRPr="00246294">
        <w:rPr>
          <w:rFonts w:ascii="Open Sans" w:eastAsia="Times New Roman" w:hAnsi="Open Sans" w:cs="Open Sans"/>
          <w:color w:val="5F6F7E"/>
          <w:sz w:val="20"/>
          <w:szCs w:val="20"/>
        </w:rPr>
        <w:br/>
      </w:r>
      <w:r w:rsidRPr="00246294">
        <w:rPr>
          <w:rFonts w:ascii="Open Sans" w:eastAsia="Times New Roman" w:hAnsi="Open Sans" w:cs="Open Sans"/>
          <w:color w:val="5F6F7E"/>
          <w:sz w:val="20"/>
          <w:szCs w:val="20"/>
        </w:rPr>
        <w:br/>
        <w:t>All disputes left after exhausting the remedies under the Indian Arbitration Act, will be subject to the Jurisdiction of Delhi Courts.</w:t>
      </w:r>
    </w:p>
    <w:p w:rsidR="005D414E" w:rsidRDefault="005D414E"/>
    <w:sectPr w:rsidR="005D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294"/>
    <w:rsid w:val="00002513"/>
    <w:rsid w:val="00030F70"/>
    <w:rsid w:val="00060322"/>
    <w:rsid w:val="000837A4"/>
    <w:rsid w:val="000B4344"/>
    <w:rsid w:val="000E4FE8"/>
    <w:rsid w:val="000F5355"/>
    <w:rsid w:val="001127B0"/>
    <w:rsid w:val="0013010F"/>
    <w:rsid w:val="00137B3B"/>
    <w:rsid w:val="0014187B"/>
    <w:rsid w:val="00170BE6"/>
    <w:rsid w:val="0017634F"/>
    <w:rsid w:val="001821C6"/>
    <w:rsid w:val="00197221"/>
    <w:rsid w:val="001A54E0"/>
    <w:rsid w:val="001F0F9B"/>
    <w:rsid w:val="00202DB7"/>
    <w:rsid w:val="002036D0"/>
    <w:rsid w:val="00206BA0"/>
    <w:rsid w:val="00246294"/>
    <w:rsid w:val="00247B7F"/>
    <w:rsid w:val="00264AD9"/>
    <w:rsid w:val="00271C91"/>
    <w:rsid w:val="002740D2"/>
    <w:rsid w:val="00291DC5"/>
    <w:rsid w:val="00292E34"/>
    <w:rsid w:val="00293293"/>
    <w:rsid w:val="002A0685"/>
    <w:rsid w:val="002A27B9"/>
    <w:rsid w:val="002B4AC0"/>
    <w:rsid w:val="002B5D86"/>
    <w:rsid w:val="002C642F"/>
    <w:rsid w:val="002E2D07"/>
    <w:rsid w:val="002F5F44"/>
    <w:rsid w:val="00312E32"/>
    <w:rsid w:val="003269A4"/>
    <w:rsid w:val="00335FAA"/>
    <w:rsid w:val="00372004"/>
    <w:rsid w:val="00374669"/>
    <w:rsid w:val="00380B26"/>
    <w:rsid w:val="003B468C"/>
    <w:rsid w:val="003C4C88"/>
    <w:rsid w:val="004135B0"/>
    <w:rsid w:val="004255C6"/>
    <w:rsid w:val="004505EA"/>
    <w:rsid w:val="0046165F"/>
    <w:rsid w:val="00467075"/>
    <w:rsid w:val="00470384"/>
    <w:rsid w:val="00485782"/>
    <w:rsid w:val="004E498F"/>
    <w:rsid w:val="00501000"/>
    <w:rsid w:val="00501758"/>
    <w:rsid w:val="00501C77"/>
    <w:rsid w:val="00507D3B"/>
    <w:rsid w:val="0052559E"/>
    <w:rsid w:val="00545E6C"/>
    <w:rsid w:val="005621F3"/>
    <w:rsid w:val="00570FFB"/>
    <w:rsid w:val="00574C62"/>
    <w:rsid w:val="005B71D1"/>
    <w:rsid w:val="005D414E"/>
    <w:rsid w:val="005F05D8"/>
    <w:rsid w:val="00611AD0"/>
    <w:rsid w:val="0061649A"/>
    <w:rsid w:val="0063385E"/>
    <w:rsid w:val="00643560"/>
    <w:rsid w:val="006865B3"/>
    <w:rsid w:val="006A4355"/>
    <w:rsid w:val="006A670D"/>
    <w:rsid w:val="006D00DF"/>
    <w:rsid w:val="006D4A92"/>
    <w:rsid w:val="00706C1C"/>
    <w:rsid w:val="007160AA"/>
    <w:rsid w:val="00722639"/>
    <w:rsid w:val="0072375C"/>
    <w:rsid w:val="00735FD7"/>
    <w:rsid w:val="0073632D"/>
    <w:rsid w:val="00763782"/>
    <w:rsid w:val="00772366"/>
    <w:rsid w:val="007B1E6F"/>
    <w:rsid w:val="007B6C34"/>
    <w:rsid w:val="007C461C"/>
    <w:rsid w:val="007E5EB4"/>
    <w:rsid w:val="007F0D1D"/>
    <w:rsid w:val="0081619E"/>
    <w:rsid w:val="008328F8"/>
    <w:rsid w:val="00850BE6"/>
    <w:rsid w:val="00852D88"/>
    <w:rsid w:val="00854B1F"/>
    <w:rsid w:val="0086546D"/>
    <w:rsid w:val="00897991"/>
    <w:rsid w:val="008A1CCE"/>
    <w:rsid w:val="008A60DA"/>
    <w:rsid w:val="008D0F75"/>
    <w:rsid w:val="008E612A"/>
    <w:rsid w:val="00901209"/>
    <w:rsid w:val="009264EC"/>
    <w:rsid w:val="00930E2B"/>
    <w:rsid w:val="0095256B"/>
    <w:rsid w:val="00952667"/>
    <w:rsid w:val="009B1A4A"/>
    <w:rsid w:val="009C20A8"/>
    <w:rsid w:val="009C5203"/>
    <w:rsid w:val="009D2862"/>
    <w:rsid w:val="009D436B"/>
    <w:rsid w:val="009F4AC2"/>
    <w:rsid w:val="00A06160"/>
    <w:rsid w:val="00A233B7"/>
    <w:rsid w:val="00A54C75"/>
    <w:rsid w:val="00A56265"/>
    <w:rsid w:val="00A57077"/>
    <w:rsid w:val="00A84AFF"/>
    <w:rsid w:val="00AB6534"/>
    <w:rsid w:val="00AB65C8"/>
    <w:rsid w:val="00AC1616"/>
    <w:rsid w:val="00AC5B0A"/>
    <w:rsid w:val="00AD61AF"/>
    <w:rsid w:val="00AE65BF"/>
    <w:rsid w:val="00AF1BA6"/>
    <w:rsid w:val="00AF291F"/>
    <w:rsid w:val="00AF59DE"/>
    <w:rsid w:val="00AF6BA1"/>
    <w:rsid w:val="00B30C0F"/>
    <w:rsid w:val="00B36B0D"/>
    <w:rsid w:val="00B5407F"/>
    <w:rsid w:val="00B5477D"/>
    <w:rsid w:val="00B62D34"/>
    <w:rsid w:val="00B630A0"/>
    <w:rsid w:val="00B866B8"/>
    <w:rsid w:val="00B86860"/>
    <w:rsid w:val="00B958DB"/>
    <w:rsid w:val="00BF423B"/>
    <w:rsid w:val="00C039AC"/>
    <w:rsid w:val="00C6527A"/>
    <w:rsid w:val="00C6702F"/>
    <w:rsid w:val="00C75100"/>
    <w:rsid w:val="00C76E51"/>
    <w:rsid w:val="00C87449"/>
    <w:rsid w:val="00CA77EF"/>
    <w:rsid w:val="00CB1EAC"/>
    <w:rsid w:val="00CC08BA"/>
    <w:rsid w:val="00CD00DB"/>
    <w:rsid w:val="00CF4F4E"/>
    <w:rsid w:val="00D17093"/>
    <w:rsid w:val="00D224CF"/>
    <w:rsid w:val="00D36151"/>
    <w:rsid w:val="00D54B66"/>
    <w:rsid w:val="00DD495D"/>
    <w:rsid w:val="00DE5B52"/>
    <w:rsid w:val="00DF1189"/>
    <w:rsid w:val="00E220B0"/>
    <w:rsid w:val="00E24D90"/>
    <w:rsid w:val="00E53DEA"/>
    <w:rsid w:val="00E642C3"/>
    <w:rsid w:val="00E730C1"/>
    <w:rsid w:val="00E86984"/>
    <w:rsid w:val="00EA2983"/>
    <w:rsid w:val="00EA50EE"/>
    <w:rsid w:val="00EC7A1D"/>
    <w:rsid w:val="00EF2AEC"/>
    <w:rsid w:val="00F05962"/>
    <w:rsid w:val="00F46312"/>
    <w:rsid w:val="00F72961"/>
    <w:rsid w:val="00FA0321"/>
    <w:rsid w:val="00FA3586"/>
    <w:rsid w:val="00FB0544"/>
    <w:rsid w:val="00FC3965"/>
    <w:rsid w:val="00FD1EAD"/>
    <w:rsid w:val="00FF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11BB"/>
  <w15:chartTrackingRefBased/>
  <w15:docId w15:val="{15C88102-7276-46BE-AEAE-BEF266BF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2462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6294"/>
    <w:rPr>
      <w:rFonts w:ascii="Times New Roman" w:eastAsia="Times New Roman" w:hAnsi="Times New Roman" w:cs="Times New Roman"/>
      <w:b/>
      <w:bCs/>
      <w:sz w:val="24"/>
      <w:szCs w:val="24"/>
    </w:rPr>
  </w:style>
  <w:style w:type="paragraph" w:customStyle="1" w:styleId="ppolicy-text">
    <w:name w:val="ppolicy-text"/>
    <w:basedOn w:val="Normal"/>
    <w:rsid w:val="002462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dc:creator>
  <cp:keywords/>
  <dc:description/>
  <cp:lastModifiedBy>Neha K</cp:lastModifiedBy>
  <cp:revision>6</cp:revision>
  <dcterms:created xsi:type="dcterms:W3CDTF">2016-09-30T08:52:00Z</dcterms:created>
  <dcterms:modified xsi:type="dcterms:W3CDTF">2016-09-30T09:02:00Z</dcterms:modified>
</cp:coreProperties>
</file>