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0"/>
          <w:szCs w:val="30"/>
        </w:rPr>
        <w:t xml:space="preserve">Universal Human Values – II (UHV-II)</w:t>
      </w:r>
    </w:p>
    <w:p>
      <w:pPr>
        <w:spacing w:after="40"/>
        <w:jc w:val="center"/>
      </w:pPr>
      <w:r>
        <w:rPr>
          <w:rFonts w:ascii="Arial" w:cs="Arial" w:eastAsia="Arial" w:hAnsi="Arial"/>
          <w:b/>
          <w:bCs/>
          <w:color w:val="2E5496"/>
          <w:sz w:val="22"/>
          <w:szCs w:val="22"/>
        </w:rPr>
        <w:t xml:space="preserve">Module 1 · Session 2 — Student Activity Worksheet</w:t>
      </w:r>
    </w:p>
    <w:p>
      <w:pPr>
        <w:pBdr>
          <w:bottom w:val="single" w:color="1F3864" w:sz="12" w:space="6"/>
        </w:pBdr>
        <w:spacing w:after="160"/>
        <w:jc w:val="center"/>
      </w:pPr>
      <w:r>
        <w:rPr>
          <w:rFonts w:ascii="Arial" w:cs="Arial" w:eastAsia="Arial" w:hAnsi="Arial"/>
          <w:i/>
          <w:iCs/>
          <w:color w:val="000000"/>
          <w:sz w:val="20"/>
          <w:szCs w:val="20"/>
        </w:rPr>
        <w:t xml:space="preserve">Lecture 2 — Understanding Value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Session</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2</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Lecture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Lecture 2</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Topic</w:t>
            </w:r>
          </w:p>
        </w:tc>
        <w:tc>
          <w:tcPr>
            <w:tcW w:type="dxa" w:w="76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Understanding Value Education (value, human values, guidelines, content and process of value education)</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Name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B Sasi Vardan</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Reg. No.</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RA2511003011858</w:t>
            </w:r>
          </w:p>
        </w:tc>
      </w:tr>
      <w:tr>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Branch / Sec.</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CSE / J2</w:t>
            </w:r>
          </w:p>
        </w:tc>
        <w:tc>
          <w:tcPr>
            <w:tcW w:type="dxa" w:w="1700"/>
            <w:tcBorders>
              <w:top w:val="single" w:color="BFBFBF" w:sz="4"/>
              <w:left w:val="single" w:color="BFBFBF" w:sz="4"/>
              <w:bottom w:val="single" w:color="BFBFBF" w:sz="4"/>
              <w:right w:val="single" w:color="BFBFBF" w:sz="4"/>
            </w:tcBorders>
            <w:shd w:fill="DCE6F1" w:val="clear"/>
            <w:tcMar>
              <w:top w:type="dxa" w:w="70"/>
              <w:left w:type="dxa" w:w="110"/>
              <w:bottom w:type="dxa" w:w="70"/>
              <w:right w:type="dxa" w:w="110"/>
            </w:tcMar>
            <w:vAlign w:val="center"/>
          </w:tcPr>
          <w:p>
            <w:pPr>
              <w:spacing w:after="0" w:line="264"/>
            </w:pPr>
            <w:r>
              <w:rPr>
                <w:rFonts w:ascii="Arial" w:cs="Arial" w:eastAsia="Arial" w:hAnsi="Arial"/>
                <w:b/>
                <w:bCs/>
                <w:sz w:val="21"/>
                <w:szCs w:val="21"/>
              </w:rPr>
              <w:t xml:space="preserve">Date</w:t>
            </w:r>
          </w:p>
        </w:tc>
        <w:tc>
          <w:tcPr>
            <w:tcW w:type="dxa" w:w="29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11-08-2026</w:t>
            </w:r>
          </w:p>
        </w:tc>
      </w:tr>
    </w:tbl>
    <w:p>
      <w:pPr>
        <w:shd w:fill="2E5496" w:val="clear"/>
        <w:spacing w:after="120" w:before="240"/>
      </w:pPr>
      <w:r>
        <w:rPr>
          <w:rFonts w:ascii="Arial" w:cs="Arial" w:eastAsia="Arial" w:hAnsi="Arial"/>
          <w:b/>
          <w:bCs/>
          <w:color w:val="FFFFFF"/>
          <w:sz w:val="24"/>
          <w:szCs w:val="24"/>
        </w:rPr>
        <w:t xml:space="preserve">Session Learning Outcomes</w:t>
      </w:r>
    </w:p>
    <w:p>
      <w:pPr>
        <w:spacing w:after="100" w:before="0" w:line="276"/>
      </w:pPr>
      <w:r>
        <w:rPr>
          <w:rFonts w:ascii="Arial" w:cs="Arial" w:eastAsia="Arial" w:hAnsi="Arial"/>
          <w:sz w:val="22"/>
          <w:szCs w:val="22"/>
        </w:rPr>
        <w:t xml:space="preserve">By the end of this session, the student should be able to:</w:t>
      </w:r>
    </w:p>
    <w:p>
      <w:pPr>
        <w:pStyle w:val="ListParagraph"/>
        <w:numPr>
          <w:ilvl w:val="0"/>
          <w:numId w:val="2"/>
        </w:numPr>
        <w:spacing w:after="60" w:line="276"/>
      </w:pPr>
      <w:r>
        <w:rPr>
          <w:rFonts w:ascii="Arial" w:cs="Arial" w:eastAsia="Arial" w:hAnsi="Arial"/>
          <w:sz w:val="22"/>
          <w:szCs w:val="22"/>
        </w:rPr>
        <w:t xml:space="preserve">Explain that the value of a unit is its participation in the larger order.</w:t>
      </w:r>
    </w:p>
    <w:p>
      <w:pPr>
        <w:pStyle w:val="ListParagraph"/>
        <w:numPr>
          <w:ilvl w:val="0"/>
          <w:numId w:val="2"/>
        </w:numPr>
        <w:spacing w:after="60" w:line="276"/>
      </w:pPr>
      <w:r>
        <w:rPr>
          <w:rFonts w:ascii="Arial" w:cs="Arial" w:eastAsia="Arial" w:hAnsi="Arial"/>
          <w:sz w:val="22"/>
          <w:szCs w:val="22"/>
        </w:rPr>
        <w:t xml:space="preserve">State and apply the four guidelines for value education.</w:t>
      </w:r>
    </w:p>
    <w:p>
      <w:pPr>
        <w:pStyle w:val="ListParagraph"/>
        <w:numPr>
          <w:ilvl w:val="0"/>
          <w:numId w:val="2"/>
        </w:numPr>
        <w:spacing w:after="60" w:line="276"/>
      </w:pPr>
      <w:r>
        <w:rPr>
          <w:rFonts w:ascii="Arial" w:cs="Arial" w:eastAsia="Arial" w:hAnsi="Arial"/>
          <w:sz w:val="22"/>
          <w:szCs w:val="22"/>
        </w:rPr>
        <w:t xml:space="preserve">Distinguish between values and skills and their priority.</w:t>
      </w:r>
    </w:p>
    <w:p>
      <w:pPr>
        <w:shd w:fill="2E5496" w:val="clear"/>
        <w:spacing w:after="120" w:before="240"/>
      </w:pPr>
      <w:r>
        <w:rPr>
          <w:rFonts w:ascii="Arial" w:cs="Arial" w:eastAsia="Arial" w:hAnsi="Arial"/>
          <w:b/>
          <w:bCs/>
          <w:color w:val="FFFFFF"/>
          <w:sz w:val="24"/>
          <w:szCs w:val="24"/>
        </w:rPr>
        <w:t xml:space="preserve">How to Engage with this Session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vAlign w:val="center"/>
          </w:tcPr>
          <w:p>
            <w:pPr>
              <w:spacing w:after="40" w:before="0" w:line="276"/>
            </w:pPr>
            <w:r>
              <w:rPr>
                <w:rFonts w:ascii="Arial" w:cs="Arial" w:eastAsia="Arial" w:hAnsi="Arial"/>
                <w:sz w:val="21"/>
                <w:szCs w:val="21"/>
              </w:rPr>
              <w:t xml:space="preserve">• Whatever is said is a proposal — do not assume it to be true or false.</w:t>
            </w:r>
          </w:p>
          <w:p>
            <w:pPr>
              <w:spacing w:after="40" w:before="0" w:line="276"/>
            </w:pPr>
            <w:r>
              <w:rPr>
                <w:rFonts w:ascii="Arial" w:cs="Arial" w:eastAsia="Arial" w:hAnsi="Arial"/>
                <w:sz w:val="21"/>
                <w:szCs w:val="21"/>
              </w:rPr>
              <w:t xml:space="preserve">• Verify it on your own right, on the basis of your natural acceptance.</w:t>
            </w:r>
          </w:p>
          <w:p>
            <w:pPr>
              <w:spacing w:after="0" w:before="0" w:line="276"/>
            </w:pPr>
            <w:r>
              <w:rPr>
                <w:rFonts w:ascii="Arial" w:cs="Arial" w:eastAsia="Arial" w:hAnsi="Arial"/>
                <w:sz w:val="21"/>
                <w:szCs w:val="21"/>
              </w:rPr>
              <w:t xml:space="preserve">• It is a dialogue: first with the teacher, then within your own self —</w:t>
            </w:r>
          </w:p>
          <w:p>
            <w:pPr>
              <w:spacing w:after="0" w:before="0" w:line="276"/>
            </w:pPr>
            <w:r>
              <w:rPr>
                <w:rFonts w:ascii="Arial" w:cs="Arial" w:eastAsia="Arial" w:hAnsi="Arial"/>
                <w:sz w:val="21"/>
                <w:szCs w:val="21"/>
              </w:rPr>
              <w:t xml:space="preserve">   between what you are and what you really want to be.</w:t>
            </w:r>
          </w:p>
        </w:tc>
      </w:tr>
    </w:tbl>
    <w:p>
      <w:pPr>
        <w:shd w:fill="2E5496" w:val="clear"/>
        <w:spacing w:after="120" w:before="240"/>
      </w:pPr>
      <w:r>
        <w:rPr>
          <w:rFonts w:ascii="Arial" w:cs="Arial" w:eastAsia="Arial" w:hAnsi="Arial"/>
          <w:b/>
          <w:bCs/>
          <w:color w:val="FFFFFF"/>
          <w:sz w:val="24"/>
          <w:szCs w:val="24"/>
        </w:rPr>
        <w:t xml:space="preserve">Part A — Key Ideas (Recap)</w:t>
      </w:r>
    </w:p>
    <w:p>
      <w:pPr>
        <w:pStyle w:val="ListParagraph"/>
        <w:numPr>
          <w:ilvl w:val="0"/>
          <w:numId w:val="2"/>
        </w:numPr>
        <w:spacing w:after="60" w:line="276"/>
      </w:pPr>
      <w:r>
        <w:rPr>
          <w:rFonts w:ascii="Arial" w:cs="Arial" w:eastAsia="Arial" w:hAnsi="Arial"/>
          <w:sz w:val="22"/>
          <w:szCs w:val="22"/>
        </w:rPr>
        <w:t xml:space="preserve">The value (role) of a unit is its participation in the larger order, and it is definite.</w:t>
      </w:r>
    </w:p>
    <w:p>
      <w:pPr>
        <w:pStyle w:val="ListParagraph"/>
        <w:numPr>
          <w:ilvl w:val="0"/>
          <w:numId w:val="2"/>
        </w:numPr>
        <w:spacing w:after="60" w:line="276"/>
      </w:pPr>
      <w:r>
        <w:rPr>
          <w:rFonts w:ascii="Arial" w:cs="Arial" w:eastAsia="Arial" w:hAnsi="Arial"/>
          <w:sz w:val="22"/>
          <w:szCs w:val="22"/>
        </w:rPr>
        <w:t xml:space="preserve">For a human being to live with human values, s/he has to understand them; living with human values leads to mutual happiness (with humans) and mutual prosperity (with nature).</w:t>
      </w:r>
    </w:p>
    <w:p>
      <w:pPr>
        <w:pStyle w:val="ListParagraph"/>
        <w:numPr>
          <w:ilvl w:val="0"/>
          <w:numId w:val="2"/>
        </w:numPr>
        <w:spacing w:after="60" w:line="276"/>
      </w:pPr>
      <w:r>
        <w:rPr>
          <w:rFonts w:ascii="Arial" w:cs="Arial" w:eastAsia="Arial" w:hAnsi="Arial"/>
          <w:sz w:val="22"/>
          <w:szCs w:val="22"/>
        </w:rPr>
        <w:t xml:space="preserve">Four guidelines for value education: universal, rational, verifiable, and leading to harmony.</w:t>
      </w:r>
    </w:p>
    <w:p>
      <w:pPr>
        <w:pStyle w:val="ListParagraph"/>
        <w:numPr>
          <w:ilvl w:val="0"/>
          <w:numId w:val="2"/>
        </w:numPr>
        <w:spacing w:after="60" w:line="276"/>
      </w:pPr>
      <w:r>
        <w:rPr>
          <w:rFonts w:ascii="Arial" w:cs="Arial" w:eastAsia="Arial" w:hAnsi="Arial"/>
          <w:sz w:val="22"/>
          <w:szCs w:val="22"/>
        </w:rPr>
        <w:t xml:space="preserve">Content of value education is holistic — four levels (individual, family, society, nature/existence) and four dimensions (understanding, thought, behaviour, work).</w:t>
      </w:r>
    </w:p>
    <w:p>
      <w:pPr>
        <w:pStyle w:val="ListParagraph"/>
        <w:numPr>
          <w:ilvl w:val="0"/>
          <w:numId w:val="2"/>
        </w:numPr>
        <w:spacing w:after="60" w:line="276"/>
      </w:pPr>
      <w:r>
        <w:rPr>
          <w:rFonts w:ascii="Arial" w:cs="Arial" w:eastAsia="Arial" w:hAnsi="Arial"/>
          <w:sz w:val="22"/>
          <w:szCs w:val="22"/>
        </w:rPr>
        <w:t xml:space="preserve">Values (what to do) come first, then skills (how to do); both are complementary. Present education has become skill-biased.</w:t>
      </w:r>
    </w:p>
    <w:p>
      <w:pPr>
        <w:shd w:fill="2E5496" w:val="clear"/>
        <w:spacing w:after="120" w:before="240"/>
      </w:pPr>
      <w:r>
        <w:rPr>
          <w:rFonts w:ascii="Arial" w:cs="Arial" w:eastAsia="Arial" w:hAnsi="Arial"/>
          <w:b/>
          <w:bCs/>
          <w:color w:val="FFFFFF"/>
          <w:sz w:val="24"/>
          <w:szCs w:val="24"/>
        </w:rPr>
        <w:t xml:space="preserve">Part B — In-Class Activity</w:t>
      </w:r>
    </w:p>
    <w:p>
      <w:pPr>
        <w:spacing w:after="60" w:before="160"/>
      </w:pPr>
      <w:r>
        <w:rPr>
          <w:rFonts w:ascii="Arial" w:cs="Arial" w:eastAsia="Arial" w:hAnsi="Arial"/>
          <w:b/>
          <w:bCs/>
          <w:color w:val="1F3864"/>
          <w:sz w:val="23"/>
          <w:szCs w:val="23"/>
        </w:rPr>
        <w:t xml:space="preserve">Activity 1 — Value = Participation in the Larger Order</w:t>
      </w:r>
    </w:p>
    <w:p>
      <w:pPr>
        <w:spacing w:after="100" w:before="0" w:line="276"/>
      </w:pPr>
      <w:r>
        <w:rPr>
          <w:rFonts w:ascii="Arial" w:cs="Arial" w:eastAsia="Arial" w:hAnsi="Arial"/>
          <w:i/>
          <w:iCs/>
          <w:sz w:val="20"/>
          <w:szCs w:val="20"/>
        </w:rPr>
        <w:t xml:space="preserve">For each unit, write the larger order it participates in and its value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Unit</w:t>
            </w:r>
          </w:p>
        </w:tc>
        <w:tc>
          <w:tcPr>
            <w:tcW w:type="dxa" w:w="33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Larger order</w:t>
            </w:r>
          </w:p>
        </w:tc>
        <w:tc>
          <w:tcPr>
            <w:tcW w:type="dxa" w:w="33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Value / role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Wheat</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Bio-order</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provide nourishment and health to the human body and other units in the animal kingdom.</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A piece of chalk</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Material order</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serve as a tool for writing and visual communication in an educational setting.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Myself (as a member of my family)</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Family and human society.</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To participate in mutual happiness and fulfill responsibilities, especially supporting my sister.</w:t>
            </w:r>
          </w:p>
        </w:tc>
      </w:tr>
    </w:tbl>
    <w:p>
      <w:pPr>
        <w:spacing w:after="60" w:before="160"/>
      </w:pPr>
      <w:r>
        <w:rPr>
          <w:rFonts w:ascii="Arial" w:cs="Arial" w:eastAsia="Arial" w:hAnsi="Arial"/>
          <w:b/>
          <w:bCs/>
          <w:color w:val="1F3864"/>
          <w:sz w:val="23"/>
          <w:szCs w:val="23"/>
        </w:rPr>
        <w:t xml:space="preserve">Activity 2 — Values or Skills?</w:t>
      </w:r>
    </w:p>
    <w:p>
      <w:pPr>
        <w:spacing w:after="100" w:before="0" w:line="276"/>
      </w:pPr>
      <w:r>
        <w:rPr>
          <w:rFonts w:ascii="Arial" w:cs="Arial" w:eastAsia="Arial" w:hAnsi="Arial"/>
          <w:i/>
          <w:iCs/>
          <w:sz w:val="20"/>
          <w:szCs w:val="20"/>
        </w:rPr>
        <w:t xml:space="preserve">Mark each item: is it about WHAT to do (value) or HOW to do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Item</w:t>
            </w:r>
          </w:p>
        </w:tc>
        <w:tc>
          <w:tcPr>
            <w:tcW w:type="dxa" w:w="4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What to do (Value) / How to do (Skill)</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Deciding to behave with respect in the family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Value</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Learning to operate a machine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Skill</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Deciding to utilise resources rightly</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Value</w:t>
            </w:r>
          </w:p>
        </w:tc>
      </w:tr>
      <w:tr>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 xml:space="preserve">Coding / drafting / welding technique</w:t>
            </w:r>
          </w:p>
        </w:tc>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line="264"/>
            </w:pPr>
            <w:r>
              <w:rPr>
                <w:rFonts w:ascii="Arial" w:cs="Arial" w:eastAsia="Arial" w:hAnsi="Arial"/>
                <w:sz w:val="21"/>
                <w:szCs w:val="21"/>
              </w:rPr>
              <w:t>Skill</w:t>
            </w:r>
          </w:p>
        </w:tc>
      </w:tr>
    </w:tbl>
    <w:p>
      <w:pPr>
        <w:spacing w:after="100" w:before="80" w:line="276"/>
      </w:pPr>
      <w:r>
        <w:rPr>
          <w:rFonts w:ascii="Arial" w:cs="Arial" w:eastAsia="Arial" w:hAnsi="Arial"/>
          <w:i/>
          <w:iCs/>
          <w:sz w:val="20"/>
          <w:szCs w:val="20"/>
        </w:rPr>
        <w:t xml:space="preserve">Are the problems around you more due to lack of skills or lack of values? Which has priority?</w:t>
      </w:r>
    </w:p>
    <w:p>
      <w:pPr>
        <w:pBdr>
          <w:bottom w:val="single" w:color="AAAAAA" w:sz="4" w:space="1"/>
        </w:pBdr>
        <w:spacing w:after="120" w:before="120"/>
      </w:pPr>
      <w:r>
        <w:rPr>
          <w:sz w:val="22"/>
          <w:szCs w:val="22"/>
        </w:rPr>
        <w:t>Most problems today are due to a lack of values and right understanding. We have the skills to build things but don't always know how to use them for mutual happiness. Therefore, values have the priority.</w:t>
      </w:r>
    </w:p>
    <w:p>
      <w:pPr>
        <w:pBdr>
          <w:bottom w:val="single" w:color="AAAAAA" w:sz="4" w:space="1"/>
        </w:pBdr>
        <w:spacing w:after="120" w:before="120"/>
      </w:pPr>
      <w:r>
        <w:rPr>
          <w:sz w:val="22"/>
          <w:szCs w:val="22"/>
        </w:rPr>
        <w:t xml:space="preserve"/>
      </w:r>
    </w:p>
    <w:p>
      <w:pPr>
        <w:spacing w:after="60" w:before="160"/>
      </w:pPr>
      <w:r>
        <w:rPr>
          <w:rFonts w:ascii="Arial" w:cs="Arial" w:eastAsia="Arial" w:hAnsi="Arial"/>
          <w:b/>
          <w:bCs/>
          <w:color w:val="1F3864"/>
          <w:sz w:val="23"/>
          <w:szCs w:val="23"/>
        </w:rPr>
        <w:t xml:space="preserve">Activity 3 — Did You Decide Your Values?</w:t>
      </w:r>
    </w:p>
    <w:p>
      <w:pPr>
        <w:spacing w:after="100" w:before="0" w:line="276"/>
      </w:pPr>
      <w:r>
        <w:rPr>
          <w:rFonts w:ascii="Arial" w:cs="Arial" w:eastAsia="Arial" w:hAnsi="Arial"/>
          <w:i/>
          <w:iCs/>
          <w:sz w:val="20"/>
          <w:szCs w:val="20"/>
        </w:rPr>
        <w:t xml:space="preserve">List two values/habits you have adopted. For each, mark whether you decided it on your own right, or it was programmed by others (society, peers,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Value / habit adopted</w:t>
            </w:r>
          </w:p>
        </w:tc>
        <w:tc>
          <w:tcPr>
            <w:tcW w:type="dxa" w:w="468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vAlign w:val="center"/>
          </w:tcPr>
          <w:p>
            <w:pPr>
              <w:spacing w:after="0" w:line="264"/>
            </w:pPr>
            <w:r>
              <w:rPr>
                <w:rFonts w:ascii="Arial" w:cs="Arial" w:eastAsia="Arial" w:hAnsi="Arial"/>
                <w:b/>
                <w:bCs/>
                <w:color w:val="FFFFFF"/>
                <w:sz w:val="21"/>
                <w:szCs w:val="21"/>
              </w:rPr>
              <w:t xml:space="preserve">Decided on my own right? / Programmed by others?</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Regular exercise and playing football to maintain health.</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Decided on my own right</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Pursuing a career in CSE primarily for high salary and status.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pPr>
            <w:r>
              <w:rPr>
                <w:rFonts w:ascii="Arial" w:cs="Arial" w:eastAsia="Arial" w:hAnsi="Arial"/>
                <w:sz w:val="21"/>
                <w:szCs w:val="21"/>
              </w:rPr>
              <w:t>Programmed by others</w:t>
            </w:r>
          </w:p>
        </w:tc>
      </w:tr>
    </w:tbl>
    <w:p>
      <w:pPr>
        <w:shd w:fill="2E5496" w:val="clear"/>
        <w:spacing w:after="120" w:before="240"/>
      </w:pPr>
      <w:r>
        <w:rPr>
          <w:rFonts w:ascii="Arial" w:cs="Arial" w:eastAsia="Arial" w:hAnsi="Arial"/>
          <w:b/>
          <w:bCs/>
          <w:color w:val="FFFFFF"/>
          <w:sz w:val="24"/>
          <w:szCs w:val="24"/>
        </w:rPr>
        <w:t xml:space="preserve">Part C — Long-Answer Questions</w:t>
      </w:r>
    </w:p>
    <w:p>
      <w:pPr>
        <w:spacing w:after="80" w:line="276"/>
      </w:pPr>
      <w:r>
        <w:rPr>
          <w:rFonts w:ascii="Arial" w:cs="Arial" w:eastAsia="Arial" w:hAnsi="Arial"/>
          <w:b/>
          <w:bCs/>
          <w:sz w:val="22"/>
          <w:szCs w:val="22"/>
        </w:rPr>
        <w:t xml:space="preserve">Q1. </w:t>
      </w:r>
      <w:r>
        <w:rPr>
          <w:rFonts w:ascii="Arial" w:cs="Arial" w:eastAsia="Arial" w:hAnsi="Arial"/>
          <w:sz w:val="22"/>
          <w:szCs w:val="22"/>
        </w:rPr>
        <w:t xml:space="preserve">“Value of a unit is its participation in the larger order.” Explain this statement with examples, and extend it to human values.</w:t>
      </w:r>
    </w:p>
    <w:p>
      <w:pPr>
        <w:pBdr>
          <w:bottom w:val="single" w:color="AAAAAA" w:sz="4" w:space="1"/>
        </w:pBdr>
        <w:spacing w:after="140" w:before="120"/>
      </w:pPr>
      <w:r>
        <w:rPr>
          <w:sz w:val="22"/>
          <w:szCs w:val="22"/>
        </w:rPr>
        <w:t>The statement "value of a unit is its participation in the larger order" means that the identity and purpose of any entity are defined by how it contributes to the system it belongs to. For instance, the value of a pen is its ability to write on paper. In the larger order of a classroom, the pen participates by helping a student record notes. If it stops writing, it loses its value because it can no longer participate in that order. Similarly, a tree has value because it provides oxygen, shade, and fruit to the bio-order. Its role is definite and consistent. When we extend this to human beings, our value is our participation in the family, society, and nature. Unlike a pen, which has a fixed physical role, a human's participation is based on understanding and feelings. For example, in my family, my value isn't just about earning money in the future as an engineer; it is about providing emotional support to my younger sister and acting with responsibility toward my parents. This leads to mutual happiness. When I understand my role in the larger existence—like not wasting resources in my hostel—I am participating in the order of nature, leading to mutual prosperity. Human values are essentially this realization of our participation at all levels.</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spacing w:after="80" w:line="276"/>
      </w:pPr>
      <w:r>
        <w:rPr>
          <w:rFonts w:ascii="Arial" w:cs="Arial" w:eastAsia="Arial" w:hAnsi="Arial"/>
          <w:b/>
          <w:bCs/>
          <w:sz w:val="22"/>
          <w:szCs w:val="22"/>
        </w:rPr>
        <w:t xml:space="preserve">Q2. </w:t>
      </w:r>
      <w:r>
        <w:rPr>
          <w:rFonts w:ascii="Arial" w:cs="Arial" w:eastAsia="Arial" w:hAnsi="Arial"/>
          <w:sz w:val="22"/>
          <w:szCs w:val="22"/>
        </w:rPr>
        <w:t xml:space="preserve">State and explain the four guidelines for value education.</w:t>
      </w:r>
    </w:p>
    <w:p>
      <w:pPr>
        <w:pBdr>
          <w:bottom w:val="single" w:color="AAAAAA" w:sz="4" w:space="1"/>
        </w:pBdr>
        <w:spacing w:after="140" w:before="120"/>
      </w:pPr>
      <w:r>
        <w:rPr>
          <w:sz w:val="22"/>
          <w:szCs w:val="22"/>
        </w:rPr>
        <w:t>The four guidelines for value education ensure that the content is meaningful and effective. First, it must be Universal. This means the values should apply to all human beings regardless of their caste, religion, nationality, or time. For example, the need for respect is the same for me in India as it is for someone in another country. Second, it must be Rational. It shouldn't be based on blind faith or dogmas. It has to appeal to human reasoning so that I can question it and understand the logic behind it. Third, it must be Verifiable. I should be able to verify these proposals through my own natural acceptance and by living them out in practice. For instance, if I am told that being honest leads to peace of mind, I can try it and see the results for myself in my hostel life. Finally, it must lead to Harmony. The ultimate goal of value education is to enable us to live in peace within ourselves and in harmony with others and nature. These guidelines ensure that value education is not about teaching a set of do's and don'ts but about developing the right understanding. By following these, I can distinguish between what I truly want and what I have been conditioned to believe by society.</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spacing w:after="80" w:line="276"/>
      </w:pPr>
      <w:r>
        <w:rPr>
          <w:rFonts w:ascii="Arial" w:cs="Arial" w:eastAsia="Arial" w:hAnsi="Arial"/>
          <w:b/>
          <w:bCs/>
          <w:sz w:val="22"/>
          <w:szCs w:val="22"/>
        </w:rPr>
        <w:t xml:space="preserve">Q3. </w:t>
      </w:r>
      <w:r>
        <w:rPr>
          <w:rFonts w:ascii="Arial" w:cs="Arial" w:eastAsia="Arial" w:hAnsi="Arial"/>
          <w:sz w:val="22"/>
          <w:szCs w:val="22"/>
        </w:rPr>
        <w:t xml:space="preserve">Distinguish between values and skills. Explain their priority and complementarity, and comment on the present state of education.</w:t>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p>
      <w:pPr>
        <w:pBdr>
          <w:bottom w:val="single" w:color="AAAAAA" w:sz="4" w:space="1"/>
        </w:pBdr>
        <w:spacing w:after="140" w:before="120"/>
      </w:pPr>
      <w:r>
        <w:rPr>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2026-06-27T07:33:06.096Z</dcterms:created>
  <dcterms:modified xsi:type="dcterms:W3CDTF">2026-06-27T07:33:06.107Z</dcterms:modified>
</cp:coreProperties>
</file>

<file path=docProps/custom.xml><?xml version="1.0" encoding="utf-8"?>
<Properties xmlns="http://schemas.openxmlformats.org/officeDocument/2006/custom-properties" xmlns:vt="http://schemas.openxmlformats.org/officeDocument/2006/docPropsVTypes"/>
</file>