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F5EFD" w14:textId="3ECA8431" w:rsidR="009A6C06" w:rsidRPr="003365A9" w:rsidRDefault="00B17890" w:rsidP="009A6C06">
      <w:pPr>
        <w:jc w:val="both"/>
        <w:rPr>
          <w:rFonts w:ascii="Times New Roman" w:hAnsi="Times New Roman" w:cs="Times New Roman"/>
          <w:b/>
          <w:bCs/>
        </w:rPr>
      </w:pPr>
      <w:r>
        <w:rPr>
          <w:rFonts w:ascii="Times New Roman" w:hAnsi="Times New Roman" w:cs="Times New Roman"/>
          <w:b/>
          <w:bCs/>
        </w:rPr>
        <w:t>Assembly-level Design for Additive Manufacturing framework supported by Axiomatic Design Theory</w:t>
      </w:r>
    </w:p>
    <w:p w14:paraId="1B4BDAEA" w14:textId="537113D5" w:rsidR="009A6C06" w:rsidRPr="003365A9" w:rsidRDefault="009A6C06" w:rsidP="009A6C06">
      <w:pPr>
        <w:jc w:val="both"/>
        <w:rPr>
          <w:rFonts w:ascii="Times New Roman" w:hAnsi="Times New Roman" w:cs="Times New Roman"/>
          <w:b/>
          <w:bCs/>
          <w:vertAlign w:val="superscript"/>
        </w:rPr>
      </w:pPr>
      <w:r w:rsidRPr="003365A9">
        <w:rPr>
          <w:rFonts w:ascii="Times New Roman" w:hAnsi="Times New Roman" w:cs="Times New Roman"/>
          <w:b/>
          <w:bCs/>
        </w:rPr>
        <w:t>Ulanbek Auyeskhan</w:t>
      </w:r>
      <w:r w:rsidRPr="003365A9">
        <w:rPr>
          <w:rFonts w:ascii="Times New Roman" w:hAnsi="Times New Roman" w:cs="Times New Roman"/>
          <w:b/>
          <w:bCs/>
          <w:vertAlign w:val="superscript"/>
        </w:rPr>
        <w:t>12#</w:t>
      </w:r>
      <w:r w:rsidRPr="003365A9">
        <w:rPr>
          <w:rFonts w:ascii="Times New Roman" w:hAnsi="Times New Roman" w:cs="Times New Roman"/>
          <w:b/>
          <w:bCs/>
        </w:rPr>
        <w:t xml:space="preserve">, Clint Steed Alex </w:t>
      </w:r>
      <w:r w:rsidRPr="003365A9">
        <w:rPr>
          <w:rFonts w:ascii="Times New Roman" w:hAnsi="Times New Roman" w:cs="Times New Roman"/>
          <w:b/>
          <w:bCs/>
          <w:vertAlign w:val="superscript"/>
        </w:rPr>
        <w:t>1#</w:t>
      </w:r>
      <w:r w:rsidRPr="003365A9">
        <w:rPr>
          <w:rFonts w:ascii="Times New Roman" w:hAnsi="Times New Roman" w:cs="Times New Roman"/>
          <w:b/>
          <w:bCs/>
        </w:rPr>
        <w:t>, Soohyung Park</w:t>
      </w:r>
      <w:r w:rsidRPr="003365A9">
        <w:rPr>
          <w:rFonts w:ascii="Times New Roman" w:hAnsi="Times New Roman" w:cs="Times New Roman"/>
          <w:b/>
          <w:bCs/>
          <w:vertAlign w:val="superscript"/>
        </w:rPr>
        <w:t>1</w:t>
      </w:r>
      <w:r w:rsidRPr="003365A9">
        <w:rPr>
          <w:rFonts w:ascii="Times New Roman" w:hAnsi="Times New Roman" w:cs="Times New Roman"/>
          <w:b/>
          <w:bCs/>
        </w:rPr>
        <w:t>, Dong-Hyun Kim</w:t>
      </w:r>
      <w:r w:rsidRPr="003365A9">
        <w:rPr>
          <w:rFonts w:ascii="Times New Roman" w:hAnsi="Times New Roman" w:cs="Times New Roman"/>
          <w:b/>
          <w:bCs/>
          <w:vertAlign w:val="superscript"/>
        </w:rPr>
        <w:t>2</w:t>
      </w:r>
      <w:r w:rsidRPr="003365A9">
        <w:rPr>
          <w:rFonts w:ascii="Times New Roman" w:hAnsi="Times New Roman" w:cs="Times New Roman"/>
          <w:b/>
          <w:bCs/>
        </w:rPr>
        <w:t>, Namhun Kim</w:t>
      </w:r>
      <w:r w:rsidRPr="003365A9">
        <w:rPr>
          <w:rFonts w:ascii="Times New Roman" w:hAnsi="Times New Roman" w:cs="Times New Roman"/>
          <w:b/>
          <w:bCs/>
          <w:vertAlign w:val="superscript"/>
        </w:rPr>
        <w:t>1</w:t>
      </w:r>
      <w:r w:rsidR="00E61BF9" w:rsidRPr="003365A9">
        <w:rPr>
          <w:rFonts w:ascii="Times New Roman" w:hAnsi="Times New Roman" w:cs="Times New Roman"/>
          <w:b/>
          <w:bCs/>
          <w:vertAlign w:val="superscript"/>
        </w:rPr>
        <w:t>*</w:t>
      </w:r>
    </w:p>
    <w:p w14:paraId="481A1607" w14:textId="3A431DB7" w:rsidR="009A6C06" w:rsidRPr="003365A9" w:rsidRDefault="009A6C06" w:rsidP="009A6C06">
      <w:pPr>
        <w:jc w:val="both"/>
        <w:rPr>
          <w:rFonts w:ascii="Times New Roman" w:hAnsi="Times New Roman" w:cs="Times New Roman"/>
          <w:i/>
          <w:iCs/>
        </w:rPr>
      </w:pPr>
      <w:r w:rsidRPr="003365A9">
        <w:rPr>
          <w:rFonts w:ascii="Times New Roman" w:hAnsi="Times New Roman" w:cs="Times New Roman"/>
          <w:i/>
          <w:iCs/>
          <w:vertAlign w:val="superscript"/>
        </w:rPr>
        <w:t>1</w:t>
      </w:r>
      <w:r w:rsidRPr="003365A9">
        <w:rPr>
          <w:rFonts w:ascii="Times New Roman" w:hAnsi="Times New Roman" w:cs="Times New Roman"/>
          <w:i/>
          <w:iCs/>
        </w:rPr>
        <w:t>Department of Mechanical Engineering, Ulsan National Institute of Science and Technology, Ulsan, South Korea</w:t>
      </w:r>
    </w:p>
    <w:p w14:paraId="2BCBEE46" w14:textId="5FA3D944" w:rsidR="009A6C06" w:rsidRPr="003365A9" w:rsidRDefault="009A6C06" w:rsidP="009A6C06">
      <w:pPr>
        <w:jc w:val="both"/>
        <w:rPr>
          <w:rFonts w:ascii="Times New Roman" w:hAnsi="Times New Roman" w:cs="Times New Roman"/>
          <w:i/>
          <w:iCs/>
        </w:rPr>
      </w:pPr>
      <w:r w:rsidRPr="003365A9">
        <w:rPr>
          <w:rFonts w:ascii="Times New Roman" w:hAnsi="Times New Roman" w:cs="Times New Roman"/>
          <w:i/>
          <w:iCs/>
          <w:vertAlign w:val="superscript"/>
        </w:rPr>
        <w:t>2</w:t>
      </w:r>
      <w:r w:rsidRPr="003365A9">
        <w:rPr>
          <w:rFonts w:ascii="Times New Roman" w:hAnsi="Times New Roman" w:cs="Times New Roman"/>
          <w:i/>
          <w:iCs/>
        </w:rPr>
        <w:t>3D printing Manufacturing Process Center, Korea Institute of Industrial Technology, Ulsan, South Korea</w:t>
      </w:r>
    </w:p>
    <w:p w14:paraId="1327A2E1" w14:textId="77777777" w:rsidR="009A6C06" w:rsidRPr="003365A9" w:rsidRDefault="009A6C06" w:rsidP="009A6C06">
      <w:pPr>
        <w:jc w:val="both"/>
        <w:rPr>
          <w:rFonts w:ascii="Times New Roman" w:hAnsi="Times New Roman" w:cs="Times New Roman"/>
          <w:b/>
          <w:bCs/>
        </w:rPr>
      </w:pPr>
      <w:r w:rsidRPr="003365A9">
        <w:rPr>
          <w:rFonts w:ascii="Times New Roman" w:hAnsi="Times New Roman" w:cs="Times New Roman"/>
          <w:b/>
          <w:bCs/>
          <w:vertAlign w:val="superscript"/>
        </w:rPr>
        <w:t>#</w:t>
      </w:r>
      <w:r w:rsidRPr="003365A9">
        <w:rPr>
          <w:rFonts w:ascii="Times New Roman" w:hAnsi="Times New Roman" w:cs="Times New Roman"/>
          <w:b/>
          <w:bCs/>
        </w:rPr>
        <w:t>These authors contributed equally</w:t>
      </w:r>
    </w:p>
    <w:p w14:paraId="5A6540B8" w14:textId="3D5620D9" w:rsidR="00AB4A8F" w:rsidRDefault="00AB4A8F" w:rsidP="00AB4A8F">
      <w:pPr>
        <w:jc w:val="both"/>
        <w:rPr>
          <w:rStyle w:val="Hyperlink"/>
          <w:rFonts w:ascii="Times New Roman" w:hAnsi="Times New Roman" w:cs="Times New Roman"/>
        </w:rPr>
      </w:pPr>
      <w:r w:rsidRPr="003365A9">
        <w:rPr>
          <w:rFonts w:ascii="Times New Roman" w:hAnsi="Times New Roman" w:cs="Times New Roman"/>
          <w:b/>
          <w:bCs/>
        </w:rPr>
        <w:t xml:space="preserve">*Corresponding author: </w:t>
      </w:r>
      <w:hyperlink r:id="rId8" w:history="1">
        <w:r w:rsidRPr="003365A9">
          <w:rPr>
            <w:rStyle w:val="Hyperlink"/>
            <w:rFonts w:ascii="Times New Roman" w:hAnsi="Times New Roman" w:cs="Times New Roman"/>
          </w:rPr>
          <w:t>nhkim@unist.ac.kr</w:t>
        </w:r>
      </w:hyperlink>
    </w:p>
    <w:p w14:paraId="529E97A2" w14:textId="1840DD04" w:rsidR="005B0312" w:rsidRPr="003365A9" w:rsidRDefault="005B0312" w:rsidP="005B0312">
      <w:pPr>
        <w:jc w:val="both"/>
        <w:rPr>
          <w:rFonts w:ascii="Times New Roman" w:hAnsi="Times New Roman" w:cs="Times New Roman"/>
          <w:b/>
          <w:bCs/>
        </w:rPr>
      </w:pPr>
      <w:r>
        <w:rPr>
          <w:rFonts w:ascii="Times New Roman" w:hAnsi="Times New Roman" w:cs="Times New Roman"/>
          <w:b/>
          <w:bCs/>
        </w:rPr>
        <w:t>A</w:t>
      </w:r>
      <w:r w:rsidRPr="003365A9">
        <w:rPr>
          <w:rFonts w:ascii="Times New Roman" w:hAnsi="Times New Roman" w:cs="Times New Roman"/>
          <w:b/>
          <w:bCs/>
        </w:rPr>
        <w:t>bstract</w:t>
      </w:r>
      <w:r>
        <w:rPr>
          <w:rFonts w:ascii="Times New Roman" w:hAnsi="Times New Roman" w:cs="Times New Roman"/>
          <w:b/>
          <w:bCs/>
        </w:rPr>
        <w:t xml:space="preserve">  </w:t>
      </w:r>
    </w:p>
    <w:p w14:paraId="292C0176" w14:textId="41D1386D" w:rsidR="005B0312" w:rsidRPr="003365A9" w:rsidRDefault="005B0312" w:rsidP="005B0312">
      <w:pPr>
        <w:ind w:firstLine="141"/>
        <w:jc w:val="both"/>
        <w:rPr>
          <w:rFonts w:ascii="Times New Roman" w:hAnsi="Times New Roman" w:cs="Times New Roman"/>
        </w:rPr>
      </w:pPr>
      <w:r w:rsidRPr="003365A9">
        <w:rPr>
          <w:rFonts w:ascii="Times New Roman" w:hAnsi="Times New Roman" w:cs="Times New Roman"/>
        </w:rPr>
        <w:t>The objective of this work is based on extracting the most desired assembly design based on integration of Design for Assembly (</w:t>
      </w:r>
      <w:proofErr w:type="spellStart"/>
      <w:r w:rsidRPr="003365A9">
        <w:rPr>
          <w:rFonts w:ascii="Times New Roman" w:hAnsi="Times New Roman" w:cs="Times New Roman"/>
        </w:rPr>
        <w:t>DfA</w:t>
      </w:r>
      <w:proofErr w:type="spellEnd"/>
      <w:r w:rsidRPr="003365A9">
        <w:rPr>
          <w:rFonts w:ascii="Times New Roman" w:hAnsi="Times New Roman" w:cs="Times New Roman"/>
        </w:rPr>
        <w:t>), Design for Additive Manufacturing (</w:t>
      </w:r>
      <w:proofErr w:type="spellStart"/>
      <w:r w:rsidRPr="003365A9">
        <w:rPr>
          <w:rFonts w:ascii="Times New Roman" w:hAnsi="Times New Roman" w:cs="Times New Roman"/>
        </w:rPr>
        <w:t>DfAM</w:t>
      </w:r>
      <w:proofErr w:type="spellEnd"/>
      <w:r w:rsidRPr="003365A9">
        <w:rPr>
          <w:rFonts w:ascii="Times New Roman" w:hAnsi="Times New Roman" w:cs="Times New Roman"/>
        </w:rPr>
        <w:t>) and Axiomatic Design (AD) theory. While utilizing AD, experiment</w:t>
      </w:r>
      <w:r>
        <w:rPr>
          <w:rFonts w:ascii="Times New Roman" w:hAnsi="Times New Roman" w:cs="Times New Roman"/>
        </w:rPr>
        <w:t>s were conducted to</w:t>
      </w:r>
      <w:r w:rsidRPr="003365A9">
        <w:rPr>
          <w:rFonts w:ascii="Times New Roman" w:hAnsi="Times New Roman" w:cs="Times New Roman"/>
        </w:rPr>
        <w:t xml:space="preserve"> construct </w:t>
      </w:r>
      <w:r>
        <w:rPr>
          <w:rFonts w:ascii="Times New Roman" w:hAnsi="Times New Roman" w:cs="Times New Roman"/>
        </w:rPr>
        <w:t>the</w:t>
      </w:r>
      <w:r w:rsidRPr="003365A9">
        <w:rPr>
          <w:rFonts w:ascii="Times New Roman" w:hAnsi="Times New Roman" w:cs="Times New Roman"/>
        </w:rPr>
        <w:t xml:space="preserve"> design matrix</w:t>
      </w:r>
      <w:r>
        <w:rPr>
          <w:rFonts w:ascii="Times New Roman" w:hAnsi="Times New Roman" w:cs="Times New Roman"/>
        </w:rPr>
        <w:t xml:space="preserve"> though </w:t>
      </w:r>
      <w:r w:rsidRPr="003365A9">
        <w:rPr>
          <w:rFonts w:ascii="Times New Roman" w:hAnsi="Times New Roman" w:cs="Times New Roman"/>
        </w:rPr>
        <w:t xml:space="preserve">most </w:t>
      </w:r>
      <w:r>
        <w:rPr>
          <w:rFonts w:ascii="Times New Roman" w:hAnsi="Times New Roman" w:cs="Times New Roman"/>
        </w:rPr>
        <w:t>other</w:t>
      </w:r>
      <w:r w:rsidRPr="003365A9">
        <w:rPr>
          <w:rFonts w:ascii="Times New Roman" w:hAnsi="Times New Roman" w:cs="Times New Roman"/>
        </w:rPr>
        <w:t xml:space="preserve"> studies overlook this stage. Most significantly, this study </w:t>
      </w:r>
      <w:r>
        <w:rPr>
          <w:rFonts w:ascii="Times New Roman" w:hAnsi="Times New Roman" w:cs="Times New Roman"/>
        </w:rPr>
        <w:t>involves</w:t>
      </w:r>
      <w:r w:rsidRPr="003365A9">
        <w:rPr>
          <w:rFonts w:ascii="Times New Roman" w:hAnsi="Times New Roman" w:cs="Times New Roman"/>
        </w:rPr>
        <w:t xml:space="preserve"> </w:t>
      </w:r>
      <w:r>
        <w:rPr>
          <w:rFonts w:ascii="Times New Roman" w:hAnsi="Times New Roman" w:cs="Times New Roman"/>
        </w:rPr>
        <w:t>determining the</w:t>
      </w:r>
      <w:r w:rsidRPr="003365A9">
        <w:rPr>
          <w:rFonts w:ascii="Times New Roman" w:hAnsi="Times New Roman" w:cs="Times New Roman"/>
        </w:rPr>
        <w:t xml:space="preserve"> displacement error that occurs during </w:t>
      </w:r>
      <w:r>
        <w:rPr>
          <w:rFonts w:ascii="Times New Roman" w:hAnsi="Times New Roman" w:cs="Times New Roman"/>
        </w:rPr>
        <w:t xml:space="preserve">manual </w:t>
      </w:r>
      <w:r w:rsidRPr="003365A9">
        <w:rPr>
          <w:rFonts w:ascii="Times New Roman" w:hAnsi="Times New Roman" w:cs="Times New Roman"/>
        </w:rPr>
        <w:t xml:space="preserve">assembly. This is especially important to overcome the lack of </w:t>
      </w:r>
      <w:r w:rsidRPr="003365A9">
        <w:rPr>
          <w:rFonts w:ascii="Times New Roman" w:hAnsi="Times New Roman" w:cs="Times New Roman"/>
        </w:rPr>
        <w:t>human</w:t>
      </w:r>
      <w:r w:rsidRPr="003365A9">
        <w:rPr>
          <w:rFonts w:ascii="Times New Roman" w:hAnsi="Times New Roman" w:cs="Times New Roman"/>
        </w:rPr>
        <w:t xml:space="preserve"> aspects</w:t>
      </w:r>
      <w:r>
        <w:rPr>
          <w:rFonts w:ascii="Times New Roman" w:hAnsi="Times New Roman" w:cs="Times New Roman"/>
        </w:rPr>
        <w:t xml:space="preserve"> in AD, which is a known limitation.</w:t>
      </w:r>
      <w:r w:rsidRPr="00D82E78">
        <w:rPr>
          <w:rFonts w:ascii="Times New Roman" w:hAnsi="Times New Roman" w:cs="Times New Roman"/>
        </w:rPr>
        <w:t xml:space="preserve"> </w:t>
      </w:r>
      <w:r>
        <w:rPr>
          <w:rFonts w:ascii="Times New Roman" w:hAnsi="Times New Roman" w:cs="Times New Roman"/>
        </w:rPr>
        <w:t>I</w:t>
      </w:r>
      <w:r w:rsidRPr="003365A9">
        <w:rPr>
          <w:rFonts w:ascii="Times New Roman" w:hAnsi="Times New Roman" w:cs="Times New Roman"/>
        </w:rPr>
        <w:t>nvolvement of human aspect would be very important</w:t>
      </w:r>
      <w:r>
        <w:rPr>
          <w:rFonts w:ascii="Times New Roman" w:hAnsi="Times New Roman" w:cs="Times New Roman"/>
        </w:rPr>
        <w:t>,</w:t>
      </w:r>
      <w:r w:rsidRPr="003365A9">
        <w:t xml:space="preserve"> </w:t>
      </w:r>
      <w:r>
        <w:rPr>
          <w:rFonts w:ascii="Times New Roman" w:hAnsi="Times New Roman" w:cs="Times New Roman"/>
        </w:rPr>
        <w:t>p</w:t>
      </w:r>
      <w:r w:rsidRPr="003365A9">
        <w:rPr>
          <w:rFonts w:ascii="Times New Roman" w:hAnsi="Times New Roman" w:cs="Times New Roman"/>
        </w:rPr>
        <w:t>articularl</w:t>
      </w:r>
      <w:r>
        <w:rPr>
          <w:rFonts w:ascii="Times New Roman" w:hAnsi="Times New Roman" w:cs="Times New Roman"/>
        </w:rPr>
        <w:t>y</w:t>
      </w:r>
      <w:r w:rsidRPr="003365A9">
        <w:rPr>
          <w:rFonts w:ascii="Times New Roman" w:hAnsi="Times New Roman" w:cs="Times New Roman"/>
        </w:rPr>
        <w:t xml:space="preserve"> at early design stages to assess reliability of assembly design which is aimed to be 3D printed</w:t>
      </w:r>
      <w:r>
        <w:rPr>
          <w:rFonts w:ascii="Times New Roman" w:hAnsi="Times New Roman" w:cs="Times New Roman"/>
        </w:rPr>
        <w:t>. Manufacturers</w:t>
      </w:r>
      <w:r w:rsidRPr="003365A9">
        <w:rPr>
          <w:rFonts w:ascii="Times New Roman" w:hAnsi="Times New Roman" w:cs="Times New Roman"/>
        </w:rPr>
        <w:t xml:space="preserve"> would be able to highlight design concerns related to human </w:t>
      </w:r>
      <w:r>
        <w:rPr>
          <w:rFonts w:ascii="Times New Roman" w:hAnsi="Times New Roman" w:cs="Times New Roman"/>
        </w:rPr>
        <w:t>assembly</w:t>
      </w:r>
      <w:r w:rsidRPr="003365A9">
        <w:rPr>
          <w:rFonts w:ascii="Times New Roman" w:hAnsi="Times New Roman" w:cs="Times New Roman"/>
        </w:rPr>
        <w:t xml:space="preserve"> prior to the design's manufacturing. In this regard a real industrial lifeboat hook assembly was tested in VR environment employing 10 human subjects</w:t>
      </w:r>
      <w:r>
        <w:rPr>
          <w:rFonts w:ascii="Times New Roman" w:hAnsi="Times New Roman" w:cs="Times New Roman"/>
        </w:rPr>
        <w:t>. U</w:t>
      </w:r>
      <w:r w:rsidRPr="003365A9">
        <w:rPr>
          <w:rFonts w:ascii="Times New Roman" w:hAnsi="Times New Roman" w:cs="Times New Roman"/>
        </w:rPr>
        <w:t>sing AD theory,</w:t>
      </w:r>
      <w:r>
        <w:rPr>
          <w:rFonts w:ascii="Times New Roman" w:hAnsi="Times New Roman" w:cs="Times New Roman"/>
        </w:rPr>
        <w:t xml:space="preserve"> we consider n</w:t>
      </w:r>
      <w:r w:rsidRPr="003365A9">
        <w:rPr>
          <w:rFonts w:ascii="Times New Roman" w:hAnsi="Times New Roman" w:cs="Times New Roman"/>
        </w:rPr>
        <w:t xml:space="preserve">on-functional requirements </w:t>
      </w:r>
      <w:r>
        <w:rPr>
          <w:rFonts w:ascii="Times New Roman" w:hAnsi="Times New Roman" w:cs="Times New Roman"/>
        </w:rPr>
        <w:t xml:space="preserve">from </w:t>
      </w:r>
      <w:proofErr w:type="spellStart"/>
      <w:r w:rsidRPr="003365A9">
        <w:rPr>
          <w:rFonts w:ascii="Times New Roman" w:hAnsi="Times New Roman" w:cs="Times New Roman"/>
        </w:rPr>
        <w:t>DfA</w:t>
      </w:r>
      <w:proofErr w:type="spellEnd"/>
      <w:r>
        <w:rPr>
          <w:rFonts w:ascii="Times New Roman" w:hAnsi="Times New Roman" w:cs="Times New Roman"/>
        </w:rPr>
        <w:t xml:space="preserve"> (assembly time and displacement error) and </w:t>
      </w:r>
      <w:proofErr w:type="spellStart"/>
      <w:r w:rsidRPr="003365A9">
        <w:rPr>
          <w:rFonts w:ascii="Times New Roman" w:hAnsi="Times New Roman" w:cs="Times New Roman"/>
        </w:rPr>
        <w:t>DfAM</w:t>
      </w:r>
      <w:proofErr w:type="spellEnd"/>
      <w:r w:rsidRPr="003365A9">
        <w:rPr>
          <w:rFonts w:ascii="Times New Roman" w:hAnsi="Times New Roman" w:cs="Times New Roman"/>
        </w:rPr>
        <w:t xml:space="preserve"> </w:t>
      </w:r>
      <w:r>
        <w:rPr>
          <w:rFonts w:ascii="Times New Roman" w:hAnsi="Times New Roman" w:cs="Times New Roman"/>
        </w:rPr>
        <w:t>(</w:t>
      </w:r>
      <w:r w:rsidRPr="003365A9">
        <w:rPr>
          <w:rFonts w:ascii="Times New Roman" w:hAnsi="Times New Roman" w:cs="Times New Roman"/>
        </w:rPr>
        <w:t>support volume</w:t>
      </w:r>
      <w:r>
        <w:rPr>
          <w:rFonts w:ascii="Times New Roman" w:hAnsi="Times New Roman" w:cs="Times New Roman"/>
        </w:rPr>
        <w:t>)</w:t>
      </w:r>
      <w:r w:rsidRPr="003365A9">
        <w:rPr>
          <w:rFonts w:ascii="Times New Roman" w:hAnsi="Times New Roman" w:cs="Times New Roman"/>
        </w:rPr>
        <w:t xml:space="preserve">. After going through the axioms of AD, the best design can be selected based on the design ranges set by a designer. Finally, to embrace practicality of the currently integrated framework, we </w:t>
      </w:r>
      <w:r>
        <w:rPr>
          <w:rFonts w:ascii="Times New Roman" w:hAnsi="Times New Roman" w:cs="Times New Roman"/>
        </w:rPr>
        <w:t>present</w:t>
      </w:r>
      <w:r w:rsidRPr="003365A9">
        <w:rPr>
          <w:rFonts w:ascii="Times New Roman" w:hAnsi="Times New Roman" w:cs="Times New Roman"/>
        </w:rPr>
        <w:t xml:space="preserve"> Graphical-User Interface (GUI) to aid </w:t>
      </w:r>
      <w:r>
        <w:rPr>
          <w:rFonts w:ascii="Times New Roman" w:hAnsi="Times New Roman" w:cs="Times New Roman"/>
        </w:rPr>
        <w:t>manufacturers</w:t>
      </w:r>
      <w:r w:rsidRPr="003365A9">
        <w:rPr>
          <w:rFonts w:ascii="Times New Roman" w:hAnsi="Times New Roman" w:cs="Times New Roman"/>
        </w:rPr>
        <w:t xml:space="preserve"> </w:t>
      </w:r>
      <w:r>
        <w:rPr>
          <w:rFonts w:ascii="Times New Roman" w:hAnsi="Times New Roman" w:cs="Times New Roman"/>
        </w:rPr>
        <w:t>select</w:t>
      </w:r>
      <w:r w:rsidRPr="003365A9">
        <w:rPr>
          <w:rFonts w:ascii="Times New Roman" w:hAnsi="Times New Roman" w:cs="Times New Roman"/>
        </w:rPr>
        <w:t xml:space="preserve"> the best assembly design based on AD.   </w:t>
      </w:r>
    </w:p>
    <w:p w14:paraId="2C36EFE9" w14:textId="77777777" w:rsidR="005B0312" w:rsidRPr="005B0312" w:rsidRDefault="005B0312" w:rsidP="00AB4A8F">
      <w:pPr>
        <w:jc w:val="both"/>
        <w:rPr>
          <w:rStyle w:val="Hyperlink"/>
          <w:rFonts w:ascii="Times New Roman" w:hAnsi="Times New Roman" w:cs="Times New Roman"/>
        </w:rPr>
      </w:pPr>
    </w:p>
    <w:p w14:paraId="5D805CDE" w14:textId="234D211D" w:rsidR="001B1B57" w:rsidRPr="003365A9" w:rsidRDefault="00C96082" w:rsidP="001B1B57">
      <w:pPr>
        <w:pStyle w:val="ListParagraph"/>
        <w:numPr>
          <w:ilvl w:val="0"/>
          <w:numId w:val="2"/>
        </w:numPr>
        <w:ind w:leftChars="0"/>
        <w:rPr>
          <w:rFonts w:ascii="Times New Roman" w:hAnsi="Times New Roman" w:cs="Times New Roman"/>
          <w:b/>
          <w:bCs/>
        </w:rPr>
      </w:pPr>
      <w:r w:rsidRPr="003365A9">
        <w:rPr>
          <w:rFonts w:ascii="Times New Roman" w:hAnsi="Times New Roman" w:cs="Times New Roman"/>
          <w:b/>
          <w:bCs/>
        </w:rPr>
        <w:t>Introduction</w:t>
      </w:r>
    </w:p>
    <w:p w14:paraId="42852022" w14:textId="46533B59" w:rsidR="00E84010" w:rsidRDefault="00C96082" w:rsidP="00E84010">
      <w:pPr>
        <w:ind w:firstLine="141"/>
        <w:jc w:val="both"/>
        <w:rPr>
          <w:rFonts w:ascii="Times New Roman" w:hAnsi="Times New Roman" w:cs="Times New Roman"/>
        </w:rPr>
      </w:pPr>
      <w:r w:rsidRPr="003365A9">
        <w:rPr>
          <w:rFonts w:ascii="Times New Roman" w:hAnsi="Times New Roman" w:cs="Times New Roman"/>
        </w:rPr>
        <w:t>Before a design can be 3</w:t>
      </w:r>
      <w:r w:rsidR="00A075FB">
        <w:rPr>
          <w:rFonts w:ascii="Times New Roman" w:hAnsi="Times New Roman" w:cs="Times New Roman"/>
        </w:rPr>
        <w:t>D</w:t>
      </w:r>
      <w:r w:rsidRPr="003365A9">
        <w:rPr>
          <w:rFonts w:ascii="Times New Roman" w:hAnsi="Times New Roman" w:cs="Times New Roman"/>
        </w:rPr>
        <w:t xml:space="preserve"> printed, it must be thoroughly evaluated considering the design aspects of </w:t>
      </w:r>
      <w:r w:rsidR="00624910" w:rsidRPr="003365A9">
        <w:rPr>
          <w:rFonts w:ascii="Times New Roman" w:hAnsi="Times New Roman" w:cs="Times New Roman"/>
        </w:rPr>
        <w:t>an assembly design</w:t>
      </w:r>
      <w:r w:rsidRPr="003365A9">
        <w:rPr>
          <w:rFonts w:ascii="Times New Roman" w:hAnsi="Times New Roman" w:cs="Times New Roman"/>
        </w:rPr>
        <w:t xml:space="preserve">. </w:t>
      </w:r>
      <w:r w:rsidR="00390AF8" w:rsidRPr="003365A9">
        <w:rPr>
          <w:rFonts w:ascii="Times New Roman" w:hAnsi="Times New Roman" w:cs="Times New Roman"/>
        </w:rPr>
        <w:t>Thus,</w:t>
      </w:r>
      <w:r w:rsidRPr="003365A9">
        <w:rPr>
          <w:rFonts w:ascii="Times New Roman" w:hAnsi="Times New Roman" w:cs="Times New Roman"/>
        </w:rPr>
        <w:t xml:space="preserve"> there is a need for a framework in the early phases of design to give a designer a thorough and methodical procedure. Not only should the framework be conceptual, but it should also have scientific foundations so that designers</w:t>
      </w:r>
      <w:r w:rsidR="00390AF8" w:rsidRPr="003365A9">
        <w:rPr>
          <w:rFonts w:ascii="Times New Roman" w:hAnsi="Times New Roman" w:cs="Times New Roman"/>
        </w:rPr>
        <w:t xml:space="preserve"> </w:t>
      </w:r>
      <w:r w:rsidRPr="003365A9">
        <w:rPr>
          <w:rFonts w:ascii="Times New Roman" w:hAnsi="Times New Roman" w:cs="Times New Roman"/>
        </w:rPr>
        <w:t>trust the objectivity of the prepared designs for Additive Manufacturing (AM). As a result, various early design efforts have been made, including DfAM-based recommendations, Inverse Problem Solving</w:t>
      </w:r>
      <w:r w:rsidR="00245ECD">
        <w:rPr>
          <w:rFonts w:ascii="Times New Roman" w:hAnsi="Times New Roman" w:cs="Times New Roman"/>
        </w:rPr>
        <w:t xml:space="preserve"> </w:t>
      </w:r>
      <w:r w:rsidRPr="003365A9">
        <w:rPr>
          <w:rFonts w:ascii="Times New Roman" w:hAnsi="Times New Roman" w:cs="Times New Roman"/>
        </w:rPr>
        <w:t>[1], TRIZ</w:t>
      </w:r>
      <w:r w:rsidR="00245ECD">
        <w:rPr>
          <w:rFonts w:ascii="Times New Roman" w:hAnsi="Times New Roman" w:cs="Times New Roman"/>
        </w:rPr>
        <w:t xml:space="preserve"> </w:t>
      </w:r>
      <w:r w:rsidRPr="003365A9">
        <w:rPr>
          <w:rFonts w:ascii="Times New Roman" w:hAnsi="Times New Roman" w:cs="Times New Roman"/>
        </w:rPr>
        <w:t xml:space="preserve">[2], </w:t>
      </w:r>
      <w:r w:rsidR="00D3401E" w:rsidRPr="003365A9">
        <w:rPr>
          <w:rFonts w:ascii="Times New Roman" w:hAnsi="Times New Roman" w:cs="Times New Roman"/>
        </w:rPr>
        <w:t xml:space="preserve">and </w:t>
      </w:r>
      <w:r w:rsidRPr="003365A9">
        <w:rPr>
          <w:rFonts w:ascii="Times New Roman" w:hAnsi="Times New Roman" w:cs="Times New Roman"/>
        </w:rPr>
        <w:t>Axiomatic Design</w:t>
      </w:r>
      <w:r w:rsidR="00390AF8" w:rsidRPr="003365A9">
        <w:rPr>
          <w:rFonts w:ascii="Times New Roman" w:hAnsi="Times New Roman" w:cs="Times New Roman"/>
        </w:rPr>
        <w:t xml:space="preserve"> (AD) </w:t>
      </w:r>
      <w:r w:rsidRPr="003365A9">
        <w:rPr>
          <w:rFonts w:ascii="Times New Roman" w:hAnsi="Times New Roman" w:cs="Times New Roman"/>
        </w:rPr>
        <w:t>[3</w:t>
      </w:r>
      <w:r w:rsidR="00D3401E" w:rsidRPr="003365A9">
        <w:rPr>
          <w:rFonts w:ascii="Times New Roman" w:hAnsi="Times New Roman" w:cs="Times New Roman"/>
        </w:rPr>
        <w:t xml:space="preserve">]. </w:t>
      </w:r>
      <w:r w:rsidR="00EB7496">
        <w:rPr>
          <w:rFonts w:ascii="Times New Roman" w:hAnsi="Times New Roman" w:cs="Times New Roman"/>
        </w:rPr>
        <w:t>Here we use</w:t>
      </w:r>
      <w:r w:rsidRPr="003365A9">
        <w:rPr>
          <w:rFonts w:ascii="Times New Roman" w:hAnsi="Times New Roman" w:cs="Times New Roman"/>
        </w:rPr>
        <w:t xml:space="preserve"> </w:t>
      </w:r>
      <w:r w:rsidR="00390AF8" w:rsidRPr="003365A9">
        <w:rPr>
          <w:rFonts w:ascii="Times New Roman" w:hAnsi="Times New Roman" w:cs="Times New Roman"/>
        </w:rPr>
        <w:t>AD</w:t>
      </w:r>
      <w:r w:rsidRPr="003365A9">
        <w:rPr>
          <w:rFonts w:ascii="Times New Roman" w:hAnsi="Times New Roman" w:cs="Times New Roman"/>
        </w:rPr>
        <w:t>, which has been widely employed in a variety of fields for almost three decades.</w:t>
      </w:r>
      <w:r w:rsidR="00390AF8" w:rsidRPr="003365A9">
        <w:rPr>
          <w:rFonts w:ascii="Times New Roman" w:hAnsi="Times New Roman" w:cs="Times New Roman"/>
        </w:rPr>
        <w:t xml:space="preserve"> There are two axioms of AD such as Independence Axiom (AD-1) and Information Axiom (AD-2). </w:t>
      </w:r>
      <w:r w:rsidR="003C237D" w:rsidRPr="003365A9">
        <w:rPr>
          <w:rFonts w:ascii="Times New Roman" w:hAnsi="Times New Roman" w:cs="Times New Roman"/>
        </w:rPr>
        <w:t>Even though AD is frequently utilized in the design field, there have been some documented downsides. The first is the lack of a systematic approach for mapping and constructing a design matrix that depicts the relationship between functional and design domains. The other issue that has been brought up is the lack of human aspects in a product design, which is critical in the early stages of development when it comes to revising the product [</w:t>
      </w:r>
      <w:r w:rsidR="00B17890">
        <w:rPr>
          <w:rFonts w:ascii="Times New Roman" w:hAnsi="Times New Roman" w:cs="Times New Roman"/>
        </w:rPr>
        <w:t>4</w:t>
      </w:r>
      <w:r w:rsidR="003C237D" w:rsidRPr="003365A9">
        <w:rPr>
          <w:rFonts w:ascii="Times New Roman" w:hAnsi="Times New Roman" w:cs="Times New Roman"/>
        </w:rPr>
        <w:t xml:space="preserve">]. </w:t>
      </w:r>
      <w:r w:rsidR="00D45E74" w:rsidRPr="003365A9">
        <w:rPr>
          <w:rFonts w:ascii="Times New Roman" w:hAnsi="Times New Roman" w:cs="Times New Roman"/>
        </w:rPr>
        <w:t xml:space="preserve">Furthermore, if an assembly has numerous components, there would be accordingly many part consolidation alternatives. Designers and engineers can sort out their intended assembly based on their experience; nevertheless, in this digital era, both theoretical and practical foundations are required to filter the feasible assembly design aimed for </w:t>
      </w:r>
      <w:r w:rsidR="007B7537">
        <w:rPr>
          <w:rFonts w:ascii="Times New Roman" w:hAnsi="Times New Roman" w:cs="Times New Roman"/>
        </w:rPr>
        <w:t>AM.</w:t>
      </w:r>
      <w:r w:rsidR="00D45E74" w:rsidRPr="003365A9">
        <w:rPr>
          <w:rFonts w:ascii="Times New Roman" w:hAnsi="Times New Roman" w:cs="Times New Roman"/>
        </w:rPr>
        <w:t xml:space="preserve"> To demonstrate, </w:t>
      </w:r>
      <w:r w:rsidR="00B17890">
        <w:rPr>
          <w:rFonts w:ascii="Times New Roman" w:hAnsi="Times New Roman" w:cs="Times New Roman"/>
        </w:rPr>
        <w:t>alternatives of</w:t>
      </w:r>
      <w:r w:rsidR="00D45E74" w:rsidRPr="003365A9">
        <w:rPr>
          <w:rFonts w:ascii="Times New Roman" w:hAnsi="Times New Roman" w:cs="Times New Roman"/>
        </w:rPr>
        <w:t xml:space="preserve"> industrial lifeboat hook assemblies</w:t>
      </w:r>
      <w:r w:rsidR="003365A9" w:rsidRPr="003365A9">
        <w:rPr>
          <w:rFonts w:ascii="Times New Roman" w:hAnsi="Times New Roman" w:cs="Times New Roman"/>
        </w:rPr>
        <w:t xml:space="preserve"> are utilized in VR environment.</w:t>
      </w:r>
    </w:p>
    <w:p w14:paraId="6166928A" w14:textId="3C8E0034" w:rsidR="004A1984" w:rsidRDefault="009D1966" w:rsidP="004A1984">
      <w:pPr>
        <w:ind w:firstLine="141"/>
        <w:jc w:val="both"/>
        <w:rPr>
          <w:rFonts w:ascii="Times New Roman" w:hAnsi="Times New Roman" w:cs="Times New Roman"/>
        </w:rPr>
      </w:pPr>
      <w:r>
        <w:rPr>
          <w:rFonts w:ascii="Times New Roman" w:hAnsi="Times New Roman" w:cs="Times New Roman"/>
        </w:rPr>
        <w:t xml:space="preserve">The purpose of this work is to present </w:t>
      </w:r>
      <w:r w:rsidR="00AB22C4">
        <w:rPr>
          <w:rFonts w:ascii="Times New Roman" w:hAnsi="Times New Roman" w:cs="Times New Roman"/>
        </w:rPr>
        <w:t xml:space="preserve">assembly-level DfAM framework based on </w:t>
      </w:r>
      <w:r>
        <w:rPr>
          <w:rFonts w:ascii="Times New Roman" w:hAnsi="Times New Roman" w:cs="Times New Roman"/>
        </w:rPr>
        <w:t xml:space="preserve">AD addressing some of </w:t>
      </w:r>
      <w:r w:rsidR="00A075FB">
        <w:rPr>
          <w:rFonts w:ascii="Times New Roman" w:hAnsi="Times New Roman" w:cs="Times New Roman"/>
        </w:rPr>
        <w:t>its</w:t>
      </w:r>
      <w:r>
        <w:rPr>
          <w:rFonts w:ascii="Times New Roman" w:hAnsi="Times New Roman" w:cs="Times New Roman"/>
        </w:rPr>
        <w:t xml:space="preserve"> current concerns. </w:t>
      </w:r>
    </w:p>
    <w:p w14:paraId="6360B199" w14:textId="38885D1F" w:rsidR="004A1984" w:rsidRPr="00A075FB" w:rsidRDefault="004A1984" w:rsidP="00A075FB">
      <w:pPr>
        <w:pStyle w:val="ListParagraph"/>
        <w:numPr>
          <w:ilvl w:val="0"/>
          <w:numId w:val="3"/>
        </w:numPr>
        <w:ind w:leftChars="0"/>
        <w:jc w:val="both"/>
        <w:rPr>
          <w:rFonts w:ascii="Times New Roman" w:hAnsi="Times New Roman" w:cs="Times New Roman"/>
        </w:rPr>
      </w:pPr>
      <w:r w:rsidRPr="00A075FB">
        <w:rPr>
          <w:rFonts w:ascii="Times New Roman" w:hAnsi="Times New Roman" w:cs="Times New Roman"/>
        </w:rPr>
        <w:t>Firstly, we document the</w:t>
      </w:r>
      <w:r w:rsidR="00092129">
        <w:rPr>
          <w:rFonts w:ascii="Times New Roman" w:hAnsi="Times New Roman" w:cs="Times New Roman"/>
        </w:rPr>
        <w:t xml:space="preserve"> </w:t>
      </w:r>
      <w:r w:rsidR="00F4037F">
        <w:rPr>
          <w:rFonts w:ascii="Times New Roman" w:hAnsi="Times New Roman" w:cs="Times New Roman"/>
        </w:rPr>
        <w:t>real-world</w:t>
      </w:r>
      <w:r w:rsidR="00092129">
        <w:rPr>
          <w:rFonts w:ascii="Times New Roman" w:hAnsi="Times New Roman" w:cs="Times New Roman"/>
        </w:rPr>
        <w:t xml:space="preserve"> example </w:t>
      </w:r>
      <w:r w:rsidRPr="00A075FB">
        <w:rPr>
          <w:rFonts w:ascii="Times New Roman" w:hAnsi="Times New Roman" w:cs="Times New Roman"/>
        </w:rPr>
        <w:t>of mapping</w:t>
      </w:r>
      <w:r w:rsidR="008A3760" w:rsidRPr="008A3760">
        <w:rPr>
          <w:rFonts w:ascii="Times New Roman" w:hAnsi="Times New Roman" w:cs="Times New Roman"/>
        </w:rPr>
        <w:t xml:space="preserve"> </w:t>
      </w:r>
      <w:r w:rsidR="00183890">
        <w:rPr>
          <w:rFonts w:ascii="Times New Roman" w:hAnsi="Times New Roman" w:cs="Times New Roman"/>
        </w:rPr>
        <w:t>non-</w:t>
      </w:r>
      <w:r w:rsidR="008A3760" w:rsidRPr="00A075FB">
        <w:rPr>
          <w:rFonts w:ascii="Times New Roman" w:hAnsi="Times New Roman" w:cs="Times New Roman"/>
        </w:rPr>
        <w:t>functional</w:t>
      </w:r>
      <w:r w:rsidRPr="00A075FB">
        <w:rPr>
          <w:rFonts w:ascii="Times New Roman" w:hAnsi="Times New Roman" w:cs="Times New Roman"/>
        </w:rPr>
        <w:t xml:space="preserve"> requirements to the design domain</w:t>
      </w:r>
      <w:r w:rsidR="00B2657B">
        <w:rPr>
          <w:rFonts w:ascii="Times New Roman" w:hAnsi="Times New Roman" w:cs="Times New Roman"/>
        </w:rPr>
        <w:t xml:space="preserve"> by establishing a design matrix.</w:t>
      </w:r>
      <w:r w:rsidRPr="00A075FB">
        <w:rPr>
          <w:rFonts w:ascii="Times New Roman" w:hAnsi="Times New Roman" w:cs="Times New Roman"/>
        </w:rPr>
        <w:t xml:space="preserve"> </w:t>
      </w:r>
    </w:p>
    <w:p w14:paraId="637C4E43" w14:textId="6269403B" w:rsidR="004A1984" w:rsidRPr="00A075FB" w:rsidRDefault="004A1984" w:rsidP="00A075FB">
      <w:pPr>
        <w:pStyle w:val="ListParagraph"/>
        <w:numPr>
          <w:ilvl w:val="0"/>
          <w:numId w:val="3"/>
        </w:numPr>
        <w:ind w:leftChars="0"/>
        <w:jc w:val="both"/>
        <w:rPr>
          <w:rFonts w:ascii="Times New Roman" w:hAnsi="Times New Roman" w:cs="Times New Roman"/>
        </w:rPr>
      </w:pPr>
      <w:r w:rsidRPr="00A075FB">
        <w:rPr>
          <w:rFonts w:ascii="Times New Roman" w:hAnsi="Times New Roman" w:cs="Times New Roman"/>
        </w:rPr>
        <w:lastRenderedPageBreak/>
        <w:t xml:space="preserve">Secondly, </w:t>
      </w:r>
      <w:r w:rsidR="009D1966" w:rsidRPr="00A075FB">
        <w:rPr>
          <w:rFonts w:ascii="Times New Roman" w:hAnsi="Times New Roman" w:cs="Times New Roman"/>
        </w:rPr>
        <w:t xml:space="preserve">we include human </w:t>
      </w:r>
      <w:r w:rsidRPr="00A075FB">
        <w:rPr>
          <w:rFonts w:ascii="Times New Roman" w:hAnsi="Times New Roman" w:cs="Times New Roman"/>
        </w:rPr>
        <w:t xml:space="preserve">assembly </w:t>
      </w:r>
      <w:r w:rsidR="009D1966" w:rsidRPr="00A075FB">
        <w:rPr>
          <w:rFonts w:ascii="Times New Roman" w:hAnsi="Times New Roman" w:cs="Times New Roman"/>
        </w:rPr>
        <w:t xml:space="preserve">aspects of </w:t>
      </w:r>
      <w:r w:rsidRPr="00A075FB">
        <w:rPr>
          <w:rFonts w:ascii="Times New Roman" w:hAnsi="Times New Roman" w:cs="Times New Roman"/>
        </w:rPr>
        <w:t xml:space="preserve">product design. This was </w:t>
      </w:r>
      <w:r w:rsidR="00A075FB" w:rsidRPr="00A075FB">
        <w:rPr>
          <w:rFonts w:ascii="Times New Roman" w:hAnsi="Times New Roman" w:cs="Times New Roman"/>
        </w:rPr>
        <w:t>lacking from previous application</w:t>
      </w:r>
      <w:r w:rsidR="00B2657B">
        <w:rPr>
          <w:rFonts w:ascii="Times New Roman" w:hAnsi="Times New Roman" w:cs="Times New Roman"/>
        </w:rPr>
        <w:t>s</w:t>
      </w:r>
      <w:r w:rsidR="00A075FB" w:rsidRPr="00A075FB">
        <w:rPr>
          <w:rFonts w:ascii="Times New Roman" w:hAnsi="Times New Roman" w:cs="Times New Roman"/>
        </w:rPr>
        <w:t xml:space="preserve"> [</w:t>
      </w:r>
      <w:r w:rsidR="00B17890">
        <w:rPr>
          <w:rFonts w:ascii="Times New Roman" w:hAnsi="Times New Roman" w:cs="Times New Roman"/>
        </w:rPr>
        <w:t>4]</w:t>
      </w:r>
      <w:r w:rsidR="00633DEE">
        <w:rPr>
          <w:rFonts w:ascii="Times New Roman" w:hAnsi="Times New Roman" w:cs="Times New Roman"/>
        </w:rPr>
        <w:t xml:space="preserve">. </w:t>
      </w:r>
      <w:r w:rsidR="00B17890">
        <w:rPr>
          <w:rFonts w:ascii="Times New Roman" w:hAnsi="Times New Roman" w:cs="Times New Roman"/>
        </w:rPr>
        <w:t>These</w:t>
      </w:r>
      <w:r w:rsidR="00633DEE">
        <w:rPr>
          <w:rFonts w:ascii="Times New Roman" w:hAnsi="Times New Roman" w:cs="Times New Roman"/>
        </w:rPr>
        <w:t xml:space="preserve"> aspects</w:t>
      </w:r>
      <w:r w:rsidR="00B17890">
        <w:rPr>
          <w:rFonts w:ascii="Times New Roman" w:hAnsi="Times New Roman" w:cs="Times New Roman"/>
        </w:rPr>
        <w:t xml:space="preserve"> were included</w:t>
      </w:r>
      <w:r w:rsidR="00633DEE">
        <w:rPr>
          <w:rFonts w:ascii="Times New Roman" w:hAnsi="Times New Roman" w:cs="Times New Roman"/>
        </w:rPr>
        <w:t xml:space="preserve"> using experimental data.</w:t>
      </w:r>
    </w:p>
    <w:p w14:paraId="665A2564" w14:textId="591A49F7" w:rsidR="00A075FB" w:rsidRPr="001F52A2" w:rsidRDefault="00B17890" w:rsidP="001F52A2">
      <w:pPr>
        <w:pStyle w:val="ListParagraph"/>
        <w:numPr>
          <w:ilvl w:val="0"/>
          <w:numId w:val="3"/>
        </w:numPr>
        <w:ind w:leftChars="0"/>
        <w:jc w:val="both"/>
        <w:rPr>
          <w:rFonts w:ascii="Times New Roman" w:hAnsi="Times New Roman" w:cs="Times New Roman"/>
        </w:rPr>
      </w:pPr>
      <w:r>
        <w:rPr>
          <w:rFonts w:ascii="Times New Roman" w:hAnsi="Times New Roman" w:cs="Times New Roman"/>
        </w:rPr>
        <w:t>Finally</w:t>
      </w:r>
      <w:r w:rsidR="00A075FB" w:rsidRPr="00A075FB">
        <w:rPr>
          <w:rFonts w:ascii="Times New Roman" w:hAnsi="Times New Roman" w:cs="Times New Roman"/>
        </w:rPr>
        <w:t xml:space="preserve">, </w:t>
      </w:r>
      <w:r w:rsidR="00AB22C4">
        <w:rPr>
          <w:rFonts w:ascii="Times New Roman" w:hAnsi="Times New Roman" w:cs="Times New Roman"/>
        </w:rPr>
        <w:t>the framework</w:t>
      </w:r>
      <w:r w:rsidR="00A075FB" w:rsidRPr="00A075FB">
        <w:rPr>
          <w:rFonts w:ascii="Times New Roman" w:hAnsi="Times New Roman" w:cs="Times New Roman"/>
        </w:rPr>
        <w:t xml:space="preserve"> for evaluating </w:t>
      </w:r>
      <w:r w:rsidR="00A075FB">
        <w:rPr>
          <w:rFonts w:ascii="Times New Roman" w:hAnsi="Times New Roman" w:cs="Times New Roman"/>
        </w:rPr>
        <w:t>consolidation alternatives</w:t>
      </w:r>
      <w:r w:rsidR="00B2657B">
        <w:rPr>
          <w:rFonts w:ascii="Times New Roman" w:hAnsi="Times New Roman" w:cs="Times New Roman"/>
        </w:rPr>
        <w:t xml:space="preserve"> is presented</w:t>
      </w:r>
      <w:r w:rsidR="00A075FB">
        <w:rPr>
          <w:rFonts w:ascii="Times New Roman" w:hAnsi="Times New Roman" w:cs="Times New Roman"/>
        </w:rPr>
        <w:t xml:space="preserve">. This is an attractive development as part consolidation </w:t>
      </w:r>
      <w:r w:rsidR="00B2657B">
        <w:rPr>
          <w:rFonts w:ascii="Times New Roman" w:hAnsi="Times New Roman" w:cs="Times New Roman"/>
        </w:rPr>
        <w:t xml:space="preserve">can </w:t>
      </w:r>
      <w:r w:rsidR="00A075FB">
        <w:rPr>
          <w:rFonts w:ascii="Times New Roman" w:hAnsi="Times New Roman" w:cs="Times New Roman"/>
        </w:rPr>
        <w:t xml:space="preserve">yield many </w:t>
      </w:r>
      <w:r w:rsidR="001F52A2">
        <w:rPr>
          <w:rFonts w:ascii="Times New Roman" w:hAnsi="Times New Roman" w:cs="Times New Roman"/>
        </w:rPr>
        <w:t>alternative designs</w:t>
      </w:r>
      <w:r w:rsidR="00B0179D">
        <w:rPr>
          <w:rFonts w:ascii="Times New Roman" w:hAnsi="Times New Roman" w:cs="Times New Roman"/>
        </w:rPr>
        <w:t xml:space="preserve"> that can be 3D printed</w:t>
      </w:r>
      <w:r w:rsidR="00B2657B">
        <w:rPr>
          <w:rFonts w:ascii="Times New Roman" w:hAnsi="Times New Roman" w:cs="Times New Roman"/>
        </w:rPr>
        <w:t>.</w:t>
      </w:r>
    </w:p>
    <w:p w14:paraId="766E912A" w14:textId="267C7E9F" w:rsidR="00C96082" w:rsidRPr="00D03005" w:rsidRDefault="00C96082" w:rsidP="00D03005">
      <w:pPr>
        <w:pStyle w:val="ListParagraph"/>
        <w:numPr>
          <w:ilvl w:val="0"/>
          <w:numId w:val="2"/>
        </w:numPr>
        <w:ind w:leftChars="0"/>
        <w:rPr>
          <w:rFonts w:ascii="Times New Roman" w:hAnsi="Times New Roman" w:cs="Times New Roman"/>
          <w:b/>
          <w:bCs/>
        </w:rPr>
      </w:pPr>
      <w:r w:rsidRPr="00D03005">
        <w:rPr>
          <w:rFonts w:ascii="Times New Roman" w:hAnsi="Times New Roman" w:cs="Times New Roman"/>
          <w:b/>
          <w:bCs/>
        </w:rPr>
        <w:t>Methodology</w:t>
      </w:r>
    </w:p>
    <w:p w14:paraId="4E81A3FB" w14:textId="6509FC04" w:rsidR="00615AAC" w:rsidRDefault="00624910" w:rsidP="00615AAC">
      <w:pPr>
        <w:ind w:firstLine="141"/>
        <w:jc w:val="both"/>
        <w:rPr>
          <w:rFonts w:ascii="Times New Roman" w:hAnsi="Times New Roman" w:cs="Times New Roman"/>
        </w:rPr>
      </w:pPr>
      <w:r w:rsidRPr="003365A9">
        <w:rPr>
          <w:rFonts w:ascii="Times New Roman" w:hAnsi="Times New Roman" w:cs="Times New Roman"/>
        </w:rPr>
        <w:t xml:space="preserve">The proposed methodology relies on AD axioms which </w:t>
      </w:r>
      <w:r w:rsidR="00D45E74" w:rsidRPr="003365A9">
        <w:rPr>
          <w:rFonts w:ascii="Times New Roman" w:hAnsi="Times New Roman" w:cs="Times New Roman"/>
        </w:rPr>
        <w:t>follows through manufacturing domain up until process domain</w:t>
      </w:r>
      <w:r w:rsidR="00A623AA" w:rsidRPr="003365A9">
        <w:rPr>
          <w:rFonts w:ascii="Times New Roman" w:hAnsi="Times New Roman" w:cs="Times New Roman"/>
        </w:rPr>
        <w:t xml:space="preserve">. </w:t>
      </w:r>
      <w:r w:rsidR="00863F33">
        <w:rPr>
          <w:rFonts w:ascii="Times New Roman" w:hAnsi="Times New Roman" w:cs="Times New Roman"/>
        </w:rPr>
        <w:t>Characteristic to eac</w:t>
      </w:r>
      <w:r w:rsidR="00615AAC">
        <w:rPr>
          <w:rFonts w:ascii="Times New Roman" w:hAnsi="Times New Roman" w:cs="Times New Roman"/>
        </w:rPr>
        <w:t>h a</w:t>
      </w:r>
      <w:r w:rsidR="00863F33">
        <w:rPr>
          <w:rFonts w:ascii="Times New Roman" w:hAnsi="Times New Roman" w:cs="Times New Roman"/>
        </w:rPr>
        <w:t>ssembly design</w:t>
      </w:r>
      <w:r w:rsidR="00615AAC">
        <w:rPr>
          <w:rFonts w:ascii="Times New Roman" w:hAnsi="Times New Roman" w:cs="Times New Roman"/>
        </w:rPr>
        <w:t xml:space="preserve">, it is possible to select part consolidation alternatives to be utilized in the current framework. </w:t>
      </w:r>
      <w:r w:rsidR="000B2806">
        <w:rPr>
          <w:rFonts w:ascii="Times New Roman" w:hAnsi="Times New Roman" w:cs="Times New Roman"/>
        </w:rPr>
        <w:t xml:space="preserve">We conduct human assembly experiments in VR to obtain </w:t>
      </w:r>
      <w:r w:rsidR="00615AAC">
        <w:rPr>
          <w:rFonts w:ascii="Times New Roman" w:hAnsi="Times New Roman" w:cs="Times New Roman"/>
        </w:rPr>
        <w:t>non-</w:t>
      </w:r>
      <w:r w:rsidR="000B2806">
        <w:rPr>
          <w:rFonts w:ascii="Times New Roman" w:hAnsi="Times New Roman" w:cs="Times New Roman"/>
        </w:rPr>
        <w:t xml:space="preserve">functional requirement </w:t>
      </w:r>
      <w:r w:rsidR="00D25601">
        <w:rPr>
          <w:rFonts w:ascii="Times New Roman" w:hAnsi="Times New Roman" w:cs="Times New Roman"/>
        </w:rPr>
        <w:t>data,</w:t>
      </w:r>
      <w:r w:rsidR="000B2806">
        <w:rPr>
          <w:rFonts w:ascii="Times New Roman" w:hAnsi="Times New Roman" w:cs="Times New Roman"/>
        </w:rPr>
        <w:t xml:space="preserve"> namely, assembly times (n</w:t>
      </w:r>
      <w:r w:rsidR="00615AAC">
        <w:rPr>
          <w:rFonts w:ascii="Times New Roman" w:hAnsi="Times New Roman" w:cs="Times New Roman"/>
        </w:rPr>
        <w:t>FR</w:t>
      </w:r>
      <w:r w:rsidR="000B2806">
        <w:rPr>
          <w:rFonts w:ascii="Times New Roman" w:hAnsi="Times New Roman" w:cs="Times New Roman"/>
        </w:rPr>
        <w:t xml:space="preserve">1) and </w:t>
      </w:r>
      <w:r w:rsidR="00615AAC">
        <w:rPr>
          <w:rFonts w:ascii="Times New Roman" w:hAnsi="Times New Roman" w:cs="Times New Roman"/>
        </w:rPr>
        <w:t>displacement error</w:t>
      </w:r>
      <w:r w:rsidR="000B2806">
        <w:rPr>
          <w:rFonts w:ascii="Times New Roman" w:hAnsi="Times New Roman" w:cs="Times New Roman"/>
        </w:rPr>
        <w:t xml:space="preserve"> (n</w:t>
      </w:r>
      <w:r w:rsidR="00615AAC">
        <w:rPr>
          <w:rFonts w:ascii="Times New Roman" w:hAnsi="Times New Roman" w:cs="Times New Roman"/>
        </w:rPr>
        <w:t>FR</w:t>
      </w:r>
      <w:r w:rsidR="000B2806">
        <w:rPr>
          <w:rFonts w:ascii="Times New Roman" w:hAnsi="Times New Roman" w:cs="Times New Roman"/>
        </w:rPr>
        <w:t xml:space="preserve">2). Using </w:t>
      </w:r>
      <w:r w:rsidR="00615AAC">
        <w:rPr>
          <w:rFonts w:ascii="Times New Roman" w:hAnsi="Times New Roman" w:cs="Times New Roman"/>
        </w:rPr>
        <w:t xml:space="preserve">these </w:t>
      </w:r>
      <w:r w:rsidR="000B2806">
        <w:rPr>
          <w:rFonts w:ascii="Times New Roman" w:hAnsi="Times New Roman" w:cs="Times New Roman"/>
        </w:rPr>
        <w:t xml:space="preserve">data, we confirm the </w:t>
      </w:r>
      <w:r w:rsidR="000B2806" w:rsidRPr="003365A9">
        <w:rPr>
          <w:rFonts w:ascii="Times New Roman" w:hAnsi="Times New Roman" w:cs="Times New Roman"/>
        </w:rPr>
        <w:t>Independence Axiom</w:t>
      </w:r>
      <w:r w:rsidR="00E86D57">
        <w:rPr>
          <w:rFonts w:ascii="Times New Roman" w:hAnsi="Times New Roman" w:cs="Times New Roman"/>
        </w:rPr>
        <w:t xml:space="preserve"> (AD1)</w:t>
      </w:r>
      <w:r w:rsidR="000B2806">
        <w:rPr>
          <w:rFonts w:ascii="Times New Roman" w:hAnsi="Times New Roman" w:cs="Times New Roman"/>
        </w:rPr>
        <w:t xml:space="preserve"> </w:t>
      </w:r>
      <w:r w:rsidR="00615AAC">
        <w:rPr>
          <w:rFonts w:ascii="Times New Roman" w:hAnsi="Times New Roman" w:cs="Times New Roman"/>
        </w:rPr>
        <w:t>can be satisfied</w:t>
      </w:r>
      <w:r w:rsidR="000B2806">
        <w:rPr>
          <w:rFonts w:ascii="Times New Roman" w:hAnsi="Times New Roman" w:cs="Times New Roman"/>
        </w:rPr>
        <w:t xml:space="preserve"> between </w:t>
      </w:r>
      <w:r w:rsidR="00615AAC">
        <w:rPr>
          <w:rFonts w:ascii="Times New Roman" w:hAnsi="Times New Roman" w:cs="Times New Roman"/>
        </w:rPr>
        <w:t>nFR1 and nFR2</w:t>
      </w:r>
      <w:r w:rsidR="00E86D57">
        <w:rPr>
          <w:rFonts w:ascii="Times New Roman" w:hAnsi="Times New Roman" w:cs="Times New Roman"/>
        </w:rPr>
        <w:t xml:space="preserve">. </w:t>
      </w:r>
      <w:r w:rsidR="00E86D57" w:rsidRPr="003365A9">
        <w:rPr>
          <w:rFonts w:ascii="Times New Roman" w:hAnsi="Times New Roman" w:cs="Times New Roman"/>
        </w:rPr>
        <w:t>Th</w:t>
      </w:r>
      <w:r w:rsidR="00E86D57">
        <w:rPr>
          <w:rFonts w:ascii="Times New Roman" w:hAnsi="Times New Roman" w:cs="Times New Roman"/>
        </w:rPr>
        <w:t>is</w:t>
      </w:r>
      <w:r w:rsidR="00E86D57" w:rsidRPr="003365A9">
        <w:rPr>
          <w:rFonts w:ascii="Times New Roman" w:hAnsi="Times New Roman" w:cs="Times New Roman"/>
        </w:rPr>
        <w:t xml:space="preserve"> is crucial </w:t>
      </w:r>
      <w:r w:rsidR="00D25601">
        <w:rPr>
          <w:rFonts w:ascii="Times New Roman" w:hAnsi="Times New Roman" w:cs="Times New Roman"/>
        </w:rPr>
        <w:t>to</w:t>
      </w:r>
      <w:r w:rsidR="00E86D57" w:rsidRPr="003365A9">
        <w:rPr>
          <w:rFonts w:ascii="Times New Roman" w:hAnsi="Times New Roman" w:cs="Times New Roman"/>
        </w:rPr>
        <w:t xml:space="preserve"> building a design matrix between the functional and design domains.</w:t>
      </w:r>
      <w:r w:rsidR="00E86D57">
        <w:rPr>
          <w:rFonts w:ascii="Times New Roman" w:hAnsi="Times New Roman" w:cs="Times New Roman"/>
        </w:rPr>
        <w:t xml:space="preserve"> After this we </w:t>
      </w:r>
      <w:r w:rsidR="00E86D57" w:rsidRPr="003365A9">
        <w:rPr>
          <w:rFonts w:ascii="Times New Roman" w:hAnsi="Times New Roman" w:cs="Times New Roman"/>
        </w:rPr>
        <w:t>choose the best assembly design based on</w:t>
      </w:r>
      <w:r w:rsidR="005C5A6F">
        <w:rPr>
          <w:rFonts w:ascii="Times New Roman" w:hAnsi="Times New Roman" w:cs="Times New Roman"/>
        </w:rPr>
        <w:t xml:space="preserve"> AD-2 considering</w:t>
      </w:r>
      <w:r w:rsidR="00E86D57" w:rsidRPr="003365A9">
        <w:rPr>
          <w:rFonts w:ascii="Times New Roman" w:hAnsi="Times New Roman" w:cs="Times New Roman"/>
        </w:rPr>
        <w:t xml:space="preserve"> DfAM-constraints</w:t>
      </w:r>
      <w:r w:rsidR="005C5A6F">
        <w:rPr>
          <w:rFonts w:ascii="Times New Roman" w:hAnsi="Times New Roman" w:cs="Times New Roman"/>
        </w:rPr>
        <w:t xml:space="preserve"> as well</w:t>
      </w:r>
      <w:r w:rsidR="00E86D57">
        <w:rPr>
          <w:rFonts w:ascii="Times New Roman" w:hAnsi="Times New Roman" w:cs="Times New Roman"/>
        </w:rPr>
        <w:t>.</w:t>
      </w:r>
      <w:r w:rsidR="00E86D57" w:rsidRPr="00E86D57">
        <w:rPr>
          <w:rFonts w:ascii="Times New Roman" w:hAnsi="Times New Roman" w:cs="Times New Roman"/>
        </w:rPr>
        <w:t xml:space="preserve"> </w:t>
      </w:r>
      <w:r w:rsidR="00E86D57">
        <w:rPr>
          <w:rFonts w:ascii="Times New Roman" w:hAnsi="Times New Roman" w:cs="Times New Roman"/>
        </w:rPr>
        <w:t xml:space="preserve">Fig.1 illustrates the </w:t>
      </w:r>
      <w:r w:rsidR="00187221">
        <w:rPr>
          <w:rFonts w:ascii="Times New Roman" w:hAnsi="Times New Roman" w:cs="Times New Roman"/>
        </w:rPr>
        <w:t>framework as a process.</w:t>
      </w:r>
      <w:r w:rsidR="00D03005">
        <w:rPr>
          <w:rFonts w:ascii="Times New Roman" w:hAnsi="Times New Roman" w:cs="Times New Roman"/>
        </w:rPr>
        <w:t xml:space="preserve"> We have developed an in-house GUI, allowing the user to select the best </w:t>
      </w:r>
      <w:r w:rsidR="005C5A6F">
        <w:rPr>
          <w:rFonts w:ascii="Times New Roman" w:hAnsi="Times New Roman" w:cs="Times New Roman"/>
        </w:rPr>
        <w:t xml:space="preserve">assembly </w:t>
      </w:r>
      <w:r w:rsidR="00D03005">
        <w:rPr>
          <w:rFonts w:ascii="Times New Roman" w:hAnsi="Times New Roman" w:cs="Times New Roman"/>
        </w:rPr>
        <w:t>design</w:t>
      </w:r>
      <w:r w:rsidR="00615AAC">
        <w:rPr>
          <w:rFonts w:ascii="Times New Roman" w:hAnsi="Times New Roman" w:cs="Times New Roman"/>
        </w:rPr>
        <w:t>.</w:t>
      </w:r>
    </w:p>
    <w:p w14:paraId="4B161C97" w14:textId="77777777" w:rsidR="005C5A6F" w:rsidRDefault="005C5A6F" w:rsidP="00615AAC">
      <w:pPr>
        <w:ind w:firstLine="141"/>
        <w:jc w:val="both"/>
        <w:rPr>
          <w:rFonts w:ascii="Times New Roman" w:hAnsi="Times New Roman" w:cs="Times New Roman"/>
        </w:rPr>
      </w:pPr>
    </w:p>
    <w:p w14:paraId="09D8412B" w14:textId="1D4B0E7E" w:rsidR="005605A9" w:rsidRPr="00615AAC" w:rsidRDefault="00653EC5" w:rsidP="00615AAC">
      <w:pPr>
        <w:pStyle w:val="ListParagraph"/>
        <w:numPr>
          <w:ilvl w:val="0"/>
          <w:numId w:val="2"/>
        </w:numPr>
        <w:ind w:leftChars="0"/>
        <w:jc w:val="both"/>
        <w:rPr>
          <w:rFonts w:ascii="Times New Roman" w:hAnsi="Times New Roman" w:cs="Times New Roman"/>
          <w:b/>
          <w:bCs/>
        </w:rPr>
      </w:pPr>
      <w:r w:rsidRPr="00615AAC">
        <w:rPr>
          <w:rFonts w:ascii="Times New Roman" w:hAnsi="Times New Roman" w:cs="Times New Roman"/>
          <w:b/>
          <w:bCs/>
        </w:rPr>
        <w:t xml:space="preserve">Brief </w:t>
      </w:r>
      <w:r w:rsidR="00541A0F" w:rsidRPr="00615AAC">
        <w:rPr>
          <w:rFonts w:ascii="Times New Roman" w:hAnsi="Times New Roman" w:cs="Times New Roman" w:hint="eastAsia"/>
          <w:b/>
          <w:bCs/>
        </w:rPr>
        <w:t>R</w:t>
      </w:r>
      <w:r w:rsidRPr="00615AAC">
        <w:rPr>
          <w:rFonts w:ascii="Times New Roman" w:hAnsi="Times New Roman" w:cs="Times New Roman"/>
          <w:b/>
          <w:bCs/>
        </w:rPr>
        <w:t>esults</w:t>
      </w:r>
      <w:r w:rsidR="005605A9" w:rsidRPr="00615AAC">
        <w:rPr>
          <w:rFonts w:ascii="Times New Roman" w:hAnsi="Times New Roman" w:cs="Times New Roman"/>
          <w:b/>
          <w:bCs/>
        </w:rPr>
        <w:t xml:space="preserve"> &amp; Discussion</w:t>
      </w:r>
    </w:p>
    <w:p w14:paraId="560E12B9" w14:textId="7E1D7CB9" w:rsidR="00183890" w:rsidRDefault="00183890" w:rsidP="00183890">
      <w:pPr>
        <w:ind w:firstLine="141"/>
        <w:jc w:val="both"/>
        <w:rPr>
          <w:rFonts w:ascii="Times New Roman" w:hAnsi="Times New Roman" w:cs="Times New Roman"/>
        </w:rPr>
      </w:pPr>
      <w:r>
        <w:rPr>
          <w:rFonts w:ascii="Times New Roman" w:hAnsi="Times New Roman" w:cs="Times New Roman"/>
          <w:noProof/>
        </w:rPr>
        <w:drawing>
          <wp:anchor distT="0" distB="0" distL="114300" distR="114300" simplePos="0" relativeHeight="251672576" behindDoc="0" locked="0" layoutInCell="1" allowOverlap="1" wp14:anchorId="3511403E" wp14:editId="4F1EEB3A">
            <wp:simplePos x="0" y="0"/>
            <wp:positionH relativeFrom="margin">
              <wp:align>center</wp:align>
            </wp:positionH>
            <wp:positionV relativeFrom="paragraph">
              <wp:posOffset>735058</wp:posOffset>
            </wp:positionV>
            <wp:extent cx="6370320" cy="336423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70320" cy="3364230"/>
                    </a:xfrm>
                    <a:prstGeom prst="rect">
                      <a:avLst/>
                    </a:prstGeom>
                    <a:noFill/>
                  </pic:spPr>
                </pic:pic>
              </a:graphicData>
            </a:graphic>
            <wp14:sizeRelH relativeFrom="margin">
              <wp14:pctWidth>0</wp14:pctWidth>
            </wp14:sizeRelH>
            <wp14:sizeRelV relativeFrom="margin">
              <wp14:pctHeight>0</wp14:pctHeight>
            </wp14:sizeRelV>
          </wp:anchor>
        </w:drawing>
      </w:r>
      <w:r w:rsidR="00F82173">
        <w:rPr>
          <w:noProof/>
        </w:rPr>
        <mc:AlternateContent>
          <mc:Choice Requires="wps">
            <w:drawing>
              <wp:anchor distT="0" distB="0" distL="114300" distR="114300" simplePos="0" relativeHeight="251664384" behindDoc="1" locked="0" layoutInCell="1" allowOverlap="1" wp14:anchorId="43B87FCA" wp14:editId="520D3F18">
                <wp:simplePos x="0" y="0"/>
                <wp:positionH relativeFrom="margin">
                  <wp:align>right</wp:align>
                </wp:positionH>
                <wp:positionV relativeFrom="paragraph">
                  <wp:posOffset>4069080</wp:posOffset>
                </wp:positionV>
                <wp:extent cx="6130925" cy="635"/>
                <wp:effectExtent l="0" t="0" r="3175" b="6985"/>
                <wp:wrapTight wrapText="bothSides">
                  <wp:wrapPolygon edited="0">
                    <wp:start x="0" y="0"/>
                    <wp:lineTo x="0" y="21181"/>
                    <wp:lineTo x="21544" y="21181"/>
                    <wp:lineTo x="21544"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6130925" cy="635"/>
                        </a:xfrm>
                        <a:prstGeom prst="rect">
                          <a:avLst/>
                        </a:prstGeom>
                        <a:solidFill>
                          <a:prstClr val="white"/>
                        </a:solidFill>
                        <a:ln>
                          <a:noFill/>
                        </a:ln>
                      </wps:spPr>
                      <wps:txbx>
                        <w:txbxContent>
                          <w:p w14:paraId="13D8744A" w14:textId="423556F7" w:rsidR="004D779F" w:rsidRPr="00881063" w:rsidRDefault="004D779F" w:rsidP="005605A9">
                            <w:pPr>
                              <w:jc w:val="center"/>
                              <w:rPr>
                                <w:rFonts w:ascii="Times New Roman" w:hAnsi="Times New Roman" w:cs="Times New Roman"/>
                              </w:rPr>
                            </w:pPr>
                            <w:r w:rsidRPr="00881063">
                              <w:rPr>
                                <w:rFonts w:ascii="Times New Roman" w:hAnsi="Times New Roman" w:cs="Times New Roman"/>
                              </w:rPr>
                              <w:t xml:space="preserve">Figure </w:t>
                            </w:r>
                            <w:r w:rsidRPr="00881063">
                              <w:rPr>
                                <w:rFonts w:ascii="Times New Roman" w:hAnsi="Times New Roman" w:cs="Times New Roman"/>
                              </w:rPr>
                              <w:fldChar w:fldCharType="begin"/>
                            </w:r>
                            <w:r w:rsidRPr="00881063">
                              <w:rPr>
                                <w:rFonts w:ascii="Times New Roman" w:hAnsi="Times New Roman" w:cs="Times New Roman"/>
                              </w:rPr>
                              <w:instrText xml:space="preserve"> SEQ Figure \* ARABIC </w:instrText>
                            </w:r>
                            <w:r w:rsidRPr="00881063">
                              <w:rPr>
                                <w:rFonts w:ascii="Times New Roman" w:hAnsi="Times New Roman" w:cs="Times New Roman"/>
                              </w:rPr>
                              <w:fldChar w:fldCharType="separate"/>
                            </w:r>
                            <w:r w:rsidR="00036D0E">
                              <w:rPr>
                                <w:rFonts w:ascii="Times New Roman" w:hAnsi="Times New Roman" w:cs="Times New Roman"/>
                                <w:noProof/>
                              </w:rPr>
                              <w:t>1</w:t>
                            </w:r>
                            <w:r w:rsidRPr="00881063">
                              <w:rPr>
                                <w:rFonts w:ascii="Times New Roman" w:hAnsi="Times New Roman" w:cs="Times New Roman"/>
                              </w:rPr>
                              <w:fldChar w:fldCharType="end"/>
                            </w:r>
                            <w:r w:rsidRPr="00881063">
                              <w:rPr>
                                <w:rFonts w:ascii="Times New Roman" w:hAnsi="Times New Roman" w:cs="Times New Roman"/>
                              </w:rPr>
                              <w:t xml:space="preserve">. </w:t>
                            </w:r>
                            <w:r w:rsidR="00A62407">
                              <w:rPr>
                                <w:rFonts w:ascii="Times New Roman" w:hAnsi="Times New Roman" w:cs="Times New Roman"/>
                              </w:rPr>
                              <w:t>Process flow</w:t>
                            </w:r>
                            <w:r w:rsidR="00525E80">
                              <w:rPr>
                                <w:rFonts w:ascii="Times New Roman" w:hAnsi="Times New Roman" w:cs="Times New Roman"/>
                              </w:rPr>
                              <w:t xml:space="preserve"> of </w:t>
                            </w:r>
                            <w:r w:rsidR="00A62407">
                              <w:rPr>
                                <w:rFonts w:ascii="Times New Roman" w:hAnsi="Times New Roman" w:cs="Times New Roman"/>
                              </w:rPr>
                              <w:t xml:space="preserve">framework. Starting with </w:t>
                            </w:r>
                            <w:r w:rsidR="00F82173">
                              <w:rPr>
                                <w:rFonts w:ascii="Times New Roman" w:hAnsi="Times New Roman" w:cs="Times New Roman"/>
                              </w:rPr>
                              <w:t>non-</w:t>
                            </w:r>
                            <w:r w:rsidR="00A62407">
                              <w:rPr>
                                <w:rFonts w:ascii="Times New Roman" w:hAnsi="Times New Roman" w:cs="Times New Roman"/>
                              </w:rPr>
                              <w:t>functional requirement decomposition, conducting experiments to obtain data, constructing design matrix, comparing alternative designs, evaluate using information content, present the result using GUI.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3B87FCA" id="_x0000_t202" coordsize="21600,21600" o:spt="202" path="m,l,21600r21600,l21600,xe">
                <v:stroke joinstyle="miter"/>
                <v:path gradientshapeok="t" o:connecttype="rect"/>
              </v:shapetype>
              <v:shape id="Text Box 4" o:spid="_x0000_s1026" type="#_x0000_t202" style="position:absolute;left:0;text-align:left;margin-left:431.55pt;margin-top:320.4pt;width:482.75pt;height:.05pt;z-index:-25165209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" stroked="f">
                <v:textbox style="mso-fit-shape-to-text:t" inset="0,0,0,0">
                  <w:txbxContent>
                    <w:p w14:paraId="13D8744A" w14:textId="423556F7" w:rsidR="004D779F" w:rsidRPr="00881063" w:rsidRDefault="004D779F" w:rsidP="005605A9">
                      <w:pPr>
                        <w:jc w:val="center"/>
                        <w:rPr>
                          <w:rFonts w:ascii="Times New Roman" w:hAnsi="Times New Roman" w:cs="Times New Roman"/>
                        </w:rPr>
                      </w:pPr>
                      <w:r w:rsidRPr="00881063">
                        <w:rPr>
                          <w:rFonts w:ascii="Times New Roman" w:hAnsi="Times New Roman" w:cs="Times New Roman"/>
                        </w:rPr>
                        <w:t xml:space="preserve">Figure </w:t>
                      </w:r>
                      <w:r w:rsidRPr="00881063">
                        <w:rPr>
                          <w:rFonts w:ascii="Times New Roman" w:hAnsi="Times New Roman" w:cs="Times New Roman"/>
                        </w:rPr>
                        <w:fldChar w:fldCharType="begin"/>
                      </w:r>
                      <w:r w:rsidRPr="00881063">
                        <w:rPr>
                          <w:rFonts w:ascii="Times New Roman" w:hAnsi="Times New Roman" w:cs="Times New Roman"/>
                        </w:rPr>
                        <w:instrText xml:space="preserve"> SEQ Figure \* ARABIC </w:instrText>
                      </w:r>
                      <w:r w:rsidRPr="00881063">
                        <w:rPr>
                          <w:rFonts w:ascii="Times New Roman" w:hAnsi="Times New Roman" w:cs="Times New Roman"/>
                        </w:rPr>
                        <w:fldChar w:fldCharType="separate"/>
                      </w:r>
                      <w:r w:rsidR="00036D0E">
                        <w:rPr>
                          <w:rFonts w:ascii="Times New Roman" w:hAnsi="Times New Roman" w:cs="Times New Roman"/>
                          <w:noProof/>
                        </w:rPr>
                        <w:t>1</w:t>
                      </w:r>
                      <w:r w:rsidRPr="00881063">
                        <w:rPr>
                          <w:rFonts w:ascii="Times New Roman" w:hAnsi="Times New Roman" w:cs="Times New Roman"/>
                        </w:rPr>
                        <w:fldChar w:fldCharType="end"/>
                      </w:r>
                      <w:r w:rsidRPr="00881063">
                        <w:rPr>
                          <w:rFonts w:ascii="Times New Roman" w:hAnsi="Times New Roman" w:cs="Times New Roman"/>
                        </w:rPr>
                        <w:t xml:space="preserve">. </w:t>
                      </w:r>
                      <w:r w:rsidR="00A62407">
                        <w:rPr>
                          <w:rFonts w:ascii="Times New Roman" w:hAnsi="Times New Roman" w:cs="Times New Roman"/>
                        </w:rPr>
                        <w:t>Process flow</w:t>
                      </w:r>
                      <w:r w:rsidR="00525E80">
                        <w:rPr>
                          <w:rFonts w:ascii="Times New Roman" w:hAnsi="Times New Roman" w:cs="Times New Roman"/>
                        </w:rPr>
                        <w:t xml:space="preserve"> of </w:t>
                      </w:r>
                      <w:r w:rsidR="00A62407">
                        <w:rPr>
                          <w:rFonts w:ascii="Times New Roman" w:hAnsi="Times New Roman" w:cs="Times New Roman"/>
                        </w:rPr>
                        <w:t xml:space="preserve">framework. Starting with </w:t>
                      </w:r>
                      <w:r w:rsidR="00F82173">
                        <w:rPr>
                          <w:rFonts w:ascii="Times New Roman" w:hAnsi="Times New Roman" w:cs="Times New Roman"/>
                        </w:rPr>
                        <w:t>non-</w:t>
                      </w:r>
                      <w:r w:rsidR="00A62407">
                        <w:rPr>
                          <w:rFonts w:ascii="Times New Roman" w:hAnsi="Times New Roman" w:cs="Times New Roman"/>
                        </w:rPr>
                        <w:t>functional requirement decomposition, conducting experiments to obtain data, constructing design matrix, comparing alternative designs, evaluate using information content, present the result using GUI.</w:t>
                      </w:r>
                    </w:p>
                  </w:txbxContent>
                </v:textbox>
                <w10:wrap type="tight" anchorx="margin"/>
              </v:shape>
            </w:pict>
          </mc:Fallback>
        </mc:AlternateContent>
      </w:r>
      <w:r w:rsidR="00E66718">
        <w:rPr>
          <w:rFonts w:ascii="Times New Roman" w:hAnsi="Times New Roman" w:cs="Times New Roman"/>
        </w:rPr>
        <w:t>Most studies tend to utilize normal distributions as it is easier to interpret, however, it is not the case in real applications. Thus, after data processing with Python, it was noticed that nFR1, nFR2 and nFR3 follow gamma, lognormal and uniform distributions, respectively. The fit was confirmed by Kolmogorov-Smirnov test (all p-values&gt;0.05)</w:t>
      </w:r>
      <w:r w:rsidR="000B6548">
        <w:rPr>
          <w:rFonts w:ascii="Times New Roman" w:hAnsi="Times New Roman" w:cs="Times New Roman"/>
        </w:rPr>
        <w:t>.</w:t>
      </w:r>
    </w:p>
    <w:p w14:paraId="61D26F3A" w14:textId="77777777" w:rsidR="00183890" w:rsidRDefault="00183890" w:rsidP="00F82173">
      <w:pPr>
        <w:ind w:firstLine="141"/>
        <w:jc w:val="both"/>
        <w:rPr>
          <w:rFonts w:ascii="Times New Roman" w:hAnsi="Times New Roman" w:cs="Times New Roman"/>
        </w:rPr>
      </w:pPr>
    </w:p>
    <w:p w14:paraId="716ED598" w14:textId="72CB491D" w:rsidR="001B1B57" w:rsidRPr="00F82173" w:rsidRDefault="00183890" w:rsidP="00F82173">
      <w:pPr>
        <w:ind w:firstLine="141"/>
        <w:jc w:val="both"/>
        <w:rPr>
          <w:rFonts w:ascii="Times New Roman" w:hAnsi="Times New Roman" w:cs="Times New Roman"/>
        </w:rPr>
      </w:pPr>
      <w:r>
        <w:rPr>
          <w:noProof/>
        </w:rPr>
        <w:lastRenderedPageBreak/>
        <w:drawing>
          <wp:anchor distT="0" distB="0" distL="114300" distR="114300" simplePos="0" relativeHeight="251671552" behindDoc="0" locked="0" layoutInCell="1" allowOverlap="1" wp14:anchorId="6A692E23" wp14:editId="2F65BF82">
            <wp:simplePos x="0" y="0"/>
            <wp:positionH relativeFrom="margin">
              <wp:align>left</wp:align>
            </wp:positionH>
            <wp:positionV relativeFrom="paragraph">
              <wp:posOffset>1346018</wp:posOffset>
            </wp:positionV>
            <wp:extent cx="6120130" cy="1647825"/>
            <wp:effectExtent l="0" t="0" r="0" b="9525"/>
            <wp:wrapTopAndBottom/>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20130" cy="1647825"/>
                    </a:xfrm>
                    <a:prstGeom prst="rect">
                      <a:avLst/>
                    </a:prstGeom>
                  </pic:spPr>
                </pic:pic>
              </a:graphicData>
            </a:graphic>
          </wp:anchor>
        </w:drawing>
      </w:r>
      <w:r w:rsidR="00E66718">
        <w:rPr>
          <w:rFonts w:ascii="Times New Roman" w:hAnsi="Times New Roman" w:cs="Times New Roman"/>
        </w:rPr>
        <w:t xml:space="preserve">Based on the system ranges and design ranges of the given three hook assemblies, it is possible to compute information content,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total</m:t>
            </m:r>
          </m:sub>
        </m:sSub>
      </m:oMath>
      <w:r w:rsidR="00E66718">
        <w:rPr>
          <w:rFonts w:ascii="Times New Roman" w:hAnsi="Times New Roman" w:cs="Times New Roman" w:hint="eastAsia"/>
        </w:rPr>
        <w:t>,</w:t>
      </w:r>
      <w:r w:rsidR="00E66718">
        <w:rPr>
          <w:rFonts w:ascii="Times New Roman" w:hAnsi="Times New Roman" w:cs="Times New Roman"/>
        </w:rPr>
        <w:t xml:space="preserve"> according to AD-2. The l</w:t>
      </w:r>
      <w:r w:rsidR="00615AAC">
        <w:rPr>
          <w:rFonts w:ascii="Times New Roman" w:hAnsi="Times New Roman" w:cs="Times New Roman"/>
        </w:rPr>
        <w:t>owest</w:t>
      </w:r>
      <w:r w:rsidR="00E66718">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total</m:t>
            </m:r>
          </m:sub>
        </m:sSub>
      </m:oMath>
      <w:r w:rsidR="00E66718">
        <w:rPr>
          <w:rFonts w:ascii="Times New Roman" w:hAnsi="Times New Roman" w:cs="Times New Roman"/>
        </w:rPr>
        <w:t xml:space="preserve"> indicates that a particular assembly</w:t>
      </w:r>
      <w:r w:rsidR="008A4813">
        <w:rPr>
          <w:rFonts w:ascii="Times New Roman" w:hAnsi="Times New Roman" w:cs="Times New Roman"/>
        </w:rPr>
        <w:t xml:space="preserve"> has a high probability of meeting given nFRs,</w:t>
      </w:r>
      <w:r w:rsidR="00E66718">
        <w:rPr>
          <w:rFonts w:ascii="Times New Roman" w:hAnsi="Times New Roman" w:cs="Times New Roman"/>
        </w:rPr>
        <w:t xml:space="preserve"> hence it is the best among others. </w:t>
      </w:r>
      <w:r w:rsidR="000B6548">
        <w:rPr>
          <w:rFonts w:ascii="Times New Roman" w:hAnsi="Times New Roman" w:cs="Times New Roman"/>
        </w:rPr>
        <w:t>We found the</w:t>
      </w:r>
      <w:r w:rsidR="00E66718">
        <w:rPr>
          <w:rFonts w:ascii="Times New Roman" w:hAnsi="Times New Roman" w:cs="Times New Roman"/>
        </w:rPr>
        <w:t xml:space="preserve"> in-house GUI</w:t>
      </w:r>
      <w:r w:rsidR="00EB1697">
        <w:rPr>
          <w:rFonts w:ascii="Times New Roman" w:hAnsi="Times New Roman" w:cs="Times New Roman"/>
        </w:rPr>
        <w:t xml:space="preserve"> allows manufacturer to adjust design considerations assisting in </w:t>
      </w:r>
      <w:r w:rsidR="00F52C9A">
        <w:rPr>
          <w:rFonts w:ascii="Times New Roman" w:hAnsi="Times New Roman" w:cs="Times New Roman"/>
        </w:rPr>
        <w:t>the comparison</w:t>
      </w:r>
      <w:r w:rsidR="00EB1697">
        <w:rPr>
          <w:rFonts w:ascii="Times New Roman" w:hAnsi="Times New Roman" w:cs="Times New Roman"/>
        </w:rPr>
        <w:t xml:space="preserve"> between the remaining hook alternatives.</w:t>
      </w:r>
      <w:r w:rsidR="00F52C9A">
        <w:rPr>
          <w:rFonts w:ascii="Times New Roman" w:hAnsi="Times New Roman" w:cs="Times New Roman"/>
        </w:rPr>
        <w:t xml:space="preserve"> The manufacturer is presented with the probability of success of satisfying the design range (Fig.2) based on their selection.</w:t>
      </w:r>
      <w:r w:rsidR="00F82173">
        <w:rPr>
          <w:rFonts w:ascii="Times New Roman" w:hAnsi="Times New Roman" w:cs="Times New Roman"/>
        </w:rPr>
        <w:t xml:space="preserve"> </w:t>
      </w:r>
      <w:r w:rsidR="002B085B">
        <w:rPr>
          <w:rFonts w:ascii="Times New Roman" w:hAnsi="Times New Roman" w:cs="Times New Roman" w:hint="eastAsia"/>
        </w:rPr>
        <w:t>I</w:t>
      </w:r>
      <w:r w:rsidR="002B085B">
        <w:rPr>
          <w:rFonts w:ascii="Times New Roman" w:hAnsi="Times New Roman" w:cs="Times New Roman"/>
        </w:rPr>
        <w:t>n conclusion, following this novel framework with a practical application at the early design stages will filter the best assembly design</w:t>
      </w:r>
      <w:r w:rsidR="00F52C9A">
        <w:rPr>
          <w:rFonts w:ascii="Times New Roman" w:hAnsi="Times New Roman" w:cs="Times New Roman"/>
        </w:rPr>
        <w:t>s</w:t>
      </w:r>
      <w:r w:rsidR="002B085B">
        <w:rPr>
          <w:rFonts w:ascii="Times New Roman" w:hAnsi="Times New Roman" w:cs="Times New Roman"/>
        </w:rPr>
        <w:t xml:space="preserve"> which are aimed to be 3D-printed.</w:t>
      </w:r>
    </w:p>
    <w:p w14:paraId="7C4CF780" w14:textId="2A539F5A" w:rsidR="000F4897" w:rsidRPr="005C5A6F" w:rsidRDefault="00F82173" w:rsidP="005C5A6F">
      <w:pPr>
        <w:jc w:val="center"/>
        <w:rPr>
          <w:rFonts w:ascii="Times New Roman" w:hAnsi="Times New Roman" w:cs="Times New Roman"/>
        </w:rPr>
      </w:pPr>
      <w:r w:rsidRPr="00FD1948">
        <w:rPr>
          <w:rFonts w:ascii="Times New Roman" w:hAnsi="Times New Roman" w:cs="Times New Roman" w:hint="eastAsia"/>
        </w:rPr>
        <w:t>F</w:t>
      </w:r>
      <w:r w:rsidRPr="00FD1948">
        <w:rPr>
          <w:rFonts w:ascii="Times New Roman" w:hAnsi="Times New Roman" w:cs="Times New Roman"/>
        </w:rPr>
        <w:t>igure 2</w:t>
      </w:r>
      <w:r>
        <w:rPr>
          <w:rFonts w:ascii="Times New Roman" w:hAnsi="Times New Roman" w:cs="Times New Roman"/>
        </w:rPr>
        <w:t>.</w:t>
      </w:r>
      <w:r w:rsidRPr="00FD1948">
        <w:rPr>
          <w:rFonts w:ascii="Times New Roman" w:hAnsi="Times New Roman" w:cs="Times New Roman"/>
        </w:rPr>
        <w:t xml:space="preserve"> </w:t>
      </w:r>
      <w:r>
        <w:rPr>
          <w:rFonts w:ascii="Times New Roman" w:hAnsi="Times New Roman" w:cs="Times New Roman"/>
        </w:rPr>
        <w:t xml:space="preserve">The probability density plots </w:t>
      </w:r>
      <w:r w:rsidRPr="00FD1948">
        <w:rPr>
          <w:rFonts w:ascii="Times New Roman" w:hAnsi="Times New Roman" w:cs="Times New Roman"/>
        </w:rPr>
        <w:t xml:space="preserve">graphically illustrate how </w:t>
      </w:r>
      <w:r>
        <w:rPr>
          <w:rFonts w:ascii="Times New Roman" w:hAnsi="Times New Roman" w:cs="Times New Roman"/>
        </w:rPr>
        <w:t>well an assembly meets the requirements. The shaded area repres</w:t>
      </w:r>
      <w:r>
        <w:rPr>
          <w:rFonts w:ascii="Times New Roman" w:hAnsi="Times New Roman" w:cs="Times New Roman" w:hint="eastAsia"/>
        </w:rPr>
        <w:t xml:space="preserve">ents </w:t>
      </w:r>
      <w:r>
        <w:rPr>
          <w:rFonts w:ascii="Times New Roman" w:hAnsi="Times New Roman" w:cs="Times New Roman"/>
        </w:rPr>
        <w:t>the probability of the design meeting its requirements.</w:t>
      </w:r>
    </w:p>
    <w:p w14:paraId="1536C6A1" w14:textId="4748FF0A" w:rsidR="001B1B57" w:rsidRPr="00245ECD" w:rsidRDefault="00E61BF9" w:rsidP="00245ECD">
      <w:pPr>
        <w:rPr>
          <w:rFonts w:ascii="Times New Roman" w:hAnsi="Times New Roman" w:cs="Times New Roman"/>
          <w:b/>
          <w:bCs/>
        </w:rPr>
      </w:pPr>
      <w:r w:rsidRPr="00245ECD">
        <w:rPr>
          <w:rFonts w:ascii="Times New Roman" w:hAnsi="Times New Roman" w:cs="Times New Roman"/>
          <w:b/>
          <w:bCs/>
        </w:rPr>
        <w:t>References</w:t>
      </w:r>
    </w:p>
    <w:p w14:paraId="5D86F76E" w14:textId="58898C6F" w:rsidR="00245ECD" w:rsidRPr="00245ECD" w:rsidRDefault="00245ECD" w:rsidP="00245ECD">
      <w:pPr>
        <w:adjustRightInd w:val="0"/>
        <w:spacing w:line="240" w:lineRule="auto"/>
        <w:ind w:left="640" w:hanging="640"/>
        <w:rPr>
          <w:rFonts w:ascii="Times New Roman" w:hAnsi="Times New Roman" w:cs="Times New Roman"/>
          <w:noProof/>
        </w:rPr>
      </w:pPr>
      <w:r w:rsidRPr="00245ECD">
        <w:rPr>
          <w:rFonts w:ascii="Times New Roman" w:hAnsi="Times New Roman" w:cs="Times New Roman"/>
          <w:noProof/>
        </w:rPr>
        <w:t>[1]</w:t>
      </w:r>
      <w:r w:rsidRPr="00245ECD">
        <w:rPr>
          <w:rFonts w:ascii="Times New Roman" w:hAnsi="Times New Roman" w:cs="Times New Roman"/>
          <w:noProof/>
        </w:rPr>
        <w:tab/>
        <w:t>H. Rodrigue, M. Rivette, H. Rodrigue, M. Rivette, A. A. Design, and M. Methodology, “An Assembly-Level Design for Additive Manufacturing Methodology To cite this version : HAL Id : hal-01099485 An Assembly-Level Design for Additive Manufacturing Methodology,” 2015.</w:t>
      </w:r>
    </w:p>
    <w:p w14:paraId="1DCF1BAB" w14:textId="2C5E9202" w:rsidR="00245ECD" w:rsidRPr="00245ECD" w:rsidRDefault="00245ECD" w:rsidP="00245ECD">
      <w:pPr>
        <w:adjustRightInd w:val="0"/>
        <w:spacing w:line="240" w:lineRule="auto"/>
        <w:ind w:left="640" w:hanging="640"/>
        <w:rPr>
          <w:rFonts w:ascii="Times New Roman" w:hAnsi="Times New Roman" w:cs="Times New Roman"/>
          <w:noProof/>
        </w:rPr>
      </w:pPr>
      <w:r w:rsidRPr="00245ECD">
        <w:rPr>
          <w:rFonts w:ascii="Times New Roman" w:hAnsi="Times New Roman" w:cs="Times New Roman"/>
          <w:noProof/>
        </w:rPr>
        <w:t>[2]</w:t>
      </w:r>
      <w:r w:rsidRPr="00245ECD">
        <w:rPr>
          <w:rFonts w:ascii="Times New Roman" w:hAnsi="Times New Roman" w:cs="Times New Roman"/>
          <w:noProof/>
        </w:rPr>
        <w:tab/>
        <w:t xml:space="preserve">S. C. Renjith, G. E. Okudan Kremer, and K. Park, </w:t>
      </w:r>
      <w:r w:rsidR="005C5A6F">
        <w:rPr>
          <w:rFonts w:ascii="Times New Roman" w:hAnsi="Times New Roman" w:cs="Times New Roman"/>
          <w:noProof/>
        </w:rPr>
        <w:t>“</w:t>
      </w:r>
      <w:r w:rsidRPr="00245ECD">
        <w:rPr>
          <w:rFonts w:ascii="Times New Roman" w:hAnsi="Times New Roman" w:cs="Times New Roman"/>
          <w:noProof/>
        </w:rPr>
        <w:t xml:space="preserve">A design framework for additive manufacturing through the synergistic use of axiomatic design theory and TRIZ,” </w:t>
      </w:r>
      <w:r w:rsidRPr="00245ECD">
        <w:rPr>
          <w:rFonts w:ascii="Times New Roman" w:hAnsi="Times New Roman" w:cs="Times New Roman"/>
          <w:i/>
          <w:iCs/>
          <w:noProof/>
        </w:rPr>
        <w:t>IISE Annu. Conf. Expo 2018</w:t>
      </w:r>
      <w:r w:rsidRPr="00245ECD">
        <w:rPr>
          <w:rFonts w:ascii="Times New Roman" w:hAnsi="Times New Roman" w:cs="Times New Roman"/>
          <w:noProof/>
        </w:rPr>
        <w:t>, no. May, pp. 551–556, 2018.</w:t>
      </w:r>
    </w:p>
    <w:p w14:paraId="2D652765" w14:textId="77777777" w:rsidR="00245ECD" w:rsidRPr="00245ECD" w:rsidRDefault="00245ECD" w:rsidP="00245ECD">
      <w:pPr>
        <w:adjustRightInd w:val="0"/>
        <w:spacing w:line="240" w:lineRule="auto"/>
        <w:ind w:left="640" w:hanging="640"/>
        <w:rPr>
          <w:rFonts w:ascii="Times New Roman" w:hAnsi="Times New Roman" w:cs="Times New Roman"/>
          <w:noProof/>
        </w:rPr>
      </w:pPr>
      <w:r w:rsidRPr="00245ECD">
        <w:rPr>
          <w:rFonts w:ascii="Times New Roman" w:hAnsi="Times New Roman" w:cs="Times New Roman"/>
          <w:noProof/>
        </w:rPr>
        <w:t>[3]</w:t>
      </w:r>
      <w:r w:rsidRPr="00245ECD">
        <w:rPr>
          <w:rFonts w:ascii="Times New Roman" w:hAnsi="Times New Roman" w:cs="Times New Roman"/>
          <w:noProof/>
        </w:rPr>
        <w:tab/>
        <w:t xml:space="preserve">K. Salonitis, “Design for additive manufacturing based on the axiomatic design method,” </w:t>
      </w:r>
      <w:r w:rsidRPr="00245ECD">
        <w:rPr>
          <w:rFonts w:ascii="Times New Roman" w:hAnsi="Times New Roman" w:cs="Times New Roman"/>
          <w:i/>
          <w:iCs/>
          <w:noProof/>
        </w:rPr>
        <w:t>Int. J. Adv. Manuf. Technol.</w:t>
      </w:r>
      <w:r w:rsidRPr="00245ECD">
        <w:rPr>
          <w:rFonts w:ascii="Times New Roman" w:hAnsi="Times New Roman" w:cs="Times New Roman"/>
          <w:noProof/>
        </w:rPr>
        <w:t>, vol. 87, no. 1–4, pp. 989–996, 2016, doi: 10.1007/s00170-016-8540-5.</w:t>
      </w:r>
    </w:p>
    <w:p w14:paraId="1CA510FB" w14:textId="51B04FE8" w:rsidR="00245ECD" w:rsidRPr="00245ECD" w:rsidRDefault="00245ECD" w:rsidP="00245ECD">
      <w:pPr>
        <w:adjustRightInd w:val="0"/>
        <w:spacing w:line="240" w:lineRule="auto"/>
        <w:ind w:left="640" w:hanging="640"/>
        <w:rPr>
          <w:rFonts w:ascii="Times New Roman" w:hAnsi="Times New Roman" w:cs="Times New Roman"/>
          <w:noProof/>
        </w:rPr>
      </w:pPr>
      <w:r w:rsidRPr="00245ECD">
        <w:rPr>
          <w:rFonts w:ascii="Times New Roman" w:hAnsi="Times New Roman" w:cs="Times New Roman"/>
          <w:noProof/>
        </w:rPr>
        <w:t>[4]</w:t>
      </w:r>
      <w:r w:rsidRPr="00245ECD">
        <w:rPr>
          <w:rFonts w:ascii="Times New Roman" w:hAnsi="Times New Roman" w:cs="Times New Roman"/>
          <w:noProof/>
        </w:rPr>
        <w:tab/>
      </w:r>
      <w:r w:rsidRPr="001E117C">
        <w:rPr>
          <w:rFonts w:ascii="Times New Roman" w:hAnsi="Times New Roman" w:cs="Times New Roman"/>
          <w:noProof/>
          <w:sz w:val="24"/>
          <w:szCs w:val="24"/>
        </w:rPr>
        <w:t xml:space="preserve">J. R. A. Maier and G. M. Fadel, “Affordance based design: A relational theory for design,” </w:t>
      </w:r>
      <w:r w:rsidRPr="001E117C">
        <w:rPr>
          <w:rFonts w:ascii="Times New Roman" w:hAnsi="Times New Roman" w:cs="Times New Roman"/>
          <w:i/>
          <w:iCs/>
          <w:noProof/>
          <w:sz w:val="24"/>
          <w:szCs w:val="24"/>
        </w:rPr>
        <w:t>Res. Eng. Des.</w:t>
      </w:r>
      <w:r w:rsidRPr="001E117C">
        <w:rPr>
          <w:rFonts w:ascii="Times New Roman" w:hAnsi="Times New Roman" w:cs="Times New Roman"/>
          <w:noProof/>
          <w:sz w:val="24"/>
          <w:szCs w:val="24"/>
        </w:rPr>
        <w:t>, vol. 20, no. 1, pp. 13–27, 2009, doi: 10.1007/s00163-008-0060-3</w:t>
      </w:r>
    </w:p>
    <w:p w14:paraId="76624605" w14:textId="77777777" w:rsidR="00245ECD" w:rsidRPr="00245ECD" w:rsidRDefault="00245ECD" w:rsidP="00245ECD">
      <w:pPr>
        <w:jc w:val="both"/>
        <w:rPr>
          <w:rFonts w:ascii="Times New Roman" w:hAnsi="Times New Roman" w:cs="Times New Roman"/>
          <w:b/>
          <w:bCs/>
        </w:rPr>
      </w:pPr>
      <w:r w:rsidRPr="00245ECD">
        <w:rPr>
          <w:rFonts w:ascii="Times New Roman" w:hAnsi="Times New Roman" w:cs="Times New Roman"/>
          <w:b/>
          <w:bCs/>
        </w:rPr>
        <w:t>Acknowledgment</w:t>
      </w:r>
    </w:p>
    <w:p w14:paraId="03438600" w14:textId="33252986" w:rsidR="00245ECD" w:rsidRPr="00245ECD" w:rsidRDefault="00245ECD" w:rsidP="00245ECD">
      <w:pPr>
        <w:jc w:val="both"/>
        <w:rPr>
          <w:rFonts w:ascii="Times New Roman" w:hAnsi="Times New Roman" w:cs="Times New Roman"/>
          <w:b/>
          <w:bCs/>
        </w:rPr>
      </w:pPr>
      <w:r w:rsidRPr="00245ECD">
        <w:rPr>
          <w:rFonts w:ascii="Times New Roman" w:hAnsi="Times New Roman" w:cs="Times New Roman"/>
        </w:rPr>
        <w:t>This work was supported by the Korea Institute of Energy Technology Evaluation and Planning (KETEP) grant funded by the Korea government (MOTIE, 20193310100030), and the Nuclear Safety Research Program through the Korea Foundation Of Nuclear Safety (KoFONS) using the financial resource granted by the Nuclear Safety and Security Commission (NSSC) of the Republic of Korea. (No. 2003020)</w:t>
      </w:r>
    </w:p>
    <w:p w14:paraId="3699477A" w14:textId="77777777" w:rsidR="00245ECD" w:rsidRDefault="00245ECD" w:rsidP="00C96082">
      <w:pPr>
        <w:jc w:val="both"/>
        <w:rPr>
          <w:rFonts w:ascii="Times New Roman" w:hAnsi="Times New Roman" w:cs="Times New Roman"/>
          <w:b/>
          <w:bCs/>
        </w:rPr>
      </w:pPr>
    </w:p>
    <w:p w14:paraId="1374839D" w14:textId="77777777" w:rsidR="00245ECD" w:rsidRDefault="00245ECD" w:rsidP="00C96082">
      <w:pPr>
        <w:jc w:val="both"/>
        <w:rPr>
          <w:rFonts w:ascii="Times New Roman" w:hAnsi="Times New Roman" w:cs="Times New Roman"/>
          <w:b/>
          <w:bCs/>
        </w:rPr>
      </w:pPr>
    </w:p>
    <w:p w14:paraId="62E2FD55" w14:textId="77777777" w:rsidR="00245ECD" w:rsidRDefault="00245ECD" w:rsidP="00C96082">
      <w:pPr>
        <w:jc w:val="both"/>
        <w:rPr>
          <w:rFonts w:ascii="Times New Roman" w:hAnsi="Times New Roman" w:cs="Times New Roman"/>
          <w:b/>
          <w:bCs/>
        </w:rPr>
      </w:pPr>
    </w:p>
    <w:p w14:paraId="035126F9" w14:textId="77777777" w:rsidR="00C96082" w:rsidRPr="003365A9" w:rsidRDefault="00C96082" w:rsidP="00C96082">
      <w:pPr>
        <w:rPr>
          <w:rFonts w:ascii="Times New Roman" w:hAnsi="Times New Roman" w:cs="Times New Roman"/>
          <w:b/>
          <w:bCs/>
        </w:rPr>
      </w:pPr>
    </w:p>
    <w:sectPr w:rsidR="00C96082" w:rsidRPr="003365A9" w:rsidSect="00245ECD">
      <w:headerReference w:type="default" r:id="rId11"/>
      <w:pgSz w:w="11906" w:h="16838"/>
      <w:pgMar w:top="1701" w:right="1134" w:bottom="1440" w:left="1134" w:header="862" w:footer="1009"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ED80E0" w14:textId="77777777" w:rsidR="003F40E8" w:rsidRDefault="003F40E8" w:rsidP="00183D92">
      <w:pPr>
        <w:spacing w:after="0" w:line="240" w:lineRule="auto"/>
      </w:pPr>
      <w:r>
        <w:separator/>
      </w:r>
    </w:p>
  </w:endnote>
  <w:endnote w:type="continuationSeparator" w:id="0">
    <w:p w14:paraId="58D407F1" w14:textId="77777777" w:rsidR="003F40E8" w:rsidRDefault="003F40E8" w:rsidP="00183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490AD0" w14:textId="77777777" w:rsidR="003F40E8" w:rsidRDefault="003F40E8" w:rsidP="00183D92">
      <w:pPr>
        <w:spacing w:after="0" w:line="240" w:lineRule="auto"/>
      </w:pPr>
      <w:r>
        <w:separator/>
      </w:r>
    </w:p>
  </w:footnote>
  <w:footnote w:type="continuationSeparator" w:id="0">
    <w:p w14:paraId="71923E0C" w14:textId="77777777" w:rsidR="003F40E8" w:rsidRDefault="003F40E8" w:rsidP="00183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DC7D8" w14:textId="4EB57034" w:rsidR="00183D92" w:rsidRDefault="00183D92" w:rsidP="007F3391">
    <w:pPr>
      <w:pStyle w:val="Header"/>
      <w:spacing w:line="240" w:lineRule="auto"/>
    </w:pPr>
    <w:r>
      <w:rPr>
        <w:rFonts w:hint="eastAsia"/>
      </w:rPr>
      <w:t>I</w:t>
    </w:r>
    <w:r>
      <w:t>DETC/CIE 2022</w:t>
    </w:r>
    <w:r>
      <w:rPr>
        <w:rFonts w:hint="eastAsia"/>
      </w:rPr>
      <w:t xml:space="preserve"> </w:t>
    </w:r>
    <w:r>
      <w:t xml:space="preserve">      </w:t>
    </w:r>
    <w:r w:rsidR="00245ECD">
      <w:t xml:space="preserve">       </w:t>
    </w:r>
    <w:r>
      <w:t>42</w:t>
    </w:r>
    <w:r w:rsidRPr="00183D92">
      <w:rPr>
        <w:vertAlign w:val="superscript"/>
      </w:rPr>
      <w:t>nd</w:t>
    </w:r>
    <w:r>
      <w:t xml:space="preserve"> Computers and Information in Engineering Conference (CIE)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84BAD"/>
    <w:multiLevelType w:val="hybridMultilevel"/>
    <w:tmpl w:val="6D328694"/>
    <w:lvl w:ilvl="0" w:tplc="39700180">
      <w:start w:val="1"/>
      <w:numFmt w:val="decimal"/>
      <w:lvlText w:val="%1."/>
      <w:lvlJc w:val="left"/>
      <w:pPr>
        <w:ind w:left="941" w:hanging="400"/>
      </w:pPr>
      <w:rPr>
        <w:rFonts w:ascii="Times New Roman" w:hAnsi="Times New Roman" w:cs="Times New Roman" w:hint="default"/>
      </w:rPr>
    </w:lvl>
    <w:lvl w:ilvl="1" w:tplc="04090019" w:tentative="1">
      <w:start w:val="1"/>
      <w:numFmt w:val="upperLetter"/>
      <w:lvlText w:val="%2."/>
      <w:lvlJc w:val="left"/>
      <w:pPr>
        <w:ind w:left="1341" w:hanging="400"/>
      </w:pPr>
    </w:lvl>
    <w:lvl w:ilvl="2" w:tplc="0409001B" w:tentative="1">
      <w:start w:val="1"/>
      <w:numFmt w:val="lowerRoman"/>
      <w:lvlText w:val="%3."/>
      <w:lvlJc w:val="right"/>
      <w:pPr>
        <w:ind w:left="1741" w:hanging="400"/>
      </w:pPr>
    </w:lvl>
    <w:lvl w:ilvl="3" w:tplc="0409000F" w:tentative="1">
      <w:start w:val="1"/>
      <w:numFmt w:val="decimal"/>
      <w:lvlText w:val="%4."/>
      <w:lvlJc w:val="left"/>
      <w:pPr>
        <w:ind w:left="2141" w:hanging="400"/>
      </w:pPr>
    </w:lvl>
    <w:lvl w:ilvl="4" w:tplc="04090019" w:tentative="1">
      <w:start w:val="1"/>
      <w:numFmt w:val="upperLetter"/>
      <w:lvlText w:val="%5."/>
      <w:lvlJc w:val="left"/>
      <w:pPr>
        <w:ind w:left="2541" w:hanging="400"/>
      </w:pPr>
    </w:lvl>
    <w:lvl w:ilvl="5" w:tplc="0409001B" w:tentative="1">
      <w:start w:val="1"/>
      <w:numFmt w:val="lowerRoman"/>
      <w:lvlText w:val="%6."/>
      <w:lvlJc w:val="right"/>
      <w:pPr>
        <w:ind w:left="2941" w:hanging="400"/>
      </w:pPr>
    </w:lvl>
    <w:lvl w:ilvl="6" w:tplc="0409000F" w:tentative="1">
      <w:start w:val="1"/>
      <w:numFmt w:val="decimal"/>
      <w:lvlText w:val="%7."/>
      <w:lvlJc w:val="left"/>
      <w:pPr>
        <w:ind w:left="3341" w:hanging="400"/>
      </w:pPr>
    </w:lvl>
    <w:lvl w:ilvl="7" w:tplc="04090019" w:tentative="1">
      <w:start w:val="1"/>
      <w:numFmt w:val="upperLetter"/>
      <w:lvlText w:val="%8."/>
      <w:lvlJc w:val="left"/>
      <w:pPr>
        <w:ind w:left="3741" w:hanging="400"/>
      </w:pPr>
    </w:lvl>
    <w:lvl w:ilvl="8" w:tplc="0409001B" w:tentative="1">
      <w:start w:val="1"/>
      <w:numFmt w:val="lowerRoman"/>
      <w:lvlText w:val="%9."/>
      <w:lvlJc w:val="right"/>
      <w:pPr>
        <w:ind w:left="4141" w:hanging="400"/>
      </w:pPr>
    </w:lvl>
  </w:abstractNum>
  <w:abstractNum w:abstractNumId="1" w15:restartNumberingAfterBreak="0">
    <w:nsid w:val="197E1B8D"/>
    <w:multiLevelType w:val="hybridMultilevel"/>
    <w:tmpl w:val="0734A0A4"/>
    <w:lvl w:ilvl="0" w:tplc="39700180">
      <w:start w:val="1"/>
      <w:numFmt w:val="decimal"/>
      <w:lvlText w:val="%1."/>
      <w:lvlJc w:val="left"/>
      <w:pPr>
        <w:ind w:left="501" w:hanging="360"/>
      </w:pPr>
      <w:rPr>
        <w:rFonts w:ascii="Times New Roman" w:hAnsi="Times New Roman" w:cs="Times New Roman" w:hint="default"/>
      </w:rPr>
    </w:lvl>
    <w:lvl w:ilvl="1" w:tplc="04090019" w:tentative="1">
      <w:start w:val="1"/>
      <w:numFmt w:val="upperLetter"/>
      <w:lvlText w:val="%2."/>
      <w:lvlJc w:val="left"/>
      <w:pPr>
        <w:ind w:left="941" w:hanging="400"/>
      </w:pPr>
    </w:lvl>
    <w:lvl w:ilvl="2" w:tplc="0409001B" w:tentative="1">
      <w:start w:val="1"/>
      <w:numFmt w:val="lowerRoman"/>
      <w:lvlText w:val="%3."/>
      <w:lvlJc w:val="right"/>
      <w:pPr>
        <w:ind w:left="1341" w:hanging="400"/>
      </w:pPr>
    </w:lvl>
    <w:lvl w:ilvl="3" w:tplc="0409000F" w:tentative="1">
      <w:start w:val="1"/>
      <w:numFmt w:val="decimal"/>
      <w:lvlText w:val="%4."/>
      <w:lvlJc w:val="left"/>
      <w:pPr>
        <w:ind w:left="1741" w:hanging="400"/>
      </w:pPr>
    </w:lvl>
    <w:lvl w:ilvl="4" w:tplc="04090019" w:tentative="1">
      <w:start w:val="1"/>
      <w:numFmt w:val="upperLetter"/>
      <w:lvlText w:val="%5."/>
      <w:lvlJc w:val="left"/>
      <w:pPr>
        <w:ind w:left="2141" w:hanging="400"/>
      </w:pPr>
    </w:lvl>
    <w:lvl w:ilvl="5" w:tplc="0409001B" w:tentative="1">
      <w:start w:val="1"/>
      <w:numFmt w:val="lowerRoman"/>
      <w:lvlText w:val="%6."/>
      <w:lvlJc w:val="right"/>
      <w:pPr>
        <w:ind w:left="2541" w:hanging="400"/>
      </w:pPr>
    </w:lvl>
    <w:lvl w:ilvl="6" w:tplc="0409000F" w:tentative="1">
      <w:start w:val="1"/>
      <w:numFmt w:val="decimal"/>
      <w:lvlText w:val="%7."/>
      <w:lvlJc w:val="left"/>
      <w:pPr>
        <w:ind w:left="2941" w:hanging="400"/>
      </w:pPr>
    </w:lvl>
    <w:lvl w:ilvl="7" w:tplc="04090019" w:tentative="1">
      <w:start w:val="1"/>
      <w:numFmt w:val="upperLetter"/>
      <w:lvlText w:val="%8."/>
      <w:lvlJc w:val="left"/>
      <w:pPr>
        <w:ind w:left="3341" w:hanging="400"/>
      </w:pPr>
    </w:lvl>
    <w:lvl w:ilvl="8" w:tplc="0409001B" w:tentative="1">
      <w:start w:val="1"/>
      <w:numFmt w:val="lowerRoman"/>
      <w:lvlText w:val="%9."/>
      <w:lvlJc w:val="right"/>
      <w:pPr>
        <w:ind w:left="3741" w:hanging="400"/>
      </w:pPr>
    </w:lvl>
  </w:abstractNum>
  <w:abstractNum w:abstractNumId="2" w15:restartNumberingAfterBreak="0">
    <w:nsid w:val="391E64D8"/>
    <w:multiLevelType w:val="hybridMultilevel"/>
    <w:tmpl w:val="FCF4E620"/>
    <w:lvl w:ilvl="0" w:tplc="0409000F">
      <w:start w:val="1"/>
      <w:numFmt w:val="decimal"/>
      <w:lvlText w:val="%1."/>
      <w:lvlJc w:val="left"/>
      <w:pPr>
        <w:ind w:left="941" w:hanging="400"/>
      </w:pPr>
    </w:lvl>
    <w:lvl w:ilvl="1" w:tplc="04090019" w:tentative="1">
      <w:start w:val="1"/>
      <w:numFmt w:val="upperLetter"/>
      <w:lvlText w:val="%2."/>
      <w:lvlJc w:val="left"/>
      <w:pPr>
        <w:ind w:left="1341" w:hanging="400"/>
      </w:pPr>
    </w:lvl>
    <w:lvl w:ilvl="2" w:tplc="0409001B" w:tentative="1">
      <w:start w:val="1"/>
      <w:numFmt w:val="lowerRoman"/>
      <w:lvlText w:val="%3."/>
      <w:lvlJc w:val="right"/>
      <w:pPr>
        <w:ind w:left="1741" w:hanging="400"/>
      </w:pPr>
    </w:lvl>
    <w:lvl w:ilvl="3" w:tplc="0409000F" w:tentative="1">
      <w:start w:val="1"/>
      <w:numFmt w:val="decimal"/>
      <w:lvlText w:val="%4."/>
      <w:lvlJc w:val="left"/>
      <w:pPr>
        <w:ind w:left="2141" w:hanging="400"/>
      </w:pPr>
    </w:lvl>
    <w:lvl w:ilvl="4" w:tplc="04090019" w:tentative="1">
      <w:start w:val="1"/>
      <w:numFmt w:val="upperLetter"/>
      <w:lvlText w:val="%5."/>
      <w:lvlJc w:val="left"/>
      <w:pPr>
        <w:ind w:left="2541" w:hanging="400"/>
      </w:pPr>
    </w:lvl>
    <w:lvl w:ilvl="5" w:tplc="0409001B" w:tentative="1">
      <w:start w:val="1"/>
      <w:numFmt w:val="lowerRoman"/>
      <w:lvlText w:val="%6."/>
      <w:lvlJc w:val="right"/>
      <w:pPr>
        <w:ind w:left="2941" w:hanging="400"/>
      </w:pPr>
    </w:lvl>
    <w:lvl w:ilvl="6" w:tplc="0409000F" w:tentative="1">
      <w:start w:val="1"/>
      <w:numFmt w:val="decimal"/>
      <w:lvlText w:val="%7."/>
      <w:lvlJc w:val="left"/>
      <w:pPr>
        <w:ind w:left="3341" w:hanging="400"/>
      </w:pPr>
    </w:lvl>
    <w:lvl w:ilvl="7" w:tplc="04090019" w:tentative="1">
      <w:start w:val="1"/>
      <w:numFmt w:val="upperLetter"/>
      <w:lvlText w:val="%8."/>
      <w:lvlJc w:val="left"/>
      <w:pPr>
        <w:ind w:left="3741" w:hanging="400"/>
      </w:pPr>
    </w:lvl>
    <w:lvl w:ilvl="8" w:tplc="0409001B" w:tentative="1">
      <w:start w:val="1"/>
      <w:numFmt w:val="lowerRoman"/>
      <w:lvlText w:val="%9."/>
      <w:lvlJc w:val="right"/>
      <w:pPr>
        <w:ind w:left="4141" w:hanging="400"/>
      </w:pPr>
    </w:lvl>
  </w:abstractNum>
  <w:abstractNum w:abstractNumId="3" w15:restartNumberingAfterBreak="0">
    <w:nsid w:val="3AD4126C"/>
    <w:multiLevelType w:val="hybridMultilevel"/>
    <w:tmpl w:val="CB12F8E8"/>
    <w:lvl w:ilvl="0" w:tplc="471EC4E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4D3C3FEB"/>
    <w:multiLevelType w:val="hybridMultilevel"/>
    <w:tmpl w:val="D736F1BE"/>
    <w:lvl w:ilvl="0" w:tplc="0409000F">
      <w:start w:val="1"/>
      <w:numFmt w:val="decimal"/>
      <w:lvlText w:val="%1."/>
      <w:lvlJc w:val="left"/>
      <w:pPr>
        <w:ind w:left="941" w:hanging="400"/>
      </w:pPr>
    </w:lvl>
    <w:lvl w:ilvl="1" w:tplc="04090019" w:tentative="1">
      <w:start w:val="1"/>
      <w:numFmt w:val="upperLetter"/>
      <w:lvlText w:val="%2."/>
      <w:lvlJc w:val="left"/>
      <w:pPr>
        <w:ind w:left="1341" w:hanging="400"/>
      </w:pPr>
    </w:lvl>
    <w:lvl w:ilvl="2" w:tplc="0409001B" w:tentative="1">
      <w:start w:val="1"/>
      <w:numFmt w:val="lowerRoman"/>
      <w:lvlText w:val="%3."/>
      <w:lvlJc w:val="right"/>
      <w:pPr>
        <w:ind w:left="1741" w:hanging="400"/>
      </w:pPr>
    </w:lvl>
    <w:lvl w:ilvl="3" w:tplc="0409000F" w:tentative="1">
      <w:start w:val="1"/>
      <w:numFmt w:val="decimal"/>
      <w:lvlText w:val="%4."/>
      <w:lvlJc w:val="left"/>
      <w:pPr>
        <w:ind w:left="2141" w:hanging="400"/>
      </w:pPr>
    </w:lvl>
    <w:lvl w:ilvl="4" w:tplc="04090019" w:tentative="1">
      <w:start w:val="1"/>
      <w:numFmt w:val="upperLetter"/>
      <w:lvlText w:val="%5."/>
      <w:lvlJc w:val="left"/>
      <w:pPr>
        <w:ind w:left="2541" w:hanging="400"/>
      </w:pPr>
    </w:lvl>
    <w:lvl w:ilvl="5" w:tplc="0409001B" w:tentative="1">
      <w:start w:val="1"/>
      <w:numFmt w:val="lowerRoman"/>
      <w:lvlText w:val="%6."/>
      <w:lvlJc w:val="right"/>
      <w:pPr>
        <w:ind w:left="2941" w:hanging="400"/>
      </w:pPr>
    </w:lvl>
    <w:lvl w:ilvl="6" w:tplc="0409000F" w:tentative="1">
      <w:start w:val="1"/>
      <w:numFmt w:val="decimal"/>
      <w:lvlText w:val="%7."/>
      <w:lvlJc w:val="left"/>
      <w:pPr>
        <w:ind w:left="3341" w:hanging="400"/>
      </w:pPr>
    </w:lvl>
    <w:lvl w:ilvl="7" w:tplc="04090019" w:tentative="1">
      <w:start w:val="1"/>
      <w:numFmt w:val="upperLetter"/>
      <w:lvlText w:val="%8."/>
      <w:lvlJc w:val="left"/>
      <w:pPr>
        <w:ind w:left="3741" w:hanging="400"/>
      </w:pPr>
    </w:lvl>
    <w:lvl w:ilvl="8" w:tplc="0409001B" w:tentative="1">
      <w:start w:val="1"/>
      <w:numFmt w:val="lowerRoman"/>
      <w:lvlText w:val="%9."/>
      <w:lvlJc w:val="right"/>
      <w:pPr>
        <w:ind w:left="4141" w:hanging="400"/>
      </w:pPr>
    </w:lvl>
  </w:abstractNum>
  <w:num w:numId="1" w16cid:durableId="1102066598">
    <w:abstractNumId w:val="3"/>
  </w:num>
  <w:num w:numId="2" w16cid:durableId="1786804187">
    <w:abstractNumId w:val="1"/>
  </w:num>
  <w:num w:numId="3" w16cid:durableId="209810777">
    <w:abstractNumId w:val="0"/>
  </w:num>
  <w:num w:numId="4" w16cid:durableId="1134373667">
    <w:abstractNumId w:val="2"/>
  </w:num>
  <w:num w:numId="5" w16cid:durableId="20717253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C06"/>
    <w:rsid w:val="00020461"/>
    <w:rsid w:val="00021A8C"/>
    <w:rsid w:val="00023B48"/>
    <w:rsid w:val="00036D0E"/>
    <w:rsid w:val="00063BDE"/>
    <w:rsid w:val="000915D0"/>
    <w:rsid w:val="00092129"/>
    <w:rsid w:val="000B2806"/>
    <w:rsid w:val="000B6548"/>
    <w:rsid w:val="000F4897"/>
    <w:rsid w:val="00183890"/>
    <w:rsid w:val="00183D92"/>
    <w:rsid w:val="00187221"/>
    <w:rsid w:val="001B064B"/>
    <w:rsid w:val="001B1B57"/>
    <w:rsid w:val="001F52A2"/>
    <w:rsid w:val="00245ECD"/>
    <w:rsid w:val="00254985"/>
    <w:rsid w:val="002B085B"/>
    <w:rsid w:val="00332B71"/>
    <w:rsid w:val="003365A9"/>
    <w:rsid w:val="00345517"/>
    <w:rsid w:val="00350242"/>
    <w:rsid w:val="00375789"/>
    <w:rsid w:val="00390AF8"/>
    <w:rsid w:val="003B4E8A"/>
    <w:rsid w:val="003C237D"/>
    <w:rsid w:val="003D739F"/>
    <w:rsid w:val="003F40E8"/>
    <w:rsid w:val="004A1984"/>
    <w:rsid w:val="004D71A2"/>
    <w:rsid w:val="004D779F"/>
    <w:rsid w:val="004F7B70"/>
    <w:rsid w:val="00513F57"/>
    <w:rsid w:val="00525E80"/>
    <w:rsid w:val="00541A0F"/>
    <w:rsid w:val="005605A9"/>
    <w:rsid w:val="005B0312"/>
    <w:rsid w:val="005C5A6F"/>
    <w:rsid w:val="006110DC"/>
    <w:rsid w:val="00615AAC"/>
    <w:rsid w:val="00624910"/>
    <w:rsid w:val="00633DEE"/>
    <w:rsid w:val="00653EC5"/>
    <w:rsid w:val="00697D37"/>
    <w:rsid w:val="007A59A0"/>
    <w:rsid w:val="007B7537"/>
    <w:rsid w:val="007F3391"/>
    <w:rsid w:val="00863F33"/>
    <w:rsid w:val="00881063"/>
    <w:rsid w:val="008A3760"/>
    <w:rsid w:val="008A4813"/>
    <w:rsid w:val="008E334C"/>
    <w:rsid w:val="00905EE4"/>
    <w:rsid w:val="0096483D"/>
    <w:rsid w:val="009A6C06"/>
    <w:rsid w:val="009D1966"/>
    <w:rsid w:val="00A075FB"/>
    <w:rsid w:val="00A46EA9"/>
    <w:rsid w:val="00A47AB6"/>
    <w:rsid w:val="00A623AA"/>
    <w:rsid w:val="00A62407"/>
    <w:rsid w:val="00AB22C4"/>
    <w:rsid w:val="00AB4A8F"/>
    <w:rsid w:val="00B0179D"/>
    <w:rsid w:val="00B17890"/>
    <w:rsid w:val="00B2657B"/>
    <w:rsid w:val="00BD03D6"/>
    <w:rsid w:val="00C36194"/>
    <w:rsid w:val="00C36499"/>
    <w:rsid w:val="00C40186"/>
    <w:rsid w:val="00C51EE2"/>
    <w:rsid w:val="00C525CA"/>
    <w:rsid w:val="00C57A86"/>
    <w:rsid w:val="00C65566"/>
    <w:rsid w:val="00C96082"/>
    <w:rsid w:val="00D03005"/>
    <w:rsid w:val="00D25601"/>
    <w:rsid w:val="00D3401E"/>
    <w:rsid w:val="00D45E74"/>
    <w:rsid w:val="00D623FA"/>
    <w:rsid w:val="00D740C2"/>
    <w:rsid w:val="00D82E78"/>
    <w:rsid w:val="00DF4BA7"/>
    <w:rsid w:val="00E0596C"/>
    <w:rsid w:val="00E50076"/>
    <w:rsid w:val="00E61BF9"/>
    <w:rsid w:val="00E66718"/>
    <w:rsid w:val="00E84010"/>
    <w:rsid w:val="00E86D57"/>
    <w:rsid w:val="00EB1697"/>
    <w:rsid w:val="00EB7496"/>
    <w:rsid w:val="00F4037F"/>
    <w:rsid w:val="00F52C9A"/>
    <w:rsid w:val="00F82173"/>
    <w:rsid w:val="00F90E9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3E71AC"/>
  <w15:chartTrackingRefBased/>
  <w15:docId w15:val="{A31DF007-28DD-4EBD-AB13-EA5830AD4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6C06"/>
    <w:pPr>
      <w:jc w:val="left"/>
    </w:pPr>
    <w:rPr>
      <w:kern w:val="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4A8F"/>
    <w:rPr>
      <w:color w:val="0563C1" w:themeColor="hyperlink"/>
      <w:u w:val="single"/>
    </w:rPr>
  </w:style>
  <w:style w:type="character" w:styleId="UnresolvedMention">
    <w:name w:val="Unresolved Mention"/>
    <w:basedOn w:val="DefaultParagraphFont"/>
    <w:uiPriority w:val="99"/>
    <w:semiHidden/>
    <w:unhideWhenUsed/>
    <w:rsid w:val="00AB4A8F"/>
    <w:rPr>
      <w:color w:val="605E5C"/>
      <w:shd w:val="clear" w:color="auto" w:fill="E1DFDD"/>
    </w:rPr>
  </w:style>
  <w:style w:type="paragraph" w:styleId="ListParagraph">
    <w:name w:val="List Paragraph"/>
    <w:basedOn w:val="Normal"/>
    <w:uiPriority w:val="34"/>
    <w:qFormat/>
    <w:rsid w:val="00332B71"/>
    <w:pPr>
      <w:ind w:leftChars="400" w:left="800"/>
    </w:pPr>
  </w:style>
  <w:style w:type="paragraph" w:styleId="Header">
    <w:name w:val="header"/>
    <w:basedOn w:val="Normal"/>
    <w:link w:val="HeaderChar"/>
    <w:uiPriority w:val="99"/>
    <w:unhideWhenUsed/>
    <w:rsid w:val="00183D92"/>
    <w:pPr>
      <w:tabs>
        <w:tab w:val="center" w:pos="4513"/>
        <w:tab w:val="right" w:pos="9026"/>
      </w:tabs>
      <w:snapToGrid w:val="0"/>
    </w:pPr>
  </w:style>
  <w:style w:type="character" w:customStyle="1" w:styleId="HeaderChar">
    <w:name w:val="Header Char"/>
    <w:basedOn w:val="DefaultParagraphFont"/>
    <w:link w:val="Header"/>
    <w:uiPriority w:val="99"/>
    <w:rsid w:val="00183D92"/>
    <w:rPr>
      <w:kern w:val="0"/>
      <w:sz w:val="22"/>
    </w:rPr>
  </w:style>
  <w:style w:type="paragraph" w:styleId="Footer">
    <w:name w:val="footer"/>
    <w:basedOn w:val="Normal"/>
    <w:link w:val="FooterChar"/>
    <w:uiPriority w:val="99"/>
    <w:unhideWhenUsed/>
    <w:rsid w:val="00183D92"/>
    <w:pPr>
      <w:tabs>
        <w:tab w:val="center" w:pos="4513"/>
        <w:tab w:val="right" w:pos="9026"/>
      </w:tabs>
      <w:snapToGrid w:val="0"/>
    </w:pPr>
  </w:style>
  <w:style w:type="character" w:customStyle="1" w:styleId="FooterChar">
    <w:name w:val="Footer Char"/>
    <w:basedOn w:val="DefaultParagraphFont"/>
    <w:link w:val="Footer"/>
    <w:uiPriority w:val="99"/>
    <w:rsid w:val="00183D92"/>
    <w:rPr>
      <w:kern w:val="0"/>
      <w:sz w:val="22"/>
    </w:rPr>
  </w:style>
  <w:style w:type="paragraph" w:styleId="Caption">
    <w:name w:val="caption"/>
    <w:basedOn w:val="Normal"/>
    <w:next w:val="Normal"/>
    <w:uiPriority w:val="35"/>
    <w:unhideWhenUsed/>
    <w:qFormat/>
    <w:rsid w:val="004D779F"/>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E6671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hkim@unist.ac.k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436AC0-876A-4475-A94D-5DC758B6BB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3</Pages>
  <Words>1142</Words>
  <Characters>6511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AUYESKHANULANBEK</dc:creator>
  <cp:keywords/>
  <dc:description/>
  <cp:lastModifiedBy>STEEDCLINT ALEX</cp:lastModifiedBy>
  <cp:revision>4</cp:revision>
  <cp:lastPrinted>2022-11-29T05:33:00Z</cp:lastPrinted>
  <dcterms:created xsi:type="dcterms:W3CDTF">2022-11-29T05:32:00Z</dcterms:created>
  <dcterms:modified xsi:type="dcterms:W3CDTF">2022-11-29T06:04:00Z</dcterms:modified>
</cp:coreProperties>
</file>