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000027"/>
  <w:body>
    <w:p>
      <w:pPr>
        <w:pStyle w:val="Heading1"/>
      </w:pPr>
      <w:r>
        <w:rPr>
          <w:b/>
          <w:bCs/>
        </w:rPr>
        <w:t xml:space="preserve">Gitway — Product Requirements Document</w:t>
      </w:r>
    </w:p>
    <w:p>
      <w:pPr>
        <w:spacing w:after="80" w:before="80"/>
      </w:pPr>
      <w:r>
        <w:rPr>
          <w:b/>
          <w:bCs/>
        </w:rPr>
        <w:t xml:space="preserve">Version:</w:t>
      </w:r>
      <w:r>
        <w:t xml:space="preserve"> v1.0 (working draft) | </w:t>
      </w:r>
      <w:r>
        <w:rPr>
          <w:b/>
          <w:bCs/>
        </w:rPr>
        <w:t xml:space="preserve">Date:</w:t>
      </w:r>
      <w:r>
        <w:t xml:space="preserve"> 2026-05-02 | </w:t>
      </w:r>
      <w:r>
        <w:rPr>
          <w:b/>
          <w:bCs/>
        </w:rPr>
        <w:t xml:space="preserve">Status:</w:t>
      </w:r>
      <w:r>
        <w:t xml:space="preserve"> Draft — supersedes 2026-04-21 rev.</w:t>
      </w:r>
    </w:p>
    <w:p>
      <w:pPr>
        <w:spacing w:after="80" w:before="80"/>
      </w:pPr>
      <w:r>
        <w:rPr>
          <w:b/>
          <w:bCs/>
        </w:rPr>
        <w:t xml:space="preserve">Tagline:</w:t>
      </w:r>
      <w:r>
        <w:t xml:space="preserve"> </w:t>
      </w:r>
      <w:r>
        <w:rPr>
          <w:i/>
          <w:iCs/>
        </w:rPr>
        <w:t xml:space="preserve">Pure-Rust SSH toolkit for Git: transport, keys, signing, agent.</w:t>
      </w:r>
    </w:p>
    <w:p>
      <w:pPr>
        <w:spacing w:after="80" w:before="80"/>
      </w:pPr>
      <w:r>
        <w:rPr>
          <w:b/>
          <w:bCs/>
        </w:rPr>
        <w:t xml:space="preserve">Prepared By:</w:t>
      </w:r>
      <w:r>
        <w:t xml:space="preserve"> </w:t>
      </w:r>
      <w:hyperlink w:history="1" r:id="rIdxjdehl0xvohru1xxt3j4l">
        <w:r>
          <w:rPr>
            <w:color w:val="8BE9FD"/>
            <w:u w:val="single"/>
          </w:rPr>
          <w:t xml:space="preserve">Mohamed Hammad</w:t>
        </w:r>
      </w:hyperlink>
      <w:r>
        <w:t xml:space="preserve"> </w:t>
      </w:r>
      <w:r>
        <w:rPr>
          <w:b/>
          <w:bCs/>
        </w:rPr>
        <w:t xml:space="preserve">Copyright:</w:t>
      </w:r>
      <w:r>
        <w:t xml:space="preserve"> (c) 2026 Mohamed Hammad </w:t>
      </w:r>
      <w:r>
        <w:rPr>
          <w:b/>
          <w:bCs/>
        </w:rPr>
        <w:t xml:space="preserve">License:</w:t>
      </w:r>
      <w:r>
        <w:t xml:space="preserve"> GPL-3.0-or-later</w:t>
      </w:r>
    </w:p>
    <w:p>
      <w:pPr>
        <w:pBdr>
          <w:bottom w:val="single" w:color="4B7EB0" w:sz="6" w:space="6"/>
        </w:pBdr>
        <w:spacing w:after="120" w:before="120"/>
      </w:pPr>
      <w:r>
        <w:t xml:space="preserve"/>
      </w:r>
    </w:p>
    <w:p>
      <w:pPr>
        <w:pStyle w:val="Heading2"/>
      </w:pPr>
      <w:r>
        <w:t xml:space="preserve">Document History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8"/>
        <w:gridCol w:w="3248"/>
        <w:gridCol w:w="3250"/>
      </w:tblGrid>
      <w:tr>
        <w:trPr>
          <w:tblHeader/>
        </w:trPr>
        <w:tc>
          <w:tcPr>
            <w:tcW w:type="dxa" w:w="3248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shd w:fill="0F0F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Share Tech Mono" w:cs="Share Tech Mono" w:eastAsia="Share Tech Mono" w:hAnsi="Share Tech Mono"/>
                <w:b/>
                <w:bCs/>
                <w:color w:val="50FA7B"/>
                <w:sz w:val="22"/>
                <w:szCs w:val="22"/>
              </w:rPr>
              <w:t xml:space="preserve">Revision</w:t>
            </w:r>
          </w:p>
        </w:tc>
        <w:tc>
          <w:tcPr>
            <w:tcW w:type="dxa" w:w="3248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shd w:fill="0F0F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Share Tech Mono" w:cs="Share Tech Mono" w:eastAsia="Share Tech Mono" w:hAnsi="Share Tech Mono"/>
                <w:b/>
                <w:bCs/>
                <w:color w:val="50FA7B"/>
                <w:sz w:val="22"/>
                <w:szCs w:val="22"/>
              </w:rPr>
              <w:t xml:space="preserve">Date</w:t>
            </w:r>
          </w:p>
        </w:tc>
        <w:tc>
          <w:tcPr>
            <w:tcW w:type="dxa" w:w="3250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shd w:fill="0F0F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Share Tech Mono" w:cs="Share Tech Mono" w:eastAsia="Share Tech Mono" w:hAnsi="Share Tech Mono"/>
                <w:b/>
                <w:bCs/>
                <w:color w:val="50FA7B"/>
                <w:sz w:val="22"/>
                <w:szCs w:val="22"/>
              </w:rPr>
              <w:t xml:space="preserve">Summary</w:t>
            </w:r>
          </w:p>
        </w:tc>
      </w:tr>
      <w:tr>
        <w:tc>
          <w:tcPr>
            <w:tcW w:type="dxa" w:w="3248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v0.1–0.3</w:t>
            </w:r>
          </w:p>
        </w:tc>
        <w:tc>
          <w:tcPr>
            <w:tcW w:type="dxa" w:w="3248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Mar–Apr 2026</w:t>
            </w:r>
          </w:p>
        </w:tc>
        <w:tc>
          <w:tcPr>
            <w:tcW w:type="dxa" w:w="3250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Transport, host-key pinning, auth, relay, multi-provider, crates.io, PQC backend</w:t>
            </w:r>
          </w:p>
        </w:tc>
      </w:tr>
      <w:tr>
        <w:tc>
          <w:tcPr>
            <w:tcW w:type="dxa" w:w="3248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v0.4</w:t>
            </w:r>
          </w:p>
        </w:tc>
        <w:tc>
          <w:tcPr>
            <w:tcW w:type="dxa" w:w="3248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2026-04-21</w:t>
            </w:r>
          </w:p>
        </w:tc>
        <w:tc>
          <w:tcPr>
            <w:tcW w:type="dxa" w:w="3250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§5.7 Phase 1 — </w:t>
            </w:r>
            <w:r>
              <w:rPr>
                <w:rFonts w:ascii="Inconsolata" w:cs="Inconsolata" w:eastAsia="Inconsolata" w:hAnsi="Inconsolata"/>
                <w:color w:val="8BE9FD"/>
              </w:rPr>
              <w:t xml:space="preserve">gitway keygen</w:t>
            </w:r>
            <w:r>
              <w:t xml:space="preserve">, </w:t>
            </w:r>
            <w:r>
              <w:rPr>
                <w:rFonts w:ascii="Inconsolata" w:cs="Inconsolata" w:eastAsia="Inconsolata" w:hAnsi="Inconsolata"/>
                <w:color w:val="8BE9FD"/>
              </w:rPr>
              <w:t xml:space="preserve">gitway sign</w:t>
            </w:r>
            <w:r>
              <w:t xml:space="preserve">, </w:t>
            </w:r>
            <w:r>
              <w:rPr>
                <w:rFonts w:ascii="Inconsolata" w:cs="Inconsolata" w:eastAsia="Inconsolata" w:hAnsi="Inconsolata"/>
                <w:color w:val="8BE9FD"/>
              </w:rPr>
              <w:t xml:space="preserve">gitway-keygen</w:t>
            </w:r>
            <w:r>
              <w:t xml:space="preserve"> shim</w:t>
            </w:r>
          </w:p>
        </w:tc>
      </w:tr>
      <w:tr>
        <w:tc>
          <w:tcPr>
            <w:tcW w:type="dxa" w:w="3248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v0.5</w:t>
            </w:r>
          </w:p>
        </w:tc>
        <w:tc>
          <w:tcPr>
            <w:tcW w:type="dxa" w:w="3248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2026-04-21</w:t>
            </w:r>
          </w:p>
        </w:tc>
        <w:tc>
          <w:tcPr>
            <w:tcW w:type="dxa" w:w="3250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§5.7 Phase 2 — agent client + </w:t>
            </w:r>
            <w:r>
              <w:rPr>
                <w:rFonts w:ascii="Inconsolata" w:cs="Inconsolata" w:eastAsia="Inconsolata" w:hAnsi="Inconsolata"/>
                <w:color w:val="8BE9FD"/>
              </w:rPr>
              <w:t xml:space="preserve">gitway-add</w:t>
            </w:r>
            <w:r>
              <w:t xml:space="preserve"> shim</w:t>
            </w:r>
          </w:p>
        </w:tc>
      </w:tr>
      <w:tr>
        <w:tc>
          <w:tcPr>
            <w:tcW w:type="dxa" w:w="3248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v0.6</w:t>
            </w:r>
          </w:p>
        </w:tc>
        <w:tc>
          <w:tcPr>
            <w:tcW w:type="dxa" w:w="3248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2026-04-21</w:t>
            </w:r>
          </w:p>
        </w:tc>
        <w:tc>
          <w:tcPr>
            <w:tcW w:type="dxa" w:w="3250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§5.7 Phase 3 — agent daemon (Ed25519 sign, TTL eviction, SIGTERM shutdown)</w:t>
            </w:r>
          </w:p>
        </w:tc>
      </w:tr>
      <w:tr>
        <w:tc>
          <w:tcPr>
            <w:tcW w:type="dxa" w:w="3248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v0.6.1</w:t>
            </w:r>
          </w:p>
        </w:tc>
        <w:tc>
          <w:tcPr>
            <w:tcW w:type="dxa" w:w="3248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2026-04-22</w:t>
            </w:r>
          </w:p>
        </w:tc>
        <w:tc>
          <w:tcPr>
            <w:tcW w:type="dxa" w:w="3250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ECDSA/RSA daemon sign, background daemonization, hardened systemd unit, askpass confirm, Windows named-pipe</w:t>
            </w:r>
          </w:p>
        </w:tc>
      </w:tr>
      <w:tr>
        <w:tc>
          <w:tcPr>
            <w:tcW w:type="dxa" w:w="3248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v0.6.2</w:t>
            </w:r>
          </w:p>
        </w:tc>
        <w:tc>
          <w:tcPr>
            <w:tcW w:type="dxa" w:w="3248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2026-04-22</w:t>
            </w:r>
          </w:p>
        </w:tc>
        <w:tc>
          <w:tcPr>
            <w:tcW w:type="dxa" w:w="3250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NixOS packaging (flake modules), single-line stderr failure diagnostic</w:t>
            </w:r>
          </w:p>
        </w:tc>
      </w:tr>
      <w:tr>
        <w:tc>
          <w:tcPr>
            <w:tcW w:type="dxa" w:w="3248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v0.7–0.9</w:t>
            </w:r>
          </w:p>
        </w:tc>
        <w:tc>
          <w:tcPr>
            <w:tcW w:type="dxa" w:w="3248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2026-04-22 → ship</w:t>
            </w:r>
          </w:p>
        </w:tc>
        <w:tc>
          <w:tcPr>
            <w:tcW w:type="dxa" w:w="3250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Successive 0.x patch and minor polish releases (last shipped: v0.9)</w:t>
            </w:r>
          </w:p>
        </w:tc>
      </w:tr>
      <w:tr>
        <w:tc>
          <w:tcPr>
            <w:tcW w:type="dxa" w:w="3248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v1.0.0</w:t>
            </w:r>
          </w:p>
        </w:tc>
        <w:tc>
          <w:tcPr>
            <w:tcW w:type="dxa" w:w="3248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2026-05-02</w:t>
            </w:r>
          </w:p>
        </w:tc>
        <w:tc>
          <w:tcPr>
            <w:tcW w:type="dxa" w:w="3250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First major release: adopts OpenSSH-coverage gaps as v1.0 scope (§5.8); adopts tagline "Pure-Rust SSH toolkit for Git: transport, keys, signing, agent"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4B7EB0" w:sz="6" w:space="6"/>
        </w:pBdr>
        <w:spacing w:after="120" w:before="120"/>
      </w:pPr>
      <w:r>
        <w:t xml:space="preserve"/>
      </w:r>
    </w:p>
    <w:p>
      <w:pPr>
        <w:pStyle w:val="Heading2"/>
      </w:pPr>
      <w:r>
        <w:t xml:space="preserve">1. Overview</w:t>
      </w:r>
    </w:p>
    <w:p>
      <w:pPr>
        <w:spacing w:after="80" w:before="80"/>
      </w:pPr>
      <w:r>
        <w:rPr>
          <w:b/>
          <w:bCs/>
        </w:rPr>
        <w:t xml:space="preserve">Gitway is a pure-Rust SSH toolkit for Git: transport, keys, signing, and agent — in one binary set, with no </w:t>
      </w:r>
      <w:r>
        <w:rPr>
          <w:rFonts w:ascii="Inconsolata" w:cs="Inconsolata" w:eastAsia="Inconsolata" w:hAnsi="Inconsolata"/>
          <w:b/>
          <w:bCs/>
          <w:color w:val="8BE9FD"/>
        </w:rPr>
        <w:t xml:space="preserve">openssh-clients</w:t>
      </w:r>
      <w:r>
        <w:rPr>
          <w:b/>
          <w:bCs/>
        </w:rPr>
        <w:t xml:space="preserve"> dependency.</w:t>
      </w:r>
    </w:p>
    <w:p>
      <w:pPr>
        <w:spacing w:after="80" w:before="80"/>
      </w:pPr>
      <w:r>
        <w:t xml:space="preserve">The project started as a drop-in transport replacement for </w:t>
      </w:r>
      <w:r>
        <w:rPr>
          <w:rFonts w:ascii="Inconsolata" w:cs="Inconsolata" w:eastAsia="Inconsolata" w:hAnsi="Inconsolata"/>
          <w:color w:val="8BE9FD"/>
        </w:rPr>
        <w:t xml:space="preserve">ssh</w:t>
      </w:r>
      <w:r>
        <w:t xml:space="preserve"> in the Git pipeline and has grown — through versions 0.4, 0.5, 0.6, and the 0.7–0.9 polish line — into a complete OpenSSH-replacement for Git use cases: generate keys, SSH-sign commits, manage agent identities, and run the agent itself, all from Gitway's own binaries.</w:t>
      </w:r>
    </w:p>
    <w:p>
      <w:pPr>
        <w:spacing w:after="80" w:before="80"/>
      </w:pPr>
      <w:r>
        <w:t xml:space="preserve">Versions 0.1 through 0.9 established the core: pinned host keys, predictable key discovery, pure-Rust transport, signing, and agent. Real-world use across enterprise, multi-account, and bastion-hosted Git workflows has surfaced a set of OpenSSH features whose absence forces users back to </w:t>
      </w:r>
      <w:r>
        <w:rPr>
          <w:rFonts w:ascii="Inconsolata" w:cs="Inconsolata" w:eastAsia="Inconsolata" w:hAnsi="Inconsolata"/>
          <w:color w:val="8BE9FD"/>
        </w:rPr>
        <w:t xml:space="preserve">openssh-clients</w:t>
      </w:r>
      <w:r>
        <w:t xml:space="preserve"> for their primary Git remotes — defeating Gitway's "single tool, no fallback" value proposition.</w:t>
      </w:r>
    </w:p>
    <w:p>
      <w:pPr>
        <w:spacing w:after="80" w:before="80"/>
      </w:pPr>
      <w:r>
        <w:rPr>
          <w:b/>
          <w:bCs/>
        </w:rPr>
        <w:t xml:space="preserve">Version 1.0.0 closes those gaps and is Gitway's first major release.</w:t>
      </w:r>
      <w:r>
        <w:t xml:space="preserve"> This document specifies the new scope (§5.8) plus all carry-forward requirements from earlier versions, kept here for traceability. The 1.0 release also formalizes the project tagline above.</w:t>
      </w:r>
    </w:p>
    <w:p>
      <w:pPr>
        <w:spacing w:after="80" w:before="80"/>
      </w:pPr>
      <w:r>
        <w:t xml:space="preserve">Gitway 1.0 is delivered as three binaries from one workspace plus a </w:t>
      </w:r>
      <w:r>
        <w:rPr>
          <w:rFonts w:ascii="Inconsolata" w:cs="Inconsolata" w:eastAsia="Inconsolata" w:hAnsi="Inconsolata"/>
          <w:color w:val="8BE9FD"/>
        </w:rPr>
        <w:t xml:space="preserve">gitway-lib</w:t>
      </w:r>
      <w:r>
        <w:t xml:space="preserve"> library crate. The </w:t>
      </w:r>
      <w:r>
        <w:rPr>
          <w:rFonts w:ascii="Inconsolata" w:cs="Inconsolata" w:eastAsia="Inconsolata" w:hAnsi="Inconsolata"/>
          <w:color w:val="8BE9FD"/>
        </w:rPr>
        <w:t xml:space="preserve">gitway</w:t>
      </w:r>
      <w:r>
        <w:t xml:space="preserve"> binary gains a new </w:t>
      </w:r>
      <w:r>
        <w:rPr>
          <w:rFonts w:ascii="Inconsolata" w:cs="Inconsolata" w:eastAsia="Inconsolata" w:hAnsi="Inconsolata"/>
          <w:color w:val="8BE9FD"/>
        </w:rPr>
        <w:t xml:space="preserve">config</w:t>
      </w:r>
      <w:r>
        <w:t xml:space="preserve"> subcommand for </w:t>
      </w:r>
      <w:r>
        <w:rPr>
          <w:rFonts w:ascii="Inconsolata" w:cs="Inconsolata" w:eastAsia="Inconsolata" w:hAnsi="Inconsolata"/>
          <w:color w:val="8BE9FD"/>
        </w:rPr>
        <w:t xml:space="preserve">~/.ssh/config</w:t>
      </w:r>
      <w:r>
        <w:t xml:space="preserve"> resolution diagnostics: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rPr>
          <w:tblHeader/>
        </w:trPr>
        <w:tc>
          <w:tcPr>
            <w:tcW w:type="dxa" w:w="4873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shd w:fill="0F0F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Share Tech Mono" w:cs="Share Tech Mono" w:eastAsia="Share Tech Mono" w:hAnsi="Share Tech Mono"/>
                <w:b/>
                <w:bCs/>
                <w:color w:val="50FA7B"/>
                <w:sz w:val="22"/>
                <w:szCs w:val="22"/>
              </w:rPr>
              <w:t xml:space="preserve">Binary</w:t>
            </w:r>
          </w:p>
        </w:tc>
        <w:tc>
          <w:tcPr>
            <w:tcW w:type="dxa" w:w="4873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shd w:fill="0F0F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Share Tech Mono" w:cs="Share Tech Mono" w:eastAsia="Share Tech Mono" w:hAnsi="Share Tech Mono"/>
                <w:b/>
                <w:bCs/>
                <w:color w:val="50FA7B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4873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Inconsolata" w:cs="Inconsolata" w:eastAsia="Inconsolata" w:hAnsi="Inconsolata"/>
                <w:color w:val="8BE9FD"/>
              </w:rPr>
              <w:t xml:space="preserve">gitway</w:t>
            </w:r>
          </w:p>
        </w:tc>
        <w:tc>
          <w:tcPr>
            <w:tcW w:type="dxa" w:w="4873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Transport (</w:t>
            </w:r>
            <w:r>
              <w:rPr>
                <w:rFonts w:ascii="Inconsolata" w:cs="Inconsolata" w:eastAsia="Inconsolata" w:hAnsi="Inconsolata"/>
                <w:color w:val="8BE9FD"/>
              </w:rPr>
              <w:t xml:space="preserve">core.sshCommand</w:t>
            </w:r>
            <w:r>
              <w:t xml:space="preserve">) + </w:t>
            </w:r>
            <w:r>
              <w:rPr>
                <w:rFonts w:ascii="Inconsolata" w:cs="Inconsolata" w:eastAsia="Inconsolata" w:hAnsi="Inconsolata"/>
                <w:color w:val="8BE9FD"/>
              </w:rPr>
              <w:t xml:space="preserve">keygen</w:t>
            </w:r>
            <w:r>
              <w:t xml:space="preserve"> / </w:t>
            </w:r>
            <w:r>
              <w:rPr>
                <w:rFonts w:ascii="Inconsolata" w:cs="Inconsolata" w:eastAsia="Inconsolata" w:hAnsi="Inconsolata"/>
                <w:color w:val="8BE9FD"/>
              </w:rPr>
              <w:t xml:space="preserve">sign</w:t>
            </w:r>
            <w:r>
              <w:t xml:space="preserve"> / </w:t>
            </w:r>
            <w:r>
              <w:rPr>
                <w:rFonts w:ascii="Inconsolata" w:cs="Inconsolata" w:eastAsia="Inconsolata" w:hAnsi="Inconsolata"/>
                <w:color w:val="8BE9FD"/>
              </w:rPr>
              <w:t xml:space="preserve">agent</w:t>
            </w:r>
            <w:r>
              <w:t xml:space="preserve"> / </w:t>
            </w:r>
            <w:r>
              <w:rPr>
                <w:rFonts w:ascii="Inconsolata" w:cs="Inconsolata" w:eastAsia="Inconsolata" w:hAnsi="Inconsolata"/>
                <w:color w:val="8BE9FD"/>
              </w:rPr>
              <w:t xml:space="preserve">config</w:t>
            </w:r>
            <w:r>
              <w:t xml:space="preserve"> / </w:t>
            </w:r>
            <w:r>
              <w:rPr>
                <w:rFonts w:ascii="Inconsolata" w:cs="Inconsolata" w:eastAsia="Inconsolata" w:hAnsi="Inconsolata"/>
                <w:color w:val="8BE9FD"/>
              </w:rPr>
              <w:t xml:space="preserve">hosts</w:t>
            </w:r>
            <w:r>
              <w:t xml:space="preserve"> verbs</w:t>
            </w:r>
          </w:p>
        </w:tc>
      </w:tr>
      <w:tr>
        <w:tc>
          <w:tcPr>
            <w:tcW w:type="dxa" w:w="4873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Inconsolata" w:cs="Inconsolata" w:eastAsia="Inconsolata" w:hAnsi="Inconsolata"/>
                <w:color w:val="8BE9FD"/>
              </w:rPr>
              <w:t xml:space="preserve">gitway-keygen</w:t>
            </w:r>
          </w:p>
        </w:tc>
        <w:tc>
          <w:tcPr>
            <w:tcW w:type="dxa" w:w="4873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Inconsolata" w:cs="Inconsolata" w:eastAsia="Inconsolata" w:hAnsi="Inconsolata"/>
                <w:color w:val="8BE9FD"/>
              </w:rPr>
              <w:t xml:space="preserve">ssh-keygen</w:t>
            </w:r>
            <w:r>
              <w:t xml:space="preserve">-compatible shim for </w:t>
            </w:r>
            <w:r>
              <w:rPr>
                <w:rFonts w:ascii="Inconsolata" w:cs="Inconsolata" w:eastAsia="Inconsolata" w:hAnsi="Inconsolata"/>
                <w:color w:val="8BE9FD"/>
              </w:rPr>
              <w:t xml:space="preserve">gpg.ssh.program</w:t>
            </w:r>
          </w:p>
        </w:tc>
      </w:tr>
      <w:tr>
        <w:tc>
          <w:tcPr>
            <w:tcW w:type="dxa" w:w="4873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Inconsolata" w:cs="Inconsolata" w:eastAsia="Inconsolata" w:hAnsi="Inconsolata"/>
                <w:color w:val="8BE9FD"/>
              </w:rPr>
              <w:t xml:space="preserve">gitway-add</w:t>
            </w:r>
          </w:p>
        </w:tc>
        <w:tc>
          <w:tcPr>
            <w:tcW w:type="dxa" w:w="4873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Inconsolata" w:cs="Inconsolata" w:eastAsia="Inconsolata" w:hAnsi="Inconsolata"/>
                <w:color w:val="8BE9FD"/>
              </w:rPr>
              <w:t xml:space="preserve">ssh-add</w:t>
            </w:r>
            <w:r>
              <w:t xml:space="preserve">-compatible shim for tools that shell out by name (Unix-only)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4B7EB0" w:sz="6" w:space="6"/>
        </w:pBdr>
        <w:spacing w:after="120" w:before="120"/>
      </w:pPr>
      <w:r>
        <w:t xml:space="preserve"/>
      </w:r>
    </w:p>
    <w:p>
      <w:pPr>
        <w:pStyle w:val="Heading2"/>
      </w:pPr>
      <w:r>
        <w:t xml:space="preserve">2. Problem Statement (Updated for v1.0)</w:t>
      </w:r>
    </w:p>
    <w:p>
      <w:pPr>
        <w:spacing w:after="80" w:before="80"/>
      </w:pPr>
      <w:r>
        <w:t xml:space="preserve">The original problem statement (configuration errors, fragile TOFU, Windows fragmentation, OpenSSH-on-the-critical-path-for-signing) remains valid and is fully addressed by Gitway through v0.9. Field reports from v0.6–0.9 deployments have surfaced a second-order problem:</w:t>
      </w:r>
    </w:p>
    <w:p>
      <w:pPr>
        <w:pBdr>
          <w:left w:val="single" w:color="4B7EB0" w:sz="24" w:space="12"/>
        </w:pBdr>
        <w:spacing w:after="120" w:before="120"/>
        <w:ind w:left="360"/>
      </w:pPr>
      <w:r>
        <w:rPr>
          <w:b/>
          <w:bCs/>
          <w:i/>
          <w:iCs/>
        </w:rPr>
        <w:t xml:space="preserve">Users whose Git workflow has crossed into general-purpose-SSH territory — multi-account configs, corporate bastions, enterprise GHE with host-key CAs, transient network conditions, or self-hosted servers running older SSH stacks — find themselves keeping </w:t>
      </w:r>
      <w:r>
        <w:rPr>
          <w:rFonts w:ascii="Inconsolata" w:cs="Inconsolata" w:eastAsia="Inconsolata" w:hAnsi="Inconsolata"/>
          <w:b/>
          <w:bCs/>
          <w:i/>
          <w:iCs/>
          <w:color w:val="8BE9FD"/>
        </w:rPr>
        <w:t xml:space="preserve">openssh-clients</w:t>
      </w:r>
      <w:r>
        <w:rPr>
          <w:b/>
          <w:bCs/>
          <w:i/>
          <w:iCs/>
        </w:rPr>
        <w:t xml:space="preserve"> installed for their primary Git remotes, not just edge cases.</w:t>
      </w:r>
    </w:p>
    <w:p>
      <w:pPr>
        <w:spacing w:after="80" w:before="80"/>
      </w:pPr>
      <w:r>
        <w:t xml:space="preserve">Specifically, four scenarios consistently force OpenSSH back onto users' machines: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consolata" w:cs="Inconsolata" w:eastAsia="Inconsolata" w:hAnsi="Inconsolata"/>
          <w:b/>
          <w:bCs/>
          <w:color w:val="8BE9FD"/>
        </w:rPr>
        <w:t xml:space="preserve">~/.ssh/config</w:t>
      </w:r>
      <w:r>
        <w:rPr>
          <w:b/>
          <w:bCs/>
        </w:rPr>
        <w:t xml:space="preserve"> muscle memory.</w:t>
      </w:r>
      <w:r>
        <w:t xml:space="preserve"> Users with personal + work GitHub accounts (or multiple GHE instances) rely on </w:t>
      </w:r>
      <w:r>
        <w:rPr>
          <w:rFonts w:ascii="Inconsolata" w:cs="Inconsolata" w:eastAsia="Inconsolata" w:hAnsi="Inconsolata"/>
          <w:color w:val="8BE9FD"/>
        </w:rPr>
        <w:t xml:space="preserve">Host work-github</w:t>
      </w:r>
      <w:r>
        <w:t xml:space="preserve"> blocks to pick the right identity. Without </w:t>
      </w:r>
      <w:r>
        <w:rPr>
          <w:rFonts w:ascii="Inconsolata" w:cs="Inconsolata" w:eastAsia="Inconsolata" w:hAnsi="Inconsolata"/>
          <w:color w:val="8BE9FD"/>
        </w:rPr>
        <w:t xml:space="preserve">~/.ssh/config</w:t>
      </w:r>
      <w:r>
        <w:t xml:space="preserve"> parsing, Gitway requires per-repo </w:t>
      </w:r>
      <w:r>
        <w:rPr>
          <w:rFonts w:ascii="Inconsolata" w:cs="Inconsolata" w:eastAsia="Inconsolata" w:hAnsi="Inconsolata"/>
          <w:color w:val="8BE9FD"/>
        </w:rPr>
        <w:t xml:space="preserve">core.sshCommand</w:t>
      </w:r>
      <w:r>
        <w:t xml:space="preserve"> overrides — workable, but a regression in ergonomics from OpenSSH.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Bastions and proxy jumps.</w:t>
      </w:r>
      <w:r>
        <w:t xml:space="preserve"> Corporate networks routinely require </w:t>
      </w:r>
      <w:r>
        <w:rPr>
          <w:rFonts w:ascii="Inconsolata" w:cs="Inconsolata" w:eastAsia="Inconsolata" w:hAnsi="Inconsolata"/>
          <w:color w:val="8BE9FD"/>
        </w:rPr>
        <w:t xml:space="preserve">ProxyCommand</w:t>
      </w:r>
      <w:r>
        <w:t xml:space="preserve"> or </w:t>
      </w:r>
      <w:r>
        <w:rPr>
          <w:rFonts w:ascii="Inconsolata" w:cs="Inconsolata" w:eastAsia="Inconsolata" w:hAnsi="Inconsolata"/>
          <w:color w:val="8BE9FD"/>
        </w:rPr>
        <w:t xml:space="preserve">ProxyJump</w:t>
      </w:r>
      <w:r>
        <w:t xml:space="preserve"> to reach internal Git servers. Today, Gitway users either shell out to </w:t>
      </w:r>
      <w:r>
        <w:rPr>
          <w:rFonts w:ascii="Inconsolata" w:cs="Inconsolata" w:eastAsia="Inconsolata" w:hAnsi="Inconsolata"/>
          <w:color w:val="8BE9FD"/>
        </w:rPr>
        <w:t xml:space="preserve">ssh -W</w:t>
      </w:r>
      <w:r>
        <w:t xml:space="preserve"> (losing host-key pinning) or fall back to OpenSSH entirely.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Enterprise GHE with host CAs.</w:t>
      </w:r>
      <w:r>
        <w:t xml:space="preserve"> Large organizations sign all internal Git host keys with a single SSH CA and ship </w:t>
      </w:r>
      <w:r>
        <w:rPr>
          <w:rFonts w:ascii="Inconsolata" w:cs="Inconsolata" w:eastAsia="Inconsolata" w:hAnsi="Inconsolata"/>
          <w:color w:val="8BE9FD"/>
        </w:rPr>
        <w:t xml:space="preserve">@cert-authority</w:t>
      </w:r>
      <w:r>
        <w:t xml:space="preserve"> lines. Gitway's per-host fingerprint pinning doesn't scale here; adding a new GHE mirror requires a Gitway release.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Diagnostic depth.</w:t>
      </w:r>
      <w:r>
        <w:t xml:space="preserve"> When a connection to a misconfigured GHE / Gerrit / sourcehut server fails, OpenSSH's </w:t>
      </w:r>
      <w:r>
        <w:rPr>
          <w:rFonts w:ascii="Inconsolata" w:cs="Inconsolata" w:eastAsia="Inconsolata" w:hAnsi="Inconsolata"/>
          <w:color w:val="8BE9FD"/>
        </w:rPr>
        <w:t xml:space="preserve">ssh -vvv</w:t>
      </w:r>
      <w:r>
        <w:t xml:space="preserve"> shows every kex algorithm, every key offered, every auth attempt. Gitway's </w:t>
      </w:r>
      <w:r>
        <w:rPr>
          <w:rFonts w:ascii="Inconsolata" w:cs="Inconsolata" w:eastAsia="Inconsolata" w:hAnsi="Inconsolata"/>
          <w:color w:val="8BE9FD"/>
        </w:rPr>
        <w:t xml:space="preserve">--verbose</w:t>
      </w:r>
      <w:r>
        <w:t xml:space="preserve"> is shallower; users fall back to </w:t>
      </w:r>
      <w:r>
        <w:rPr>
          <w:rFonts w:ascii="Inconsolata" w:cs="Inconsolata" w:eastAsia="Inconsolata" w:hAnsi="Inconsolata"/>
          <w:color w:val="8BE9FD"/>
        </w:rPr>
        <w:t xml:space="preserve">ssh -vvv</w:t>
      </w:r>
      <w:r>
        <w:t xml:space="preserve"> for triage even when the eventual fix lands in Gitway.</w:t>
      </w:r>
    </w:p>
    <w:p>
      <w:pPr>
        <w:spacing w:after="80" w:before="80"/>
      </w:pPr>
      <w:r>
        <w:t xml:space="preserve">A handful of smaller gaps (algorithm overrides, retry/backoff, host-key revocation, hashed </w:t>
      </w:r>
      <w:r>
        <w:rPr>
          <w:rFonts w:ascii="Inconsolata" w:cs="Inconsolata" w:eastAsia="Inconsolata" w:hAnsi="Inconsolata"/>
          <w:color w:val="8BE9FD"/>
        </w:rPr>
        <w:t xml:space="preserve">known_hosts</w:t>
      </w:r>
      <w:r>
        <w:t xml:space="preserve">, and FIDO2 / security-key support) round out the v1.0 scope.</w:t>
      </w:r>
    </w:p>
    <w:p>
      <w:pPr>
        <w:pBdr>
          <w:bottom w:val="single" w:color="4B7EB0" w:sz="6" w:space="6"/>
        </w:pBdr>
        <w:spacing w:after="120" w:before="120"/>
      </w:pPr>
      <w:r>
        <w:t xml:space="preserve"/>
      </w:r>
    </w:p>
    <w:p>
      <w:pPr>
        <w:pStyle w:val="Heading2"/>
      </w:pPr>
      <w:r>
        <w:t xml:space="preserve">3. Target Users (Unchanged)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Primary:</w:t>
      </w:r>
      <w:r>
        <w:t xml:space="preserve"> Individual developers and DevOps engineers who use Git over SSH and want zero-configuration portability.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Secondary:</w:t>
      </w:r>
      <w:r>
        <w:t xml:space="preserve"> CI/CD pipelines cloning private repositories that benefit from a single static binary with no runtime dependencies.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Tertiary:</w:t>
      </w:r>
      <w:r>
        <w:t xml:space="preserve"> Tooling authors who embed Gitway as a library crate to implement Git transport without shelling out.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NEW (v1.0):</w:t>
      </w:r>
      <w:r>
        <w:t xml:space="preserve"> Enterprise / corporate developers behind bastions or operating against organization-CA-signed GHE deployments.</w:t>
      </w:r>
    </w:p>
    <w:p>
      <w:pPr>
        <w:pBdr>
          <w:bottom w:val="single" w:color="4B7EB0" w:sz="6" w:space="6"/>
        </w:pBdr>
        <w:spacing w:after="120" w:before="120"/>
      </w:pPr>
      <w:r>
        <w:t xml:space="preserve"/>
      </w:r>
    </w:p>
    <w:p>
      <w:pPr>
        <w:pStyle w:val="Heading2"/>
      </w:pPr>
      <w:r>
        <w:t xml:space="preserve">4. Goals and Non-Goals</w:t>
      </w:r>
    </w:p>
    <w:p>
      <w:pPr>
        <w:pStyle w:val="Heading3"/>
      </w:pPr>
      <w:r>
        <w:t xml:space="preserve">Goals (carry-forward + new)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8"/>
        <w:gridCol w:w="3248"/>
        <w:gridCol w:w="3250"/>
      </w:tblGrid>
      <w:tr>
        <w:trPr>
          <w:tblHeader/>
        </w:trPr>
        <w:tc>
          <w:tcPr>
            <w:tcW w:type="dxa" w:w="3248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shd w:fill="0F0F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Share Tech Mono" w:cs="Share Tech Mono" w:eastAsia="Share Tech Mono" w:hAnsi="Share Tech Mono"/>
                <w:b/>
                <w:bCs/>
                <w:color w:val="50FA7B"/>
                <w:sz w:val="22"/>
                <w:szCs w:val="22"/>
              </w:rPr>
              <w:t xml:space="preserve">ID</w:t>
            </w:r>
          </w:p>
        </w:tc>
        <w:tc>
          <w:tcPr>
            <w:tcW w:type="dxa" w:w="3248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shd w:fill="0F0F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Share Tech Mono" w:cs="Share Tech Mono" w:eastAsia="Share Tech Mono" w:hAnsi="Share Tech Mono"/>
                <w:b/>
                <w:bCs/>
                <w:color w:val="50FA7B"/>
                <w:sz w:val="22"/>
                <w:szCs w:val="22"/>
              </w:rPr>
              <w:t xml:space="preserve">Goal</w:t>
            </w:r>
          </w:p>
        </w:tc>
        <w:tc>
          <w:tcPr>
            <w:tcW w:type="dxa" w:w="3250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shd w:fill="0F0F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Share Tech Mono" w:cs="Share Tech Mono" w:eastAsia="Share Tech Mono" w:hAnsi="Share Tech Mono"/>
                <w:b/>
                <w:bCs/>
                <w:color w:val="50FA7B"/>
                <w:sz w:val="22"/>
                <w:szCs w:val="22"/>
              </w:rPr>
              <w:t xml:space="preserve">Source</w:t>
            </w:r>
          </w:p>
        </w:tc>
      </w:tr>
      <w:tr>
        <w:tc>
          <w:tcPr>
            <w:tcW w:type="dxa" w:w="3248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G1</w:t>
            </w:r>
          </w:p>
        </w:tc>
        <w:tc>
          <w:tcPr>
            <w:tcW w:type="dxa" w:w="3248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Authenticate to github.com using Ed25519, ECDSA, or RSA keypairs</w:t>
            </w:r>
          </w:p>
        </w:tc>
        <w:tc>
          <w:tcPr>
            <w:tcW w:type="dxa" w:w="3250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v0.1</w:t>
            </w:r>
          </w:p>
        </w:tc>
      </w:tr>
      <w:tr>
        <w:tc>
          <w:tcPr>
            <w:tcW w:type="dxa" w:w="3248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G2</w:t>
            </w:r>
          </w:p>
        </w:tc>
        <w:tc>
          <w:tcPr>
            <w:tcW w:type="dxa" w:w="3248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Relay Git's smart transport protocol over a single SSH exec channel</w:t>
            </w:r>
          </w:p>
        </w:tc>
        <w:tc>
          <w:tcPr>
            <w:tcW w:type="dxa" w:w="3250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v0.1</w:t>
            </w:r>
          </w:p>
        </w:tc>
      </w:tr>
      <w:tr>
        <w:tc>
          <w:tcPr>
            <w:tcW w:type="dxa" w:w="3248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G3</w:t>
            </w:r>
          </w:p>
        </w:tc>
        <w:tc>
          <w:tcPr>
            <w:tcW w:type="dxa" w:w="3248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Act as a drop-in for </w:t>
            </w:r>
            <w:r>
              <w:rPr>
                <w:rFonts w:ascii="Inconsolata" w:cs="Inconsolata" w:eastAsia="Inconsolata" w:hAnsi="Inconsolata"/>
                <w:color w:val="8BE9FD"/>
              </w:rPr>
              <w:t xml:space="preserve">GIT_SSH_COMMAND</w:t>
            </w:r>
            <w:r>
              <w:t xml:space="preserve"> / </w:t>
            </w:r>
            <w:r>
              <w:rPr>
                <w:rFonts w:ascii="Inconsolata" w:cs="Inconsolata" w:eastAsia="Inconsolata" w:hAnsi="Inconsolata"/>
                <w:color w:val="8BE9FD"/>
              </w:rPr>
              <w:t xml:space="preserve">core.sshCommand</w:t>
            </w:r>
          </w:p>
        </w:tc>
        <w:tc>
          <w:tcPr>
            <w:tcW w:type="dxa" w:w="3250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v0.1</w:t>
            </w:r>
          </w:p>
        </w:tc>
      </w:tr>
      <w:tr>
        <w:tc>
          <w:tcPr>
            <w:tcW w:type="dxa" w:w="3248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G4</w:t>
            </w:r>
          </w:p>
        </w:tc>
        <w:tc>
          <w:tcPr>
            <w:tcW w:type="dxa" w:w="3248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Pin GitHub's published SSH host-key fingerprints and reject mismatches</w:t>
            </w:r>
          </w:p>
        </w:tc>
        <w:tc>
          <w:tcPr>
            <w:tcW w:type="dxa" w:w="3250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v0.1</w:t>
            </w:r>
          </w:p>
        </w:tc>
      </w:tr>
      <w:tr>
        <w:tc>
          <w:tcPr>
            <w:tcW w:type="dxa" w:w="3248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G5</w:t>
            </w:r>
          </w:p>
        </w:tc>
        <w:tc>
          <w:tcPr>
            <w:tcW w:type="dxa" w:w="3248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Discover keys automatically from well-known filesystem paths and platform SSH agents</w:t>
            </w:r>
          </w:p>
        </w:tc>
        <w:tc>
          <w:tcPr>
            <w:tcW w:type="dxa" w:w="3250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v0.1</w:t>
            </w:r>
          </w:p>
        </w:tc>
      </w:tr>
      <w:tr>
        <w:tc>
          <w:tcPr>
            <w:tcW w:type="dxa" w:w="3248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G6</w:t>
            </w:r>
          </w:p>
        </w:tc>
        <w:tc>
          <w:tcPr>
            <w:tcW w:type="dxa" w:w="3248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Maintain a single codebase with no C toolchain required at runtime</w:t>
            </w:r>
          </w:p>
        </w:tc>
        <w:tc>
          <w:tcPr>
            <w:tcW w:type="dxa" w:w="3250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v0.1</w:t>
            </w:r>
          </w:p>
        </w:tc>
      </w:tr>
      <w:tr>
        <w:tc>
          <w:tcPr>
            <w:tcW w:type="dxa" w:w="3248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G7</w:t>
            </w:r>
          </w:p>
        </w:tc>
        <w:tc>
          <w:tcPr>
            <w:tcW w:type="dxa" w:w="3248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Expose a library crate (</w:t>
            </w:r>
            <w:r>
              <w:rPr>
                <w:rFonts w:ascii="Inconsolata" w:cs="Inconsolata" w:eastAsia="Inconsolata" w:hAnsi="Inconsolata"/>
                <w:color w:val="8BE9FD"/>
              </w:rPr>
              <w:t xml:space="preserve">gitway-lib</w:t>
            </w:r>
            <w:r>
              <w:t xml:space="preserve">) for programmatic access</w:t>
            </w:r>
          </w:p>
        </w:tc>
        <w:tc>
          <w:tcPr>
            <w:tcW w:type="dxa" w:w="3250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v0.1</w:t>
            </w:r>
          </w:p>
        </w:tc>
      </w:tr>
      <w:tr>
        <w:tc>
          <w:tcPr>
            <w:tcW w:type="dxa" w:w="3248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G8</w:t>
            </w:r>
          </w:p>
        </w:tc>
        <w:tc>
          <w:tcPr>
            <w:tcW w:type="dxa" w:w="3248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Generate OpenSSH keypairs and produce SSHSIG signatures</w:t>
            </w:r>
          </w:p>
        </w:tc>
        <w:tc>
          <w:tcPr>
            <w:tcW w:type="dxa" w:w="3250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v0.4</w:t>
            </w:r>
          </w:p>
        </w:tc>
      </w:tr>
      <w:tr>
        <w:tc>
          <w:tcPr>
            <w:tcW w:type="dxa" w:w="3248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G9</w:t>
            </w:r>
          </w:p>
        </w:tc>
        <w:tc>
          <w:tcPr>
            <w:tcW w:type="dxa" w:w="3248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Act as a drop-in SSH agent (client + daemon)</w:t>
            </w:r>
          </w:p>
        </w:tc>
        <w:tc>
          <w:tcPr>
            <w:tcW w:type="dxa" w:w="3250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v0.5–0.6</w:t>
            </w:r>
          </w:p>
        </w:tc>
      </w:tr>
      <w:tr>
        <w:tc>
          <w:tcPr>
            <w:tcW w:type="dxa" w:w="3248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G10</w:t>
            </w:r>
          </w:p>
        </w:tc>
        <w:tc>
          <w:tcPr>
            <w:tcW w:type="dxa" w:w="3248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Honor </w:t>
            </w:r>
            <w:r>
              <w:rPr>
                <w:rFonts w:ascii="Inconsolata" w:cs="Inconsolata" w:eastAsia="Inconsolata" w:hAnsi="Inconsolata"/>
                <w:b/>
                <w:bCs/>
                <w:color w:val="8BE9FD"/>
              </w:rPr>
              <w:t xml:space="preserve">~/.ssh/config</w:t>
            </w:r>
            <w:r>
              <w:rPr>
                <w:b/>
                <w:bCs/>
              </w:rPr>
              <w:t xml:space="preserve"> (subset) so multi-account workflows work without per-repo overrides</w:t>
            </w:r>
          </w:p>
        </w:tc>
        <w:tc>
          <w:tcPr>
            <w:tcW w:type="dxa" w:w="3250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v1.0</w:t>
            </w:r>
          </w:p>
        </w:tc>
      </w:tr>
      <w:tr>
        <w:tc>
          <w:tcPr>
            <w:tcW w:type="dxa" w:w="3248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G11</w:t>
            </w:r>
          </w:p>
        </w:tc>
        <w:tc>
          <w:tcPr>
            <w:tcW w:type="dxa" w:w="3248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Support </w:t>
            </w:r>
            <w:r>
              <w:rPr>
                <w:rFonts w:ascii="Inconsolata" w:cs="Inconsolata" w:eastAsia="Inconsolata" w:hAnsi="Inconsolata"/>
                <w:b/>
                <w:bCs/>
                <w:color w:val="8BE9FD"/>
              </w:rPr>
              <w:t xml:space="preserve">ProxyCommand</w:t>
            </w:r>
            <w:r>
              <w:rPr>
                <w:b/>
                <w:bCs/>
              </w:rPr>
              <w:t xml:space="preserve"> / </w:t>
            </w:r>
            <w:r>
              <w:rPr>
                <w:rFonts w:ascii="Inconsolata" w:cs="Inconsolata" w:eastAsia="Inconsolata" w:hAnsi="Inconsolata"/>
                <w:b/>
                <w:bCs/>
                <w:color w:val="8BE9FD"/>
              </w:rPr>
              <w:t xml:space="preserve">ProxyJump</w:t>
            </w:r>
            <w:r>
              <w:rPr>
                <w:b/>
                <w:bCs/>
              </w:rPr>
              <w:t xml:space="preserve"> so users behind bastions stop falling back to OpenSSH</w:t>
            </w:r>
          </w:p>
        </w:tc>
        <w:tc>
          <w:tcPr>
            <w:tcW w:type="dxa" w:w="3250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v1.0</w:t>
            </w:r>
          </w:p>
        </w:tc>
      </w:tr>
      <w:tr>
        <w:tc>
          <w:tcPr>
            <w:tcW w:type="dxa" w:w="3248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G12</w:t>
            </w:r>
          </w:p>
        </w:tc>
        <w:tc>
          <w:tcPr>
            <w:tcW w:type="dxa" w:w="3248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Support </w:t>
            </w:r>
            <w:r>
              <w:rPr>
                <w:rFonts w:ascii="Inconsolata" w:cs="Inconsolata" w:eastAsia="Inconsolata" w:hAnsi="Inconsolata"/>
                <w:b/>
                <w:bCs/>
                <w:color w:val="8BE9FD"/>
              </w:rPr>
              <w:t xml:space="preserve">@cert-authority</w:t>
            </w:r>
            <w:r>
              <w:rPr>
                <w:b/>
                <w:bCs/>
              </w:rPr>
              <w:t xml:space="preserve"> host-key verification so enterprise GHE deployments scale</w:t>
            </w:r>
          </w:p>
        </w:tc>
        <w:tc>
          <w:tcPr>
            <w:tcW w:type="dxa" w:w="3250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v1.0</w:t>
            </w:r>
          </w:p>
        </w:tc>
      </w:tr>
      <w:tr>
        <w:tc>
          <w:tcPr>
            <w:tcW w:type="dxa" w:w="3248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G13</w:t>
            </w:r>
          </w:p>
        </w:tc>
        <w:tc>
          <w:tcPr>
            <w:tcW w:type="dxa" w:w="3248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Provide diagnostic depth comparable to </w:t>
            </w:r>
            <w:r>
              <w:rPr>
                <w:rFonts w:ascii="Inconsolata" w:cs="Inconsolata" w:eastAsia="Inconsolata" w:hAnsi="Inconsolata"/>
                <w:b/>
                <w:bCs/>
                <w:color w:val="8BE9FD"/>
              </w:rPr>
              <w:t xml:space="preserve">ssh -vvv</w:t>
            </w:r>
            <w:r>
              <w:rPr>
                <w:b/>
                <w:bCs/>
              </w:rPr>
              <w:t xml:space="preserve"> (</w:t>
            </w:r>
            <w:r>
              <w:rPr>
                <w:rFonts w:ascii="Inconsolata" w:cs="Inconsolata" w:eastAsia="Inconsolata" w:hAnsi="Inconsolata"/>
                <w:b/>
                <w:bCs/>
                <w:color w:val="8BE9FD"/>
              </w:rPr>
              <w:t xml:space="preserve">--verbose --verbose --verbose</w:t>
            </w:r>
            <w:r>
              <w:rPr>
                <w:b/>
                <w:bCs/>
              </w:rPr>
              <w:t xml:space="preserve">)</w:t>
            </w:r>
          </w:p>
        </w:tc>
        <w:tc>
          <w:tcPr>
            <w:tcW w:type="dxa" w:w="3250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v1.0</w:t>
            </w:r>
          </w:p>
        </w:tc>
      </w:tr>
      <w:tr>
        <w:tc>
          <w:tcPr>
            <w:tcW w:type="dxa" w:w="3248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G14</w:t>
            </w:r>
          </w:p>
        </w:tc>
        <w:tc>
          <w:tcPr>
            <w:tcW w:type="dxa" w:w="3248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Support FIDO2 / hardware-backed signing keys (</w:t>
            </w:r>
            <w:r>
              <w:rPr>
                <w:rFonts w:ascii="Inconsolata" w:cs="Inconsolata" w:eastAsia="Inconsolata" w:hAnsi="Inconsolata"/>
                <w:b/>
                <w:bCs/>
                <w:color w:val="8BE9FD"/>
              </w:rPr>
              <w:t xml:space="preserve">sk-ssh-ed25519@openssh.com</w:t>
            </w:r>
            <w:r>
              <w:rPr>
                <w:b/>
                <w:bCs/>
              </w:rPr>
              <w:t xml:space="preserve"> family)</w:t>
            </w:r>
          </w:p>
        </w:tc>
        <w:tc>
          <w:tcPr>
            <w:tcW w:type="dxa" w:w="3250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v1.0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</w:pPr>
      <w:r>
        <w:t xml:space="preserve">Non-Goals (carry-forward, plus reaffirmed)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8"/>
        <w:gridCol w:w="3248"/>
        <w:gridCol w:w="3250"/>
      </w:tblGrid>
      <w:tr>
        <w:trPr>
          <w:tblHeader/>
        </w:trPr>
        <w:tc>
          <w:tcPr>
            <w:tcW w:type="dxa" w:w="3248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shd w:fill="0F0F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Share Tech Mono" w:cs="Share Tech Mono" w:eastAsia="Share Tech Mono" w:hAnsi="Share Tech Mono"/>
                <w:b/>
                <w:bCs/>
                <w:color w:val="50FA7B"/>
                <w:sz w:val="22"/>
                <w:szCs w:val="22"/>
              </w:rPr>
              <w:t xml:space="preserve">ID</w:t>
            </w:r>
          </w:p>
        </w:tc>
        <w:tc>
          <w:tcPr>
            <w:tcW w:type="dxa" w:w="3248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shd w:fill="0F0F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Share Tech Mono" w:cs="Share Tech Mono" w:eastAsia="Share Tech Mono" w:hAnsi="Share Tech Mono"/>
                <w:b/>
                <w:bCs/>
                <w:color w:val="50FA7B"/>
                <w:sz w:val="22"/>
                <w:szCs w:val="22"/>
              </w:rPr>
              <w:t xml:space="preserve">Non-Goal</w:t>
            </w:r>
          </w:p>
        </w:tc>
        <w:tc>
          <w:tcPr>
            <w:tcW w:type="dxa" w:w="3250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shd w:fill="0F0F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Share Tech Mono" w:cs="Share Tech Mono" w:eastAsia="Share Tech Mono" w:hAnsi="Share Tech Mono"/>
                <w:b/>
                <w:bCs/>
                <w:color w:val="50FA7B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3248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NG1</w:t>
            </w:r>
          </w:p>
        </w:tc>
        <w:tc>
          <w:tcPr>
            <w:tcW w:type="dxa" w:w="3248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Interactive shell or PTY sessions</w:t>
            </w:r>
          </w:p>
        </w:tc>
        <w:tc>
          <w:tcPr>
            <w:tcW w:type="dxa" w:w="3250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Use OpenSSH</w:t>
            </w:r>
          </w:p>
        </w:tc>
      </w:tr>
      <w:tr>
        <w:tc>
          <w:tcPr>
            <w:tcW w:type="dxa" w:w="3248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NG2</w:t>
            </w:r>
          </w:p>
        </w:tc>
        <w:tc>
          <w:tcPr>
            <w:tcW w:type="dxa" w:w="3248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SFTP, SCP, or general file transfer</w:t>
            </w:r>
          </w:p>
        </w:tc>
        <w:tc>
          <w:tcPr>
            <w:tcW w:type="dxa" w:w="3250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Use OpenSSH</w:t>
            </w:r>
          </w:p>
        </w:tc>
      </w:tr>
      <w:tr>
        <w:tc>
          <w:tcPr>
            <w:tcW w:type="dxa" w:w="3248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NG3</w:t>
            </w:r>
          </w:p>
        </w:tc>
        <w:tc>
          <w:tcPr>
            <w:tcW w:type="dxa" w:w="3248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Port forwarding (local, remote, SOCKS, UNIX-socket)</w:t>
            </w:r>
          </w:p>
        </w:tc>
        <w:tc>
          <w:tcPr>
            <w:tcW w:type="dxa" w:w="3250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Use OpenSSH</w:t>
            </w:r>
          </w:p>
        </w:tc>
      </w:tr>
      <w:tr>
        <w:tc>
          <w:tcPr>
            <w:tcW w:type="dxa" w:w="3248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NG4</w:t>
            </w:r>
          </w:p>
        </w:tc>
        <w:tc>
          <w:tcPr>
            <w:tcW w:type="dxa" w:w="3248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General-purpose SSH server functionality</w:t>
            </w:r>
          </w:p>
        </w:tc>
        <w:tc>
          <w:tcPr>
            <w:tcW w:type="dxa" w:w="3250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Agent daemon is local-only</w:t>
            </w:r>
          </w:p>
        </w:tc>
      </w:tr>
      <w:tr>
        <w:tc>
          <w:tcPr>
            <w:tcW w:type="dxa" w:w="3248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NG5</w:t>
            </w:r>
          </w:p>
        </w:tc>
        <w:tc>
          <w:tcPr>
            <w:tcW w:type="dxa" w:w="3248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Connecting to arbitrary non-Git SSH hosts</w:t>
            </w:r>
          </w:p>
        </w:tc>
        <w:tc>
          <w:tcPr>
            <w:tcW w:type="dxa" w:w="3250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Use OpenSSH</w:t>
            </w:r>
          </w:p>
        </w:tc>
      </w:tr>
      <w:tr>
        <w:tc>
          <w:tcPr>
            <w:tcW w:type="dxa" w:w="3248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NG6</w:t>
            </w:r>
          </w:p>
        </w:tc>
        <w:tc>
          <w:tcPr>
            <w:tcW w:type="dxa" w:w="3248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trike/>
              </w:rPr>
              <w:t xml:space="preserve">SSH key generation</w:t>
            </w:r>
          </w:p>
        </w:tc>
        <w:tc>
          <w:tcPr>
            <w:tcW w:type="dxa" w:w="3250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Removed — superseded by §5.7</w:t>
            </w:r>
          </w:p>
        </w:tc>
      </w:tr>
      <w:tr>
        <w:tc>
          <w:tcPr>
            <w:tcW w:type="dxa" w:w="3248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NG7</w:t>
            </w:r>
          </w:p>
        </w:tc>
        <w:tc>
          <w:tcPr>
            <w:tcW w:type="dxa" w:w="3248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trike/>
              </w:rPr>
              <w:t xml:space="preserve">FIDO2 / security-key attached keys</w:t>
            </w:r>
          </w:p>
        </w:tc>
        <w:tc>
          <w:tcPr>
            <w:tcW w:type="dxa" w:w="3250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Removed in v1.0</w:t>
            </w:r>
            <w:r>
              <w:t xml:space="preserve"> — see §5.8.5</w:t>
            </w:r>
          </w:p>
        </w:tc>
      </w:tr>
      <w:tr>
        <w:tc>
          <w:tcPr>
            <w:tcW w:type="dxa" w:w="3248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NG8</w:t>
            </w:r>
          </w:p>
        </w:tc>
        <w:tc>
          <w:tcPr>
            <w:tcW w:type="dxa" w:w="3248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Smartcard / PKCS#11 integration</w:t>
            </w:r>
          </w:p>
        </w:tc>
        <w:tc>
          <w:tcPr>
            <w:tcW w:type="dxa" w:w="3250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Deferred indefinitely (small audience)</w:t>
            </w:r>
          </w:p>
        </w:tc>
      </w:tr>
      <w:tr>
        <w:tc>
          <w:tcPr>
            <w:tcW w:type="dxa" w:w="3248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NG9</w:t>
            </w:r>
            <w:r>
              <w:t xml:space="preserve"> (new)</w:t>
            </w:r>
          </w:p>
        </w:tc>
        <w:tc>
          <w:tcPr>
            <w:tcW w:type="dxa" w:w="3248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Multiplexing / </w:t>
            </w:r>
            <w:r>
              <w:rPr>
                <w:rFonts w:ascii="Inconsolata" w:cs="Inconsolata" w:eastAsia="Inconsolata" w:hAnsi="Inconsolata"/>
                <w:b/>
                <w:bCs/>
                <w:color w:val="8BE9FD"/>
              </w:rPr>
              <w:t xml:space="preserve">ControlMaster</w:t>
            </w:r>
          </w:p>
        </w:tc>
        <w:tc>
          <w:tcPr>
            <w:tcW w:type="dxa" w:w="3250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Out of scope; Git workflows do not require it</w:t>
            </w:r>
          </w:p>
        </w:tc>
      </w:tr>
      <w:tr>
        <w:tc>
          <w:tcPr>
            <w:tcW w:type="dxa" w:w="3248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NG10</w:t>
            </w:r>
            <w:r>
              <w:t xml:space="preserve"> (new)</w:t>
            </w:r>
          </w:p>
        </w:tc>
        <w:tc>
          <w:tcPr>
            <w:tcW w:type="dxa" w:w="3248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Agent forwarding (</w:t>
            </w:r>
            <w:r>
              <w:rPr>
                <w:rFonts w:ascii="Inconsolata" w:cs="Inconsolata" w:eastAsia="Inconsolata" w:hAnsi="Inconsolata"/>
                <w:b/>
                <w:bCs/>
                <w:color w:val="8BE9FD"/>
              </w:rPr>
              <w:t xml:space="preserve">ForwardAgent</w:t>
            </w:r>
            <w:r>
              <w:rPr>
                <w:b/>
                <w:bCs/>
              </w:rPr>
              <w:t xml:space="preserve">)</w:t>
            </w:r>
          </w:p>
        </w:tc>
        <w:tc>
          <w:tcPr>
            <w:tcW w:type="dxa" w:w="3250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Out of scope (security risk); use OpenSSH if you must</w:t>
            </w:r>
          </w:p>
        </w:tc>
      </w:tr>
      <w:tr>
        <w:tc>
          <w:tcPr>
            <w:tcW w:type="dxa" w:w="3248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NG11</w:t>
            </w:r>
            <w:r>
              <w:t xml:space="preserve"> (new)</w:t>
            </w:r>
          </w:p>
        </w:tc>
        <w:tc>
          <w:tcPr>
            <w:tcW w:type="dxa" w:w="3248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X11 / GSSAPI / Kerberos / keyboard-interactive auth</w:t>
            </w:r>
          </w:p>
        </w:tc>
        <w:tc>
          <w:tcPr>
            <w:tcW w:type="dxa" w:w="3250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Out of scope</w:t>
            </w:r>
          </w:p>
        </w:tc>
      </w:tr>
      <w:tr>
        <w:tc>
          <w:tcPr>
            <w:tcW w:type="dxa" w:w="3248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NG12</w:t>
            </w:r>
            <w:r>
              <w:t xml:space="preserve"> (new)</w:t>
            </w:r>
          </w:p>
        </w:tc>
        <w:tc>
          <w:tcPr>
            <w:tcW w:type="dxa" w:w="3248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Password authentication</w:t>
            </w:r>
          </w:p>
        </w:tc>
        <w:tc>
          <w:tcPr>
            <w:tcW w:type="dxa" w:w="3250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Public-key only; reaffirmed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4B7EB0" w:sz="6" w:space="6"/>
        </w:pBdr>
        <w:spacing w:after="120" w:before="120"/>
      </w:pPr>
      <w:r>
        <w:t xml:space="preserve"/>
      </w:r>
    </w:p>
    <w:p>
      <w:pPr>
        <w:pStyle w:val="Heading2"/>
      </w:pPr>
      <w:r>
        <w:t xml:space="preserve">5. Functional Requirements</w:t>
      </w:r>
    </w:p>
    <w:p>
      <w:pPr>
        <w:spacing w:after="80" w:before="80"/>
      </w:pPr>
      <w:r>
        <w:t xml:space="preserve">Sections 5.1 through 5.7 are reproduced verbatim from earlier PRDs for traceability. Section 5.8 contains the new v1.0 scope.</w:t>
      </w:r>
    </w:p>
    <w:p>
      <w:pPr>
        <w:pStyle w:val="Heading3"/>
      </w:pPr>
      <w:r>
        <w:t xml:space="preserve">5.1 Connection Establishment (carry-forward)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FR-1.</w:t>
      </w:r>
      <w:r>
        <w:t xml:space="preserve"> Connect to </w:t>
      </w:r>
      <w:r>
        <w:rPr>
          <w:rFonts w:ascii="Inconsolata" w:cs="Inconsolata" w:eastAsia="Inconsolata" w:hAnsi="Inconsolata"/>
          <w:color w:val="8BE9FD"/>
        </w:rPr>
        <w:t xml:space="preserve">github.com:22</w:t>
      </w:r>
      <w:r>
        <w:t xml:space="preserve"> by default with fallback to </w:t>
      </w:r>
      <w:r>
        <w:rPr>
          <w:rFonts w:ascii="Inconsolata" w:cs="Inconsolata" w:eastAsia="Inconsolata" w:hAnsi="Inconsolata"/>
          <w:color w:val="8BE9FD"/>
        </w:rPr>
        <w:t xml:space="preserve">ssh.github.com:443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FR-2.</w:t>
      </w:r>
      <w:r>
        <w:t xml:space="preserve"> Handshake negotiates kex with </w:t>
      </w:r>
      <w:r>
        <w:rPr>
          <w:rFonts w:ascii="Inconsolata" w:cs="Inconsolata" w:eastAsia="Inconsolata" w:hAnsi="Inconsolata"/>
          <w:color w:val="8BE9FD"/>
        </w:rPr>
        <w:t xml:space="preserve">curve25519-sha256@libssh.org</w:t>
      </w:r>
      <w:r>
        <w:t xml:space="preserve"> preferred.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FR-3.</w:t>
      </w:r>
      <w:r>
        <w:t xml:space="preserve"> Preferred cipher: </w:t>
      </w:r>
      <w:r>
        <w:rPr>
          <w:rFonts w:ascii="Inconsolata" w:cs="Inconsolata" w:eastAsia="Inconsolata" w:hAnsi="Inconsolata"/>
          <w:color w:val="8BE9FD"/>
        </w:rPr>
        <w:t xml:space="preserve">chacha20-poly1305@openssh.com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FR-4.</w:t>
      </w:r>
      <w:r>
        <w:t xml:space="preserve"> Client announces </w:t>
      </w:r>
      <w:r>
        <w:rPr>
          <w:rFonts w:ascii="Inconsolata" w:cs="Inconsolata" w:eastAsia="Inconsolata" w:hAnsi="Inconsolata"/>
          <w:color w:val="8BE9FD"/>
        </w:rPr>
        <w:t xml:space="preserve">server-sig-algs</w:t>
      </w:r>
      <w:r>
        <w:t xml:space="preserve"> extension support.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FR-5.</w:t>
      </w:r>
      <w:r>
        <w:t xml:space="preserve"> Inactivity timeout of 60 s.</w:t>
      </w:r>
    </w:p>
    <w:p>
      <w:pPr>
        <w:pStyle w:val="Heading3"/>
      </w:pPr>
      <w:r>
        <w:t xml:space="preserve">5.2 Host-Key Verification (carry-forward)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FR-6.</w:t>
      </w:r>
      <w:r>
        <w:t xml:space="preserve"> Embed published fingerprints for Ed25519, ECDSA, and RSA (GitHub, GitLab, Codeberg).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FR-7.</w:t>
      </w:r>
      <w:r>
        <w:t xml:space="preserve"> Support GHE / self-hosted via </w:t>
      </w:r>
      <w:r>
        <w:rPr>
          <w:rFonts w:ascii="Inconsolata" w:cs="Inconsolata" w:eastAsia="Inconsolata" w:hAnsi="Inconsolata"/>
          <w:color w:val="8BE9FD"/>
        </w:rPr>
        <w:t xml:space="preserve">~/.config/gitway/known_hosts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FR-8.</w:t>
      </w:r>
      <w:r>
        <w:t xml:space="preserve"> Provide </w:t>
      </w:r>
      <w:r>
        <w:rPr>
          <w:rFonts w:ascii="Inconsolata" w:cs="Inconsolata" w:eastAsia="Inconsolata" w:hAnsi="Inconsolata"/>
          <w:color w:val="8BE9FD"/>
        </w:rPr>
        <w:t xml:space="preserve">--insecure-skip-host-check</w:t>
      </w:r>
      <w:r>
        <w:t xml:space="preserve"> for emergencies.</w:t>
      </w:r>
    </w:p>
    <w:p>
      <w:pPr>
        <w:pStyle w:val="Heading3"/>
      </w:pPr>
      <w:r>
        <w:t xml:space="preserve">5.3 Authentication (carry-forward)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FR-9.</w:t>
      </w:r>
      <w:r>
        <w:t xml:space="preserve"> Sequential identity resolution: CLI flag → </w:t>
      </w:r>
      <w:r>
        <w:rPr>
          <w:rFonts w:ascii="Inconsolata" w:cs="Inconsolata" w:eastAsia="Inconsolata" w:hAnsi="Inconsolata"/>
          <w:color w:val="8BE9FD"/>
        </w:rPr>
        <w:t xml:space="preserve">.ssh</w:t>
      </w:r>
      <w:r>
        <w:t xml:space="preserve"> paths → SSH agent.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FR-10.</w:t>
      </w:r>
      <w:r>
        <w:t xml:space="preserve"> Passphrase-protected keys with terminal prompting via </w:t>
      </w:r>
      <w:r>
        <w:rPr>
          <w:rFonts w:ascii="Inconsolata" w:cs="Inconsolata" w:eastAsia="Inconsolata" w:hAnsi="Inconsolata"/>
          <w:color w:val="8BE9FD"/>
        </w:rPr>
        <w:t xml:space="preserve">rpassword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FR-11.</w:t>
      </w:r>
      <w:r>
        <w:t xml:space="preserve"> SHA-2 signing for RSA keys (GitHub requirement).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FR-12.</w:t>
      </w:r>
      <w:r>
        <w:t xml:space="preserve"> OpenSSH certificates via </w:t>
      </w:r>
      <w:r>
        <w:rPr>
          <w:rFonts w:ascii="Inconsolata" w:cs="Inconsolata" w:eastAsia="Inconsolata" w:hAnsi="Inconsolata"/>
          <w:color w:val="8BE9FD"/>
        </w:rPr>
        <w:t xml:space="preserve">--cert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FR-13.</w:t>
      </w:r>
      <w:r>
        <w:t xml:space="preserve"> Default remote username </w:t>
      </w:r>
      <w:r>
        <w:rPr>
          <w:rFonts w:ascii="Inconsolata" w:cs="Inconsolata" w:eastAsia="Inconsolata" w:hAnsi="Inconsolata"/>
          <w:color w:val="8BE9FD"/>
        </w:rPr>
        <w:t xml:space="preserve">git</w:t>
      </w:r>
      <w:r>
        <w:t xml:space="preserve">.</w:t>
      </w:r>
    </w:p>
    <w:p>
      <w:pPr>
        <w:pStyle w:val="Heading3"/>
      </w:pPr>
      <w:r>
        <w:t xml:space="preserve">5.4 Git Transport Relay (carry-forward)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FR-14.</w:t>
      </w:r>
      <w:r>
        <w:t xml:space="preserve"> Open exec channels and execute remote commands.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FR-15.</w:t>
      </w:r>
      <w:r>
        <w:t xml:space="preserve"> Bidirectional stdin/stdout/stderr relay.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FR-16.</w:t>
      </w:r>
      <w:r>
        <w:t xml:space="preserve"> Forward remote exit codes.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FR-17.</w:t>
      </w:r>
      <w:r>
        <w:t xml:space="preserve"> OpenSSH-compatible signal exit codes (</w:t>
      </w:r>
      <w:r>
        <w:rPr>
          <w:rFonts w:ascii="Inconsolata" w:cs="Inconsolata" w:eastAsia="Inconsolata" w:hAnsi="Inconsolata"/>
          <w:color w:val="8BE9FD"/>
        </w:rPr>
        <w:t xml:space="preserve">128 + signal</w:t>
      </w:r>
      <w:r>
        <w:t xml:space="preserve">).</w:t>
      </w:r>
    </w:p>
    <w:p>
      <w:pPr>
        <w:pStyle w:val="Heading3"/>
      </w:pPr>
      <w:r>
        <w:t xml:space="preserve">5.5 CLI Interface (carry-forward)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FR-18.</w:t>
      </w:r>
      <w:r>
        <w:t xml:space="preserve"> Invoke as </w:t>
      </w:r>
      <w:r>
        <w:rPr>
          <w:rFonts w:ascii="Inconsolata" w:cs="Inconsolata" w:eastAsia="Inconsolata" w:hAnsi="Inconsolata"/>
          <w:color w:val="8BE9FD"/>
        </w:rPr>
        <w:t xml:space="preserve">gitway [OPTIONS] &lt;host&gt; &lt;command...&gt;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FR-19.</w:t>
      </w:r>
      <w:r>
        <w:t xml:space="preserve"> Identity, port, certificates, verbose logging, install options.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FR-20.</w:t>
      </w:r>
      <w:r>
        <w:t xml:space="preserve"> Silently ignore unknown </w:t>
      </w:r>
      <w:r>
        <w:rPr>
          <w:rFonts w:ascii="Inconsolata" w:cs="Inconsolata" w:eastAsia="Inconsolata" w:hAnsi="Inconsolata"/>
          <w:color w:val="8BE9FD"/>
        </w:rPr>
        <w:t xml:space="preserve">-o</w:t>
      </w:r>
      <w:r>
        <w:t xml:space="preserve"> options for compatibility.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FR-21.</w:t>
      </w:r>
      <w:r>
        <w:t xml:space="preserve"> </w:t>
      </w:r>
      <w:r>
        <w:rPr>
          <w:rFonts w:ascii="Inconsolata" w:cs="Inconsolata" w:eastAsia="Inconsolata" w:hAnsi="Inconsolata"/>
          <w:color w:val="8BE9FD"/>
        </w:rPr>
        <w:t xml:space="preserve">gitway --test</w:t>
      </w:r>
      <w:r>
        <w:t xml:space="preserve"> verifies connectivity.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FR-22.</w:t>
      </w:r>
      <w:r>
        <w:t xml:space="preserve"> </w:t>
      </w:r>
      <w:r>
        <w:rPr>
          <w:rFonts w:ascii="Inconsolata" w:cs="Inconsolata" w:eastAsia="Inconsolata" w:hAnsi="Inconsolata"/>
          <w:color w:val="8BE9FD"/>
        </w:rPr>
        <w:t xml:space="preserve">gitway --install</w:t>
      </w:r>
      <w:r>
        <w:t xml:space="preserve"> updates global Git config.</w:t>
      </w:r>
    </w:p>
    <w:p>
      <w:pPr>
        <w:pStyle w:val="Heading3"/>
      </w:pPr>
      <w:r>
        <w:t xml:space="preserve">5.6 Library API (carry-forward)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FR-23.</w:t>
      </w:r>
      <w:r>
        <w:t xml:space="preserve"> Expose </w:t>
      </w:r>
      <w:r>
        <w:rPr>
          <w:rFonts w:ascii="Inconsolata" w:cs="Inconsolata" w:eastAsia="Inconsolata" w:hAnsi="Inconsolata"/>
          <w:color w:val="8BE9FD"/>
        </w:rPr>
        <w:t xml:space="preserve">GitwaySession</w:t>
      </w:r>
      <w:r>
        <w:t xml:space="preserve">, </w:t>
      </w:r>
      <w:r>
        <w:rPr>
          <w:rFonts w:ascii="Inconsolata" w:cs="Inconsolata" w:eastAsia="Inconsolata" w:hAnsi="Inconsolata"/>
          <w:color w:val="8BE9FD"/>
        </w:rPr>
        <w:t xml:space="preserve">GitwayConfig</w:t>
      </w:r>
      <w:r>
        <w:t xml:space="preserve">, </w:t>
      </w:r>
      <w:r>
        <w:rPr>
          <w:rFonts w:ascii="Inconsolata" w:cs="Inconsolata" w:eastAsia="Inconsolata" w:hAnsi="Inconsolata"/>
          <w:color w:val="8BE9FD"/>
        </w:rPr>
        <w:t xml:space="preserve">GitwayError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FR-24.</w:t>
      </w:r>
      <w:r>
        <w:t xml:space="preserve"> Methods for connect / exec / close.</w:t>
      </w:r>
    </w:p>
    <w:p>
      <w:pPr>
        <w:pStyle w:val="Heading3"/>
      </w:pPr>
      <w:r>
        <w:t xml:space="preserve">5.7 Key &amp; Agent Management (carry-forward, summarized)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FR-25–31.</w:t>
      </w:r>
      <w:r>
        <w:t xml:space="preserve"> Key generation (Ed25519, ECDSA P-256/384/521, RSA 2048–16384).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FR-32–35.</w:t>
      </w:r>
      <w:r>
        <w:t xml:space="preserve"> SSHSIG sign, verify, check-novalidate, find-principals; </w:t>
      </w:r>
      <w:r>
        <w:rPr>
          <w:rFonts w:ascii="Inconsolata" w:cs="Inconsolata" w:eastAsia="Inconsolata" w:hAnsi="Inconsolata"/>
          <w:color w:val="8BE9FD"/>
        </w:rPr>
        <w:t xml:space="preserve">gitway-keygen</w:t>
      </w:r>
      <w:r>
        <w:t xml:space="preserve"> shim.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FR-36–40.</w:t>
      </w:r>
      <w:r>
        <w:t xml:space="preserve"> Agent client over </w:t>
      </w:r>
      <w:r>
        <w:rPr>
          <w:rFonts w:ascii="Inconsolata" w:cs="Inconsolata" w:eastAsia="Inconsolata" w:hAnsi="Inconsolata"/>
          <w:color w:val="8BE9FD"/>
        </w:rPr>
        <w:t xml:space="preserve">$SSH_AUTH_SOCK</w:t>
      </w:r>
      <w:r>
        <w:t xml:space="preserve">; </w:t>
      </w:r>
      <w:r>
        <w:rPr>
          <w:rFonts w:ascii="Inconsolata" w:cs="Inconsolata" w:eastAsia="Inconsolata" w:hAnsi="Inconsolata"/>
          <w:color w:val="8BE9FD"/>
        </w:rPr>
        <w:t xml:space="preserve">gitway-add</w:t>
      </w:r>
      <w:r>
        <w:t xml:space="preserve"> shim.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FR-41–46.</w:t>
      </w:r>
      <w:r>
        <w:t xml:space="preserve"> Agent daemon (Unix sockets + Windows named pipes); SIGTERM shutdown; in-memory zeroizing key store.</w:t>
      </w:r>
    </w:p>
    <w:p>
      <w:pPr>
        <w:pBdr>
          <w:bottom w:val="single" w:color="4B7EB0" w:sz="6" w:space="6"/>
        </w:pBdr>
        <w:spacing w:after="120" w:before="120"/>
      </w:pPr>
      <w:r>
        <w:t xml:space="preserve"/>
      </w:r>
    </w:p>
    <w:p>
      <w:pPr>
        <w:pStyle w:val="Heading3"/>
      </w:pPr>
      <w:r>
        <w:t xml:space="preserve">5.8 OpenSSH-Coverage Gaps (NEW in v1.0)</w:t>
      </w:r>
    </w:p>
    <w:p>
      <w:pPr>
        <w:spacing w:after="80" w:before="80"/>
      </w:pPr>
      <w:r>
        <w:t xml:space="preserve">This section defines the four feature areas that constitute the v1.0 scope, plus the smaller items rounded into the same release.</w:t>
      </w:r>
    </w:p>
    <w:p>
      <w:pPr>
        <w:pStyle w:val="Heading4"/>
      </w:pPr>
      <w:r>
        <w:t xml:space="preserve">5.8.1 — </w:t>
      </w:r>
      <w:r>
        <w:rPr>
          <w:rFonts w:ascii="Inconsolata" w:cs="Inconsolata" w:eastAsia="Inconsolata" w:hAnsi="Inconsolata"/>
          <w:color w:val="8BE9FD"/>
        </w:rPr>
        <w:t xml:space="preserve">~/.ssh/config</w:t>
      </w:r>
      <w:r>
        <w:t xml:space="preserve"> Parsing (subset)</w:t>
      </w:r>
    </w:p>
    <w:p>
      <w:pPr>
        <w:spacing w:after="80" w:before="80"/>
      </w:pPr>
      <w:r>
        <w:rPr>
          <w:b/>
          <w:bCs/>
        </w:rPr>
        <w:t xml:space="preserve">Rationale.</w:t>
      </w:r>
      <w:r>
        <w:t xml:space="preserve"> Users with multi-account Git workflows (personal + work GitHub, multiple GHE instances, sourcehut alongside Codeberg) rely on </w:t>
      </w:r>
      <w:r>
        <w:rPr>
          <w:rFonts w:ascii="Inconsolata" w:cs="Inconsolata" w:eastAsia="Inconsolata" w:hAnsi="Inconsolata"/>
          <w:color w:val="8BE9FD"/>
        </w:rPr>
        <w:t xml:space="preserve">Host</w:t>
      </w:r>
      <w:r>
        <w:t xml:space="preserve"> blocks in </w:t>
      </w:r>
      <w:r>
        <w:rPr>
          <w:rFonts w:ascii="Inconsolata" w:cs="Inconsolata" w:eastAsia="Inconsolata" w:hAnsi="Inconsolata"/>
          <w:color w:val="8BE9FD"/>
        </w:rPr>
        <w:t xml:space="preserve">~/.ssh/config</w:t>
      </w:r>
      <w:r>
        <w:t xml:space="preserve"> to pick the right identity, port, and proxy. Today, Gitway requires per-repo </w:t>
      </w:r>
      <w:r>
        <w:rPr>
          <w:rFonts w:ascii="Inconsolata" w:cs="Inconsolata" w:eastAsia="Inconsolata" w:hAnsi="Inconsolata"/>
          <w:color w:val="8BE9FD"/>
        </w:rPr>
        <w:t xml:space="preserve">GIT_SSH_COMMAND</w:t>
      </w:r>
      <w:r>
        <w:t xml:space="preserve"> overrides for this, which is workable but loses muscle memory. Subset support — not full </w:t>
      </w:r>
      <w:r>
        <w:rPr>
          <w:rFonts w:ascii="Inconsolata" w:cs="Inconsolata" w:eastAsia="Inconsolata" w:hAnsi="Inconsolata"/>
          <w:color w:val="8BE9FD"/>
        </w:rPr>
        <w:t xml:space="preserve">ssh_config(5)</w:t>
      </w:r>
      <w:r>
        <w:t xml:space="preserve"> — is enough to cover the dominant traffic.</w:t>
      </w:r>
    </w:p>
    <w:p>
      <w:pPr>
        <w:spacing w:after="80" w:before="80"/>
      </w:pPr>
      <w:r>
        <w:rPr>
          <w:b/>
          <w:bCs/>
        </w:rPr>
        <w:t xml:space="preserve">Scope.</w:t>
      </w:r>
      <w:r>
        <w:t xml:space="preserve"> Implement a lexer + matcher for the subset of </w:t>
      </w:r>
      <w:r>
        <w:rPr>
          <w:rFonts w:ascii="Inconsolata" w:cs="Inconsolata" w:eastAsia="Inconsolata" w:hAnsi="Inconsolata"/>
          <w:color w:val="8BE9FD"/>
        </w:rPr>
        <w:t xml:space="preserve">ssh_config(5)</w:t>
      </w:r>
      <w:r>
        <w:t xml:space="preserve"> directives below. Resolution order: command-line flags &gt; matched </w:t>
      </w:r>
      <w:r>
        <w:rPr>
          <w:rFonts w:ascii="Inconsolata" w:cs="Inconsolata" w:eastAsia="Inconsolata" w:hAnsi="Inconsolata"/>
          <w:color w:val="8BE9FD"/>
        </w:rPr>
        <w:t xml:space="preserve">Host</w:t>
      </w:r>
      <w:r>
        <w:t xml:space="preserve"> block &gt; defaults.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8"/>
        <w:gridCol w:w="3248"/>
        <w:gridCol w:w="3250"/>
      </w:tblGrid>
      <w:tr>
        <w:trPr>
          <w:tblHeader/>
        </w:trPr>
        <w:tc>
          <w:tcPr>
            <w:tcW w:type="dxa" w:w="3248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shd w:fill="0F0F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Share Tech Mono" w:cs="Share Tech Mono" w:eastAsia="Share Tech Mono" w:hAnsi="Share Tech Mono"/>
                <w:b/>
                <w:bCs/>
                <w:color w:val="50FA7B"/>
                <w:sz w:val="22"/>
                <w:szCs w:val="22"/>
              </w:rPr>
              <w:t xml:space="preserve">Directive</w:t>
            </w:r>
          </w:p>
        </w:tc>
        <w:tc>
          <w:tcPr>
            <w:tcW w:type="dxa" w:w="3248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shd w:fill="0F0F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Share Tech Mono" w:cs="Share Tech Mono" w:eastAsia="Share Tech Mono" w:hAnsi="Share Tech Mono"/>
                <w:b/>
                <w:bCs/>
                <w:color w:val="50FA7B"/>
                <w:sz w:val="22"/>
                <w:szCs w:val="22"/>
              </w:rPr>
              <w:t xml:space="preserve">Required</w:t>
            </w:r>
          </w:p>
        </w:tc>
        <w:tc>
          <w:tcPr>
            <w:tcW w:type="dxa" w:w="3250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shd w:fill="0F0F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Share Tech Mono" w:cs="Share Tech Mono" w:eastAsia="Share Tech Mono" w:hAnsi="Share Tech Mono"/>
                <w:b/>
                <w:bCs/>
                <w:color w:val="50FA7B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3248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Inconsolata" w:cs="Inconsolata" w:eastAsia="Inconsolata" w:hAnsi="Inconsolata"/>
                <w:color w:val="8BE9FD"/>
              </w:rPr>
              <w:t xml:space="preserve">Host &lt;pattern&gt;</w:t>
            </w:r>
          </w:p>
        </w:tc>
        <w:tc>
          <w:tcPr>
            <w:tcW w:type="dxa" w:w="3248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yes</w:t>
            </w:r>
          </w:p>
        </w:tc>
        <w:tc>
          <w:tcPr>
            <w:tcW w:type="dxa" w:w="3250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Glob matching with </w:t>
            </w:r>
            <w:r>
              <w:rPr>
                <w:rFonts w:ascii="Inconsolata" w:cs="Inconsolata" w:eastAsia="Inconsolata" w:hAnsi="Inconsolata"/>
                <w:color w:val="8BE9FD"/>
              </w:rPr>
              <w:t xml:space="preserve">*</w:t>
            </w:r>
            <w:r>
              <w:t xml:space="preserve"> and </w:t>
            </w:r>
            <w:r>
              <w:rPr>
                <w:rFonts w:ascii="Inconsolata" w:cs="Inconsolata" w:eastAsia="Inconsolata" w:hAnsi="Inconsolata"/>
                <w:color w:val="8BE9FD"/>
              </w:rPr>
              <w:t xml:space="preserve">?</w:t>
            </w:r>
            <w:r>
              <w:t xml:space="preserve">; multiple patterns per line; negation (</w:t>
            </w:r>
            <w:r>
              <w:rPr>
                <w:rFonts w:ascii="Inconsolata" w:cs="Inconsolata" w:eastAsia="Inconsolata" w:hAnsi="Inconsolata"/>
                <w:color w:val="8BE9FD"/>
              </w:rPr>
              <w:t xml:space="preserve">!pat</w:t>
            </w:r>
            <w:r>
              <w:t xml:space="preserve">)</w:t>
            </w:r>
          </w:p>
        </w:tc>
      </w:tr>
      <w:tr>
        <w:tc>
          <w:tcPr>
            <w:tcW w:type="dxa" w:w="3248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Inconsolata" w:cs="Inconsolata" w:eastAsia="Inconsolata" w:hAnsi="Inconsolata"/>
                <w:color w:val="8BE9FD"/>
              </w:rPr>
              <w:t xml:space="preserve">HostName &lt;name&gt;</w:t>
            </w:r>
          </w:p>
        </w:tc>
        <w:tc>
          <w:tcPr>
            <w:tcW w:type="dxa" w:w="3248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yes</w:t>
            </w:r>
          </w:p>
        </w:tc>
        <w:tc>
          <w:tcPr>
            <w:tcW w:type="dxa" w:w="3250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Real DNS name to connect to</w:t>
            </w:r>
          </w:p>
        </w:tc>
      </w:tr>
      <w:tr>
        <w:tc>
          <w:tcPr>
            <w:tcW w:type="dxa" w:w="3248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Inconsolata" w:cs="Inconsolata" w:eastAsia="Inconsolata" w:hAnsi="Inconsolata"/>
                <w:color w:val="8BE9FD"/>
              </w:rPr>
              <w:t xml:space="preserve">User &lt;name&gt;</w:t>
            </w:r>
          </w:p>
        </w:tc>
        <w:tc>
          <w:tcPr>
            <w:tcW w:type="dxa" w:w="3248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yes</w:t>
            </w:r>
          </w:p>
        </w:tc>
        <w:tc>
          <w:tcPr>
            <w:tcW w:type="dxa" w:w="3250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Remote SSH username</w:t>
            </w:r>
          </w:p>
        </w:tc>
      </w:tr>
      <w:tr>
        <w:tc>
          <w:tcPr>
            <w:tcW w:type="dxa" w:w="3248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Inconsolata" w:cs="Inconsolata" w:eastAsia="Inconsolata" w:hAnsi="Inconsolata"/>
                <w:color w:val="8BE9FD"/>
              </w:rPr>
              <w:t xml:space="preserve">Port &lt;n&gt;</w:t>
            </w:r>
          </w:p>
        </w:tc>
        <w:tc>
          <w:tcPr>
            <w:tcW w:type="dxa" w:w="3248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yes</w:t>
            </w:r>
          </w:p>
        </w:tc>
        <w:tc>
          <w:tcPr>
            <w:tcW w:type="dxa" w:w="3250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Override default 22</w:t>
            </w:r>
          </w:p>
        </w:tc>
      </w:tr>
      <w:tr>
        <w:tc>
          <w:tcPr>
            <w:tcW w:type="dxa" w:w="3248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Inconsolata" w:cs="Inconsolata" w:eastAsia="Inconsolata" w:hAnsi="Inconsolata"/>
                <w:color w:val="8BE9FD"/>
              </w:rPr>
              <w:t xml:space="preserve">IdentityFile &lt;path&gt;</w:t>
            </w:r>
          </w:p>
        </w:tc>
        <w:tc>
          <w:tcPr>
            <w:tcW w:type="dxa" w:w="3248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yes</w:t>
            </w:r>
          </w:p>
        </w:tc>
        <w:tc>
          <w:tcPr>
            <w:tcW w:type="dxa" w:w="3250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May appear multiple times; tilde expansion required</w:t>
            </w:r>
          </w:p>
        </w:tc>
      </w:tr>
      <w:tr>
        <w:tc>
          <w:tcPr>
            <w:tcW w:type="dxa" w:w="3248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Inconsolata" w:cs="Inconsolata" w:eastAsia="Inconsolata" w:hAnsi="Inconsolata"/>
                <w:color w:val="8BE9FD"/>
              </w:rPr>
              <w:t xml:space="preserve">IdentitiesOnly yes</w:t>
            </w:r>
          </w:p>
        </w:tc>
        <w:tc>
          <w:tcPr>
            <w:tcW w:type="dxa" w:w="3248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yes</w:t>
            </w:r>
          </w:p>
        </w:tc>
        <w:tc>
          <w:tcPr>
            <w:tcW w:type="dxa" w:w="3250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Suppress agent identities; use only </w:t>
            </w:r>
            <w:r>
              <w:rPr>
                <w:rFonts w:ascii="Inconsolata" w:cs="Inconsolata" w:eastAsia="Inconsolata" w:hAnsi="Inconsolata"/>
                <w:color w:val="8BE9FD"/>
              </w:rPr>
              <w:t xml:space="preserve">IdentityFile</w:t>
            </w:r>
            <w:r>
              <w:t xml:space="preserve"> entries</w:t>
            </w:r>
          </w:p>
        </w:tc>
      </w:tr>
      <w:tr>
        <w:tc>
          <w:tcPr>
            <w:tcW w:type="dxa" w:w="3248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Inconsolata" w:cs="Inconsolata" w:eastAsia="Inconsolata" w:hAnsi="Inconsolata"/>
                <w:color w:val="8BE9FD"/>
              </w:rPr>
              <w:t xml:space="preserve">IdentityAgent &lt;sock&gt;</w:t>
            </w:r>
          </w:p>
        </w:tc>
        <w:tc>
          <w:tcPr>
            <w:tcW w:type="dxa" w:w="3248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yes</w:t>
            </w:r>
          </w:p>
        </w:tc>
        <w:tc>
          <w:tcPr>
            <w:tcW w:type="dxa" w:w="3250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Override </w:t>
            </w:r>
            <w:r>
              <w:rPr>
                <w:rFonts w:ascii="Inconsolata" w:cs="Inconsolata" w:eastAsia="Inconsolata" w:hAnsi="Inconsolata"/>
                <w:color w:val="8BE9FD"/>
              </w:rPr>
              <w:t xml:space="preserve">$SSH_AUTH_SOCK</w:t>
            </w:r>
            <w:r>
              <w:t xml:space="preserve"> for matched hosts</w:t>
            </w:r>
          </w:p>
        </w:tc>
      </w:tr>
      <w:tr>
        <w:tc>
          <w:tcPr>
            <w:tcW w:type="dxa" w:w="3248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Inconsolata" w:cs="Inconsolata" w:eastAsia="Inconsolata" w:hAnsi="Inconsolata"/>
                <w:color w:val="8BE9FD"/>
              </w:rPr>
              <w:t xml:space="preserve">CertificateFile &lt;path&gt;</w:t>
            </w:r>
          </w:p>
        </w:tc>
        <w:tc>
          <w:tcPr>
            <w:tcW w:type="dxa" w:w="3248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yes</w:t>
            </w:r>
          </w:p>
        </w:tc>
        <w:tc>
          <w:tcPr>
            <w:tcW w:type="dxa" w:w="3250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OpenSSH certificate path</w:t>
            </w:r>
          </w:p>
        </w:tc>
      </w:tr>
      <w:tr>
        <w:tc>
          <w:tcPr>
            <w:tcW w:type="dxa" w:w="3248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Inconsolata" w:cs="Inconsolata" w:eastAsia="Inconsolata" w:hAnsi="Inconsolata"/>
                <w:color w:val="8BE9FD"/>
              </w:rPr>
              <w:t xml:space="preserve">ProxyCommand &lt;cmd&gt;</w:t>
            </w:r>
          </w:p>
        </w:tc>
        <w:tc>
          <w:tcPr>
            <w:tcW w:type="dxa" w:w="3248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yes</w:t>
            </w:r>
          </w:p>
        </w:tc>
        <w:tc>
          <w:tcPr>
            <w:tcW w:type="dxa" w:w="3250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See §5.8.2</w:t>
            </w:r>
          </w:p>
        </w:tc>
      </w:tr>
      <w:tr>
        <w:tc>
          <w:tcPr>
            <w:tcW w:type="dxa" w:w="3248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Inconsolata" w:cs="Inconsolata" w:eastAsia="Inconsolata" w:hAnsi="Inconsolata"/>
                <w:color w:val="8BE9FD"/>
              </w:rPr>
              <w:t xml:space="preserve">ProxyJump &lt;hop&gt;</w:t>
            </w:r>
          </w:p>
        </w:tc>
        <w:tc>
          <w:tcPr>
            <w:tcW w:type="dxa" w:w="3248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yes</w:t>
            </w:r>
          </w:p>
        </w:tc>
        <w:tc>
          <w:tcPr>
            <w:tcW w:type="dxa" w:w="3250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See §5.8.2</w:t>
            </w:r>
          </w:p>
        </w:tc>
      </w:tr>
      <w:tr>
        <w:tc>
          <w:tcPr>
            <w:tcW w:type="dxa" w:w="3248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Inconsolata" w:cs="Inconsolata" w:eastAsia="Inconsolata" w:hAnsi="Inconsolata"/>
                <w:color w:val="8BE9FD"/>
              </w:rPr>
              <w:t xml:space="preserve">Include &lt;path&gt;</w:t>
            </w:r>
          </w:p>
        </w:tc>
        <w:tc>
          <w:tcPr>
            <w:tcW w:type="dxa" w:w="3248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yes</w:t>
            </w:r>
          </w:p>
        </w:tc>
        <w:tc>
          <w:tcPr>
            <w:tcW w:type="dxa" w:w="3250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Glob include with cycle detection; tilde expansion</w:t>
            </w:r>
          </w:p>
        </w:tc>
      </w:tr>
      <w:tr>
        <w:tc>
          <w:tcPr>
            <w:tcW w:type="dxa" w:w="3248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Inconsolata" w:cs="Inconsolata" w:eastAsia="Inconsolata" w:hAnsi="Inconsolata"/>
                <w:color w:val="8BE9FD"/>
              </w:rPr>
              <w:t xml:space="preserve">UserKnownHostsFile &lt;path&gt;</w:t>
            </w:r>
          </w:p>
        </w:tc>
        <w:tc>
          <w:tcPr>
            <w:tcW w:type="dxa" w:w="3248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yes</w:t>
            </w:r>
          </w:p>
        </w:tc>
        <w:tc>
          <w:tcPr>
            <w:tcW w:type="dxa" w:w="3250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Override </w:t>
            </w:r>
            <w:r>
              <w:rPr>
                <w:rFonts w:ascii="Inconsolata" w:cs="Inconsolata" w:eastAsia="Inconsolata" w:hAnsi="Inconsolata"/>
                <w:color w:val="8BE9FD"/>
              </w:rPr>
              <w:t xml:space="preserve">~/.config/gitway/known_hosts</w:t>
            </w:r>
            <w:r>
              <w:t xml:space="preserve"> for matched hosts</w:t>
            </w:r>
          </w:p>
        </w:tc>
      </w:tr>
      <w:tr>
        <w:tc>
          <w:tcPr>
            <w:tcW w:type="dxa" w:w="3248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`</w:t>
            </w:r>
            <w:r>
              <w:t xml:space="preserve">StrictHostKeyChecking yes\</w:t>
            </w:r>
          </w:p>
        </w:tc>
        <w:tc>
          <w:tcPr>
            <w:tcW w:type="dxa" w:w="3248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no\</w:t>
            </w:r>
          </w:p>
        </w:tc>
        <w:tc>
          <w:tcPr>
            <w:tcW w:type="dxa" w:w="3250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accept-new</w:t>
            </w:r>
            <w:r>
              <w:t xml:space="preserve">`</w:t>
            </w:r>
          </w:p>
        </w:tc>
        <w:tc>
          <w:tcPr>
            <w:tcW w:type="dxa" w:w="3248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yes</w:t>
            </w:r>
          </w:p>
        </w:tc>
        <w:tc>
          <w:tcPr>
            <w:tcW w:type="dxa" w:w="3248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Inconsolata" w:cs="Inconsolata" w:eastAsia="Inconsolata" w:hAnsi="Inconsolata"/>
                <w:color w:val="8BE9FD"/>
              </w:rPr>
              <w:t xml:space="preserve">no</w:t>
            </w:r>
            <w:r>
              <w:t xml:space="preserve"> and </w:t>
            </w:r>
            <w:r>
              <w:rPr>
                <w:rFonts w:ascii="Inconsolata" w:cs="Inconsolata" w:eastAsia="Inconsolata" w:hAnsi="Inconsolata"/>
                <w:color w:val="8BE9FD"/>
              </w:rPr>
              <w:t xml:space="preserve">accept-new</w:t>
            </w:r>
            <w:r>
              <w:t xml:space="preserve"> log a warning and proceed; </w:t>
            </w:r>
            <w:r>
              <w:rPr>
                <w:rFonts w:ascii="Inconsolata" w:cs="Inconsolata" w:eastAsia="Inconsolata" w:hAnsi="Inconsolata"/>
                <w:color w:val="8BE9FD"/>
              </w:rPr>
              <w:t xml:space="preserve">yes</w:t>
            </w:r>
            <w:r>
              <w:t xml:space="preserve"> (default) enforces pinning</w:t>
            </w:r>
          </w:p>
        </w:tc>
      </w:tr>
      <w:tr>
        <w:tc>
          <w:tcPr>
            <w:tcW w:type="dxa" w:w="3248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Inconsolata" w:cs="Inconsolata" w:eastAsia="Inconsolata" w:hAnsi="Inconsolata"/>
                <w:color w:val="8BE9FD"/>
              </w:rPr>
              <w:t xml:space="preserve">HostKeyAlgorithms &lt;list&gt;</w:t>
            </w:r>
          </w:p>
        </w:tc>
        <w:tc>
          <w:tcPr>
            <w:tcW w:type="dxa" w:w="3248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yes</w:t>
            </w:r>
          </w:p>
        </w:tc>
        <w:tc>
          <w:tcPr>
            <w:tcW w:type="dxa" w:w="3250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See §5.8.6</w:t>
            </w:r>
          </w:p>
        </w:tc>
      </w:tr>
      <w:tr>
        <w:tc>
          <w:tcPr>
            <w:tcW w:type="dxa" w:w="3248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Inconsolata" w:cs="Inconsolata" w:eastAsia="Inconsolata" w:hAnsi="Inconsolata"/>
                <w:color w:val="8BE9FD"/>
              </w:rPr>
              <w:t xml:space="preserve">KexAlgorithms &lt;list&gt;</w:t>
            </w:r>
          </w:p>
        </w:tc>
        <w:tc>
          <w:tcPr>
            <w:tcW w:type="dxa" w:w="3248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yes</w:t>
            </w:r>
          </w:p>
        </w:tc>
        <w:tc>
          <w:tcPr>
            <w:tcW w:type="dxa" w:w="3250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See §5.8.6</w:t>
            </w:r>
          </w:p>
        </w:tc>
      </w:tr>
      <w:tr>
        <w:tc>
          <w:tcPr>
            <w:tcW w:type="dxa" w:w="3248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Inconsolata" w:cs="Inconsolata" w:eastAsia="Inconsolata" w:hAnsi="Inconsolata"/>
                <w:color w:val="8BE9FD"/>
              </w:rPr>
              <w:t xml:space="preserve">Ciphers &lt;list&gt;</w:t>
            </w:r>
          </w:p>
        </w:tc>
        <w:tc>
          <w:tcPr>
            <w:tcW w:type="dxa" w:w="3248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yes</w:t>
            </w:r>
          </w:p>
        </w:tc>
        <w:tc>
          <w:tcPr>
            <w:tcW w:type="dxa" w:w="3250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See §5.8.6</w:t>
            </w:r>
          </w:p>
        </w:tc>
      </w:tr>
      <w:tr>
        <w:tc>
          <w:tcPr>
            <w:tcW w:type="dxa" w:w="3248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Inconsolata" w:cs="Inconsolata" w:eastAsia="Inconsolata" w:hAnsi="Inconsolata"/>
                <w:color w:val="8BE9FD"/>
              </w:rPr>
              <w:t xml:space="preserve">MACs &lt;list&gt;</w:t>
            </w:r>
          </w:p>
        </w:tc>
        <w:tc>
          <w:tcPr>
            <w:tcW w:type="dxa" w:w="3248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yes</w:t>
            </w:r>
          </w:p>
        </w:tc>
        <w:tc>
          <w:tcPr>
            <w:tcW w:type="dxa" w:w="3250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See §5.8.6</w:t>
            </w:r>
          </w:p>
        </w:tc>
      </w:tr>
      <w:tr>
        <w:tc>
          <w:tcPr>
            <w:tcW w:type="dxa" w:w="3248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Inconsolata" w:cs="Inconsolata" w:eastAsia="Inconsolata" w:hAnsi="Inconsolata"/>
                <w:color w:val="8BE9FD"/>
              </w:rPr>
              <w:t xml:space="preserve">ConnectTimeout &lt;s&gt;</w:t>
            </w:r>
          </w:p>
        </w:tc>
        <w:tc>
          <w:tcPr>
            <w:tcW w:type="dxa" w:w="3248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yes</w:t>
            </w:r>
          </w:p>
        </w:tc>
        <w:tc>
          <w:tcPr>
            <w:tcW w:type="dxa" w:w="3250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See §5.8.7</w:t>
            </w:r>
          </w:p>
        </w:tc>
      </w:tr>
      <w:tr>
        <w:tc>
          <w:tcPr>
            <w:tcW w:type="dxa" w:w="3248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Inconsolata" w:cs="Inconsolata" w:eastAsia="Inconsolata" w:hAnsi="Inconsolata"/>
                <w:color w:val="8BE9FD"/>
              </w:rPr>
              <w:t xml:space="preserve">ConnectionAttempts &lt;n&gt;</w:t>
            </w:r>
          </w:p>
        </w:tc>
        <w:tc>
          <w:tcPr>
            <w:tcW w:type="dxa" w:w="3248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yes</w:t>
            </w:r>
          </w:p>
        </w:tc>
        <w:tc>
          <w:tcPr>
            <w:tcW w:type="dxa" w:w="3250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See §5.8.7</w:t>
            </w:r>
          </w:p>
        </w:tc>
      </w:tr>
      <w:tr>
        <w:tc>
          <w:tcPr>
            <w:tcW w:type="dxa" w:w="3248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Inconsolata" w:cs="Inconsolata" w:eastAsia="Inconsolata" w:hAnsi="Inconsolata"/>
                <w:color w:val="8BE9FD"/>
              </w:rPr>
              <w:t xml:space="preserve">Match</w:t>
            </w:r>
            <w:r>
              <w:t xml:space="preserve"> blocks</w:t>
            </w:r>
          </w:p>
        </w:tc>
        <w:tc>
          <w:tcPr>
            <w:tcW w:type="dxa" w:w="3248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no</w:t>
            </w:r>
          </w:p>
        </w:tc>
        <w:tc>
          <w:tcPr>
            <w:tcW w:type="dxa" w:w="3250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Deferred to v1.1.</w:t>
            </w:r>
            <w:r>
              <w:t xml:space="preserve"> Reason: </w:t>
            </w:r>
            <w:r>
              <w:rPr>
                <w:rFonts w:ascii="Inconsolata" w:cs="Inconsolata" w:eastAsia="Inconsolata" w:hAnsi="Inconsolata"/>
                <w:color w:val="8BE9FD"/>
              </w:rPr>
              <w:t xml:space="preserve">Match</w:t>
            </w:r>
            <w:r>
              <w:t xml:space="preserve"> semantics (host/user/exec) are intricate; v1.0 ships </w:t>
            </w:r>
            <w:r>
              <w:rPr>
                <w:rFonts w:ascii="Inconsolata" w:cs="Inconsolata" w:eastAsia="Inconsolata" w:hAnsi="Inconsolata"/>
                <w:color w:val="8BE9FD"/>
              </w:rPr>
              <w:t xml:space="preserve">Host</w:t>
            </w:r>
            <w:r>
              <w:t xml:space="preserve"> only.</w:t>
            </w:r>
          </w:p>
        </w:tc>
      </w:tr>
      <w:tr>
        <w:tc>
          <w:tcPr>
            <w:tcW w:type="dxa" w:w="3248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Inconsolata" w:cs="Inconsolata" w:eastAsia="Inconsolata" w:hAnsi="Inconsolata"/>
                <w:color w:val="8BE9FD"/>
              </w:rPr>
              <w:t xml:space="preserve">RemoteCommand</w:t>
            </w:r>
          </w:p>
        </w:tc>
        <w:tc>
          <w:tcPr>
            <w:tcW w:type="dxa" w:w="3248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no</w:t>
            </w:r>
          </w:p>
        </w:tc>
        <w:tc>
          <w:tcPr>
            <w:tcW w:type="dxa" w:w="3250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Not applicable to Git transport</w:t>
            </w:r>
          </w:p>
        </w:tc>
      </w:tr>
      <w:tr>
        <w:tc>
          <w:tcPr>
            <w:tcW w:type="dxa" w:w="3248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Inconsolata" w:cs="Inconsolata" w:eastAsia="Inconsolata" w:hAnsi="Inconsolata"/>
                <w:color w:val="8BE9FD"/>
              </w:rPr>
              <w:t xml:space="preserve">ForwardAgent</w:t>
            </w:r>
          </w:p>
        </w:tc>
        <w:tc>
          <w:tcPr>
            <w:tcW w:type="dxa" w:w="3248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no</w:t>
            </w:r>
          </w:p>
        </w:tc>
        <w:tc>
          <w:tcPr>
            <w:tcW w:type="dxa" w:w="3250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Disallowed (NG10)</w:t>
            </w:r>
          </w:p>
        </w:tc>
      </w:tr>
      <w:tr>
        <w:tc>
          <w:tcPr>
            <w:tcW w:type="dxa" w:w="3248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Inconsolata" w:cs="Inconsolata" w:eastAsia="Inconsolata" w:hAnsi="Inconsolata"/>
                <w:color w:val="8BE9FD"/>
              </w:rPr>
              <w:t xml:space="preserve">LocalForward</w:t>
            </w:r>
            <w:r>
              <w:t xml:space="preserve"> / </w:t>
            </w:r>
            <w:r>
              <w:rPr>
                <w:rFonts w:ascii="Inconsolata" w:cs="Inconsolata" w:eastAsia="Inconsolata" w:hAnsi="Inconsolata"/>
                <w:color w:val="8BE9FD"/>
              </w:rPr>
              <w:t xml:space="preserve">RemoteForward</w:t>
            </w:r>
            <w:r>
              <w:t xml:space="preserve"> / </w:t>
            </w:r>
            <w:r>
              <w:rPr>
                <w:rFonts w:ascii="Inconsolata" w:cs="Inconsolata" w:eastAsia="Inconsolata" w:hAnsi="Inconsolata"/>
                <w:color w:val="8BE9FD"/>
              </w:rPr>
              <w:t xml:space="preserve">DynamicForward</w:t>
            </w:r>
          </w:p>
        </w:tc>
        <w:tc>
          <w:tcPr>
            <w:tcW w:type="dxa" w:w="3248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no</w:t>
            </w:r>
          </w:p>
        </w:tc>
        <w:tc>
          <w:tcPr>
            <w:tcW w:type="dxa" w:w="3250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Disallowed (NG3)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FR-47.</w:t>
      </w:r>
      <w:r>
        <w:t xml:space="preserve"> Parse </w:t>
      </w:r>
      <w:r>
        <w:rPr>
          <w:rFonts w:ascii="Inconsolata" w:cs="Inconsolata" w:eastAsia="Inconsolata" w:hAnsi="Inconsolata"/>
          <w:color w:val="8BE9FD"/>
        </w:rPr>
        <w:t xml:space="preserve">~/.ssh/config</w:t>
      </w:r>
      <w:r>
        <w:t xml:space="preserve"> (and any </w:t>
      </w:r>
      <w:r>
        <w:rPr>
          <w:rFonts w:ascii="Inconsolata" w:cs="Inconsolata" w:eastAsia="Inconsolata" w:hAnsi="Inconsolata"/>
          <w:color w:val="8BE9FD"/>
        </w:rPr>
        <w:t xml:space="preserve">Include</w:t>
      </w:r>
      <w:r>
        <w:t xml:space="preserve">d files) on every </w:t>
      </w:r>
      <w:r>
        <w:rPr>
          <w:rFonts w:ascii="Inconsolata" w:cs="Inconsolata" w:eastAsia="Inconsolata" w:hAnsi="Inconsolata"/>
          <w:color w:val="8BE9FD"/>
        </w:rPr>
        <w:t xml:space="preserve">gitway</w:t>
      </w:r>
      <w:r>
        <w:t xml:space="preserve"> invocation that targets a remote host. The parser is part of </w:t>
      </w:r>
      <w:r>
        <w:rPr>
          <w:rFonts w:ascii="Inconsolata" w:cs="Inconsolata" w:eastAsia="Inconsolata" w:hAnsi="Inconsolata"/>
          <w:color w:val="8BE9FD"/>
        </w:rPr>
        <w:t xml:space="preserve">gitway-lib</w:t>
      </w:r>
      <w:r>
        <w:t xml:space="preserve">'s </w:t>
      </w:r>
      <w:r>
        <w:rPr>
          <w:rFonts w:ascii="Inconsolata" w:cs="Inconsolata" w:eastAsia="Inconsolata" w:hAnsi="Inconsolata"/>
          <w:color w:val="8BE9FD"/>
        </w:rPr>
        <w:t xml:space="preserve">config</w:t>
      </w:r>
      <w:r>
        <w:t xml:space="preserve"> module.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FR-48.</w:t>
      </w:r>
      <w:r>
        <w:t xml:space="preserve"> Resolution precedence: explicit CLI flag &gt; </w:t>
      </w:r>
      <w:r>
        <w:rPr>
          <w:rFonts w:ascii="Inconsolata" w:cs="Inconsolata" w:eastAsia="Inconsolata" w:hAnsi="Inconsolata"/>
          <w:color w:val="8BE9FD"/>
        </w:rPr>
        <w:t xml:space="preserve">~/.ssh/config</w:t>
      </w:r>
      <w:r>
        <w:t xml:space="preserve"> matched block &gt; Gitway built-in defaults. Document the precedence table in </w:t>
      </w:r>
      <w:r>
        <w:rPr>
          <w:rFonts w:ascii="Inconsolata" w:cs="Inconsolata" w:eastAsia="Inconsolata" w:hAnsi="Inconsolata"/>
          <w:color w:val="8BE9FD"/>
        </w:rPr>
        <w:t xml:space="preserve">--help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FR-49.</w:t>
      </w:r>
      <w:r>
        <w:t xml:space="preserve"> Support </w:t>
      </w:r>
      <w:r>
        <w:rPr>
          <w:rFonts w:ascii="Inconsolata" w:cs="Inconsolata" w:eastAsia="Inconsolata" w:hAnsi="Inconsolata"/>
          <w:color w:val="8BE9FD"/>
        </w:rPr>
        <w:t xml:space="preserve">Include</w:t>
      </w:r>
      <w:r>
        <w:t xml:space="preserve"> with up to 16 nesting levels; detect cycles and abort with </w:t>
      </w:r>
      <w:r>
        <w:rPr>
          <w:rFonts w:ascii="Inconsolata" w:cs="Inconsolata" w:eastAsia="Inconsolata" w:hAnsi="Inconsolata"/>
          <w:color w:val="8BE9FD"/>
        </w:rPr>
        <w:t xml:space="preserve">USAGE_ERROR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FR-50.</w:t>
      </w:r>
      <w:r>
        <w:t xml:space="preserve"> Tilde expansion for paths (</w:t>
      </w:r>
      <w:r>
        <w:rPr>
          <w:rFonts w:ascii="Inconsolata" w:cs="Inconsolata" w:eastAsia="Inconsolata" w:hAnsi="Inconsolata"/>
          <w:color w:val="8BE9FD"/>
        </w:rPr>
        <w:t xml:space="preserve">~</w:t>
      </w:r>
      <w:r>
        <w:t xml:space="preserve">, </w:t>
      </w:r>
      <w:r>
        <w:rPr>
          <w:rFonts w:ascii="Inconsolata" w:cs="Inconsolata" w:eastAsia="Inconsolata" w:hAnsi="Inconsolata"/>
          <w:color w:val="8BE9FD"/>
        </w:rPr>
        <w:t xml:space="preserve">~user/</w:t>
      </w:r>
      <w:r>
        <w:t xml:space="preserve">); environment-variable expansion (</w:t>
      </w:r>
      <w:r>
        <w:rPr>
          <w:rFonts w:ascii="Inconsolata" w:cs="Inconsolata" w:eastAsia="Inconsolata" w:hAnsi="Inconsolata"/>
          <w:color w:val="8BE9FD"/>
        </w:rPr>
        <w:t xml:space="preserve">${VAR}</w:t>
      </w:r>
      <w:r>
        <w:t xml:space="preserve">) per </w:t>
      </w:r>
      <w:r>
        <w:rPr>
          <w:rFonts w:ascii="Inconsolata" w:cs="Inconsolata" w:eastAsia="Inconsolata" w:hAnsi="Inconsolata"/>
          <w:color w:val="8BE9FD"/>
        </w:rPr>
        <w:t xml:space="preserve">ssh_config(5)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FR-51.</w:t>
      </w:r>
      <w:r>
        <w:t xml:space="preserve"> Provide a new diagnostic subcommand </w:t>
      </w:r>
      <w:r>
        <w:rPr>
          <w:rFonts w:ascii="Inconsolata" w:cs="Inconsolata" w:eastAsia="Inconsolata" w:hAnsi="Inconsolata"/>
          <w:color w:val="8BE9FD"/>
        </w:rPr>
        <w:t xml:space="preserve">gitway config show &lt;host&gt;</w:t>
      </w:r>
      <w:r>
        <w:t xml:space="preserve"> that prints the resolved configuration for a hostname, mirroring </w:t>
      </w:r>
      <w:r>
        <w:rPr>
          <w:rFonts w:ascii="Inconsolata" w:cs="Inconsolata" w:eastAsia="Inconsolata" w:hAnsi="Inconsolata"/>
          <w:color w:val="8BE9FD"/>
        </w:rPr>
        <w:t xml:space="preserve">ssh -G &lt;host&gt;</w:t>
      </w:r>
      <w:r>
        <w:t xml:space="preserve">. JSON output via </w:t>
      </w:r>
      <w:r>
        <w:rPr>
          <w:rFonts w:ascii="Inconsolata" w:cs="Inconsolata" w:eastAsia="Inconsolata" w:hAnsi="Inconsolata"/>
          <w:color w:val="8BE9FD"/>
        </w:rPr>
        <w:t xml:space="preserve">--json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FR-52.</w:t>
      </w:r>
      <w:r>
        <w:t xml:space="preserve"> Honor </w:t>
      </w:r>
      <w:r>
        <w:rPr>
          <w:rFonts w:ascii="Inconsolata" w:cs="Inconsolata" w:eastAsia="Inconsolata" w:hAnsi="Inconsolata"/>
          <w:color w:val="8BE9FD"/>
        </w:rPr>
        <w:t xml:space="preserve">IdentityAgent</w:t>
      </w:r>
      <w:r>
        <w:t xml:space="preserve"> by routing agent requests through the named socket / pipe instead of </w:t>
      </w:r>
      <w:r>
        <w:rPr>
          <w:rFonts w:ascii="Inconsolata" w:cs="Inconsolata" w:eastAsia="Inconsolata" w:hAnsi="Inconsolata"/>
          <w:color w:val="8BE9FD"/>
        </w:rPr>
        <w:t xml:space="preserve">$SSH_AUTH_SOCK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FR-53.</w:t>
      </w:r>
      <w:r>
        <w:t xml:space="preserve"> Honor </w:t>
      </w:r>
      <w:r>
        <w:rPr>
          <w:rFonts w:ascii="Inconsolata" w:cs="Inconsolata" w:eastAsia="Inconsolata" w:hAnsi="Inconsolata"/>
          <w:color w:val="8BE9FD"/>
        </w:rPr>
        <w:t xml:space="preserve">IdentitiesOnly</w:t>
      </w:r>
      <w:r>
        <w:t xml:space="preserve"> by suppressing agent identities for the matched host.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FR-54.</w:t>
      </w:r>
      <w:r>
        <w:t xml:space="preserve"> A new </w:t>
      </w:r>
      <w:r>
        <w:rPr>
          <w:rFonts w:ascii="Inconsolata" w:cs="Inconsolata" w:eastAsia="Inconsolata" w:hAnsi="Inconsolata"/>
          <w:color w:val="8BE9FD"/>
        </w:rPr>
        <w:t xml:space="preserve">gitway --no-config</w:t>
      </w:r>
      <w:r>
        <w:t xml:space="preserve"> flag bypasses </w:t>
      </w:r>
      <w:r>
        <w:rPr>
          <w:rFonts w:ascii="Inconsolata" w:cs="Inconsolata" w:eastAsia="Inconsolata" w:hAnsi="Inconsolata"/>
          <w:color w:val="8BE9FD"/>
        </w:rPr>
        <w:t xml:space="preserve">~/.ssh/config</w:t>
      </w:r>
      <w:r>
        <w:t xml:space="preserve"> parsing entirely (useful for CI pipelines and reproducibility).</w:t>
      </w:r>
    </w:p>
    <w:p>
      <w:pPr>
        <w:pStyle w:val="Heading4"/>
      </w:pPr>
      <w:r>
        <w:t xml:space="preserve">5.8.2 — </w:t>
      </w:r>
      <w:r>
        <w:rPr>
          <w:rFonts w:ascii="Inconsolata" w:cs="Inconsolata" w:eastAsia="Inconsolata" w:hAnsi="Inconsolata"/>
          <w:color w:val="8BE9FD"/>
        </w:rPr>
        <w:t xml:space="preserve">ProxyCommand</w:t>
      </w:r>
      <w:r>
        <w:t xml:space="preserve"> and </w:t>
      </w:r>
      <w:r>
        <w:rPr>
          <w:rFonts w:ascii="Inconsolata" w:cs="Inconsolata" w:eastAsia="Inconsolata" w:hAnsi="Inconsolata"/>
          <w:color w:val="8BE9FD"/>
        </w:rPr>
        <w:t xml:space="preserve">ProxyJump</w:t>
      </w:r>
    </w:p>
    <w:p>
      <w:pPr>
        <w:spacing w:after="80" w:before="80"/>
      </w:pPr>
      <w:r>
        <w:rPr>
          <w:b/>
          <w:bCs/>
        </w:rPr>
        <w:t xml:space="preserve">Rationale.</w:t>
      </w:r>
      <w:r>
        <w:t xml:space="preserve"> Corporate networks routinely require traffic to reach internal Git servers via a bastion. Without first-class support, Gitway users either shell out to </w:t>
      </w:r>
      <w:r>
        <w:rPr>
          <w:rFonts w:ascii="Inconsolata" w:cs="Inconsolata" w:eastAsia="Inconsolata" w:hAnsi="Inconsolata"/>
          <w:color w:val="8BE9FD"/>
        </w:rPr>
        <w:t xml:space="preserve">ssh -W</w:t>
      </w:r>
      <w:r>
        <w:t xml:space="preserve"> (losing host-key pinning end-to-end) or fall back to OpenSSH for those remotes. Both paths defeat the "single tool" goal.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FR-55.</w:t>
      </w:r>
      <w:r>
        <w:t xml:space="preserve"> Honor </w:t>
      </w:r>
      <w:r>
        <w:rPr>
          <w:rFonts w:ascii="Inconsolata" w:cs="Inconsolata" w:eastAsia="Inconsolata" w:hAnsi="Inconsolata"/>
          <w:color w:val="8BE9FD"/>
        </w:rPr>
        <w:t xml:space="preserve">ProxyCommand</w:t>
      </w:r>
      <w:r>
        <w:t xml:space="preserve"> from </w:t>
      </w:r>
      <w:r>
        <w:rPr>
          <w:rFonts w:ascii="Inconsolata" w:cs="Inconsolata" w:eastAsia="Inconsolata" w:hAnsi="Inconsolata"/>
          <w:color w:val="8BE9FD"/>
        </w:rPr>
        <w:t xml:space="preserve">~/.ssh/config</w:t>
      </w:r>
      <w:r>
        <w:t xml:space="preserve"> or via </w:t>
      </w:r>
      <w:r>
        <w:rPr>
          <w:rFonts w:ascii="Inconsolata" w:cs="Inconsolata" w:eastAsia="Inconsolata" w:hAnsi="Inconsolata"/>
          <w:color w:val="8BE9FD"/>
        </w:rPr>
        <w:t xml:space="preserve">--proxy-command "&lt;cmd&gt;"</w:t>
      </w:r>
      <w:r>
        <w:t xml:space="preserve">. Spawn the command, hook stdin/stdout to the SSH transport stream, and complete the handshake over that channel. </w:t>
      </w:r>
      <w:r>
        <w:rPr>
          <w:rFonts w:ascii="Inconsolata" w:cs="Inconsolata" w:eastAsia="Inconsolata" w:hAnsi="Inconsolata"/>
          <w:color w:val="8BE9FD"/>
        </w:rPr>
        <w:t xml:space="preserve">%h</w:t>
      </w:r>
      <w:r>
        <w:t xml:space="preserve"> / </w:t>
      </w:r>
      <w:r>
        <w:rPr>
          <w:rFonts w:ascii="Inconsolata" w:cs="Inconsolata" w:eastAsia="Inconsolata" w:hAnsi="Inconsolata"/>
          <w:color w:val="8BE9FD"/>
        </w:rPr>
        <w:t xml:space="preserve">%p</w:t>
      </w:r>
      <w:r>
        <w:t xml:space="preserve"> / </w:t>
      </w:r>
      <w:r>
        <w:rPr>
          <w:rFonts w:ascii="Inconsolata" w:cs="Inconsolata" w:eastAsia="Inconsolata" w:hAnsi="Inconsolata"/>
          <w:color w:val="8BE9FD"/>
        </w:rPr>
        <w:t xml:space="preserve">%r</w:t>
      </w:r>
      <w:r>
        <w:t xml:space="preserve"> / </w:t>
      </w:r>
      <w:r>
        <w:rPr>
          <w:rFonts w:ascii="Inconsolata" w:cs="Inconsolata" w:eastAsia="Inconsolata" w:hAnsi="Inconsolata"/>
          <w:color w:val="8BE9FD"/>
        </w:rPr>
        <w:t xml:space="preserve">%n</w:t>
      </w:r>
      <w:r>
        <w:t xml:space="preserve"> token expansion supported.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FR-56.</w:t>
      </w:r>
      <w:r>
        <w:t xml:space="preserve"> Honor </w:t>
      </w:r>
      <w:r>
        <w:rPr>
          <w:rFonts w:ascii="Inconsolata" w:cs="Inconsolata" w:eastAsia="Inconsolata" w:hAnsi="Inconsolata"/>
          <w:color w:val="8BE9FD"/>
        </w:rPr>
        <w:t xml:space="preserve">ProxyJump</w:t>
      </w:r>
      <w:r>
        <w:t xml:space="preserve"> (</w:t>
      </w:r>
      <w:r>
        <w:rPr>
          <w:rFonts w:ascii="Inconsolata" w:cs="Inconsolata" w:eastAsia="Inconsolata" w:hAnsi="Inconsolata"/>
          <w:color w:val="8BE9FD"/>
        </w:rPr>
        <w:t xml:space="preserve">-J user@bastion[:port][,user2@bastion2…]</w:t>
      </w:r>
      <w:r>
        <w:t xml:space="preserve">) from </w:t>
      </w:r>
      <w:r>
        <w:rPr>
          <w:rFonts w:ascii="Inconsolata" w:cs="Inconsolata" w:eastAsia="Inconsolata" w:hAnsi="Inconsolata"/>
          <w:color w:val="8BE9FD"/>
        </w:rPr>
        <w:t xml:space="preserve">~/.ssh/config</w:t>
      </w:r>
      <w:r>
        <w:t xml:space="preserve"> or via </w:t>
      </w:r>
      <w:r>
        <w:rPr>
          <w:rFonts w:ascii="Inconsolata" w:cs="Inconsolata" w:eastAsia="Inconsolata" w:hAnsi="Inconsolata"/>
          <w:color w:val="8BE9FD"/>
        </w:rPr>
        <w:t xml:space="preserve">--jump-host</w:t>
      </w:r>
      <w:r>
        <w:t xml:space="preserve">. For each hop, open a Gitway session, request a </w:t>
      </w:r>
      <w:r>
        <w:rPr>
          <w:rFonts w:ascii="Inconsolata" w:cs="Inconsolata" w:eastAsia="Inconsolata" w:hAnsi="Inconsolata"/>
          <w:color w:val="8BE9FD"/>
        </w:rPr>
        <w:t xml:space="preserve">direct-tcpip</w:t>
      </w:r>
      <w:r>
        <w:t xml:space="preserve"> channel to the next hop, and use that channel as the transport for the next session. </w:t>
      </w:r>
      <w:r>
        <w:rPr>
          <w:b/>
          <w:bCs/>
        </w:rPr>
        <w:t xml:space="preserve">Each hop performs full host-key verification independently.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FR-57.</w:t>
      </w:r>
      <w:r>
        <w:t xml:space="preserve"> Support up to 8 chained hops (matches OpenSSH's default </w:t>
      </w:r>
      <w:r>
        <w:rPr>
          <w:rFonts w:ascii="Inconsolata" w:cs="Inconsolata" w:eastAsia="Inconsolata" w:hAnsi="Inconsolata"/>
          <w:color w:val="8BE9FD"/>
        </w:rPr>
        <w:t xml:space="preserve">ProxyJump</w:t>
      </w:r>
      <w:r>
        <w:t xml:space="preserve"> chain depth).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FR-58.</w:t>
      </w:r>
      <w:r>
        <w:t xml:space="preserve"> When </w:t>
      </w:r>
      <w:r>
        <w:rPr>
          <w:rFonts w:ascii="Inconsolata" w:cs="Inconsolata" w:eastAsia="Inconsolata" w:hAnsi="Inconsolata"/>
          <w:color w:val="8BE9FD"/>
        </w:rPr>
        <w:t xml:space="preserve">ProxyJump</w:t>
      </w:r>
      <w:r>
        <w:t xml:space="preserve"> is in effect, </w:t>
      </w:r>
      <w:r>
        <w:rPr>
          <w:rFonts w:ascii="Inconsolata" w:cs="Inconsolata" w:eastAsia="Inconsolata" w:hAnsi="Inconsolata"/>
          <w:color w:val="8BE9FD"/>
        </w:rPr>
        <w:t xml:space="preserve">gitway config show &lt;host&gt;</w:t>
      </w:r>
      <w:r>
        <w:t xml:space="preserve"> must print the full hop chain and the per-hop key/identity selection.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FR-59.</w:t>
      </w:r>
      <w:r>
        <w:t xml:space="preserve"> </w:t>
      </w:r>
      <w:r>
        <w:rPr>
          <w:rFonts w:ascii="Inconsolata" w:cs="Inconsolata" w:eastAsia="Inconsolata" w:hAnsi="Inconsolata"/>
          <w:color w:val="8BE9FD"/>
        </w:rPr>
        <w:t xml:space="preserve">ProxyCommand=none</w:t>
      </w:r>
      <w:r>
        <w:t xml:space="preserve"> is honored (overrides a parent block's </w:t>
      </w:r>
      <w:r>
        <w:rPr>
          <w:rFonts w:ascii="Inconsolata" w:cs="Inconsolata" w:eastAsia="Inconsolata" w:hAnsi="Inconsolata"/>
          <w:color w:val="8BE9FD"/>
        </w:rPr>
        <w:t xml:space="preserve">ProxyCommand</w:t>
      </w:r>
      <w:r>
        <w:t xml:space="preserve">).</w:t>
      </w:r>
    </w:p>
    <w:p>
      <w:pPr>
        <w:pStyle w:val="Heading4"/>
      </w:pPr>
      <w:r>
        <w:t xml:space="preserve">5.8.3 — </w:t>
      </w:r>
      <w:r>
        <w:rPr>
          <w:rFonts w:ascii="Inconsolata" w:cs="Inconsolata" w:eastAsia="Inconsolata" w:hAnsi="Inconsolata"/>
          <w:color w:val="8BE9FD"/>
        </w:rPr>
        <w:t xml:space="preserve">@cert-authority</w:t>
      </w:r>
      <w:r>
        <w:t xml:space="preserve"> Host-Key CA Verification</w:t>
      </w:r>
    </w:p>
    <w:p>
      <w:pPr>
        <w:spacing w:after="80" w:before="80"/>
      </w:pPr>
      <w:r>
        <w:rPr>
          <w:b/>
          <w:bCs/>
        </w:rPr>
        <w:t xml:space="preserve">Rationale.</w:t>
      </w:r>
      <w:r>
        <w:t xml:space="preserve"> Enterprise GHE / Gerrit deployments at scale sign all internal Git host keys with one organization-wide SSH CA and distribute </w:t>
      </w:r>
      <w:r>
        <w:rPr>
          <w:rFonts w:ascii="Inconsolata" w:cs="Inconsolata" w:eastAsia="Inconsolata" w:hAnsi="Inconsolata"/>
          <w:color w:val="8BE9FD"/>
        </w:rPr>
        <w:t xml:space="preserve">@cert-authority</w:t>
      </w:r>
      <w:r>
        <w:t xml:space="preserve"> lines via configuration management. Per-host fingerprint pinning doesn't scale to dozens or hundreds of internal Git mirrors.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FR-60.</w:t>
      </w:r>
      <w:r>
        <w:t xml:space="preserve"> Parse </w:t>
      </w:r>
      <w:r>
        <w:rPr>
          <w:rFonts w:ascii="Inconsolata" w:cs="Inconsolata" w:eastAsia="Inconsolata" w:hAnsi="Inconsolata"/>
          <w:color w:val="8BE9FD"/>
        </w:rPr>
        <w:t xml:space="preserve">@cert-authority</w:t>
      </w:r>
      <w:r>
        <w:t xml:space="preserve"> prefix in </w:t>
      </w:r>
      <w:r>
        <w:rPr>
          <w:rFonts w:ascii="Inconsolata" w:cs="Inconsolata" w:eastAsia="Inconsolata" w:hAnsi="Inconsolata"/>
          <w:color w:val="8BE9FD"/>
        </w:rPr>
        <w:t xml:space="preserve">known_hosts</w:t>
      </w:r>
      <w:r>
        <w:t xml:space="preserve"> and </w:t>
      </w:r>
      <w:r>
        <w:rPr>
          <w:rFonts w:ascii="Inconsolata" w:cs="Inconsolata" w:eastAsia="Inconsolata" w:hAnsi="Inconsolata"/>
          <w:color w:val="8BE9FD"/>
        </w:rPr>
        <w:t xml:space="preserve">~/.config/gitway/known_hosts</w:t>
      </w:r>
      <w:r>
        <w:t xml:space="preserve"> files. Lines with this prefix declare CA public keys, not host fingerprints.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FR-61.</w:t>
      </w:r>
      <w:r>
        <w:t xml:space="preserve"> When the server presents a host key that is itself an OpenSSH certificate, verify: (a) the certificate's signing CA matches a </w:t>
      </w:r>
      <w:r>
        <w:rPr>
          <w:rFonts w:ascii="Inconsolata" w:cs="Inconsolata" w:eastAsia="Inconsolata" w:hAnsi="Inconsolata"/>
          <w:color w:val="8BE9FD"/>
        </w:rPr>
        <w:t xml:space="preserve">@cert-authority</w:t>
      </w:r>
      <w:r>
        <w:t xml:space="preserve"> line whose host pattern matches the connection target; (b) the certificate is within its </w:t>
      </w:r>
      <w:r>
        <w:rPr>
          <w:rFonts w:ascii="Inconsolata" w:cs="Inconsolata" w:eastAsia="Inconsolata" w:hAnsi="Inconsolata"/>
          <w:color w:val="8BE9FD"/>
        </w:rPr>
        <w:t xml:space="preserve">valid-after</w:t>
      </w:r>
      <w:r>
        <w:t xml:space="preserve"> / </w:t>
      </w:r>
      <w:r>
        <w:rPr>
          <w:rFonts w:ascii="Inconsolata" w:cs="Inconsolata" w:eastAsia="Inconsolata" w:hAnsi="Inconsolata"/>
          <w:color w:val="8BE9FD"/>
        </w:rPr>
        <w:t xml:space="preserve">valid-before</w:t>
      </w:r>
      <w:r>
        <w:t xml:space="preserve"> window; (c) the certificate's </w:t>
      </w:r>
      <w:r>
        <w:rPr>
          <w:rFonts w:ascii="Inconsolata" w:cs="Inconsolata" w:eastAsia="Inconsolata" w:hAnsi="Inconsolata"/>
          <w:color w:val="8BE9FD"/>
        </w:rPr>
        <w:t xml:space="preserve">principals</w:t>
      </w:r>
      <w:r>
        <w:t xml:space="preserve"> list matches the target hostname.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FR-62.</w:t>
      </w:r>
      <w:r>
        <w:t xml:space="preserve"> A successful CA verification path replaces fingerprint pinning for that host. A failed CA verification path falls back to fingerprint pinning before erroring out.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FR-63.</w:t>
      </w:r>
      <w:r>
        <w:t xml:space="preserve"> When operating in CA-verified mode, </w:t>
      </w:r>
      <w:r>
        <w:rPr>
          <w:rFonts w:ascii="Inconsolata" w:cs="Inconsolata" w:eastAsia="Inconsolata" w:hAnsi="Inconsolata"/>
          <w:color w:val="8BE9FD"/>
        </w:rPr>
        <w:t xml:space="preserve">gitway --test --json</w:t>
      </w:r>
      <w:r>
        <w:t xml:space="preserve"> reports the CA fingerprint (not the host fingerprint) so tooling can audit which CA accepted a given connection.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FR-64.</w:t>
      </w:r>
      <w:r>
        <w:t xml:space="preserve"> Support </w:t>
      </w:r>
      <w:r>
        <w:rPr>
          <w:rFonts w:ascii="Inconsolata" w:cs="Inconsolata" w:eastAsia="Inconsolata" w:hAnsi="Inconsolata"/>
          <w:color w:val="8BE9FD"/>
        </w:rPr>
        <w:t xml:space="preserve">@revoked</w:t>
      </w:r>
      <w:r>
        <w:t xml:space="preserve"> prefix to blocklist specific host keys or CAs (mirrors OpenSSH's </w:t>
      </w:r>
      <w:r>
        <w:rPr>
          <w:rFonts w:ascii="Inconsolata" w:cs="Inconsolata" w:eastAsia="Inconsolata" w:hAnsi="Inconsolata"/>
          <w:color w:val="8BE9FD"/>
        </w:rPr>
        <w:t xml:space="preserve">RevokedHostKeys</w:t>
      </w:r>
      <w:r>
        <w:t xml:space="preserve"> semantics).</w:t>
      </w:r>
    </w:p>
    <w:p>
      <w:pPr>
        <w:pStyle w:val="Heading4"/>
      </w:pPr>
      <w:r>
        <w:t xml:space="preserve">5.8.4 — Diagnostic Depth (</w:t>
      </w:r>
      <w:r>
        <w:rPr>
          <w:rFonts w:ascii="Inconsolata" w:cs="Inconsolata" w:eastAsia="Inconsolata" w:hAnsi="Inconsolata"/>
          <w:color w:val="8BE9FD"/>
        </w:rPr>
        <w:t xml:space="preserve">-vv</w:t>
      </w:r>
      <w:r>
        <w:t xml:space="preserve">, </w:t>
      </w:r>
      <w:r>
        <w:rPr>
          <w:rFonts w:ascii="Inconsolata" w:cs="Inconsolata" w:eastAsia="Inconsolata" w:hAnsi="Inconsolata"/>
          <w:color w:val="8BE9FD"/>
        </w:rPr>
        <w:t xml:space="preserve">-vvv</w:t>
      </w:r>
      <w:r>
        <w:t xml:space="preserve">)</w:t>
      </w:r>
    </w:p>
    <w:p>
      <w:pPr>
        <w:spacing w:after="80" w:before="80"/>
      </w:pPr>
      <w:r>
        <w:rPr>
          <w:b/>
          <w:bCs/>
        </w:rPr>
        <w:t xml:space="preserve">Rationale.</w:t>
      </w:r>
      <w:r>
        <w:t xml:space="preserve"> When a connection to a misconfigured server fails, OpenSSH's </w:t>
      </w:r>
      <w:r>
        <w:rPr>
          <w:rFonts w:ascii="Inconsolata" w:cs="Inconsolata" w:eastAsia="Inconsolata" w:hAnsi="Inconsolata"/>
          <w:color w:val="8BE9FD"/>
        </w:rPr>
        <w:t xml:space="preserve">ssh -vvv</w:t>
      </w:r>
      <w:r>
        <w:t xml:space="preserve"> is the gold-standard triage tool: every algorithm offered, every key tried, every auth method attempted. Gitway's current </w:t>
      </w:r>
      <w:r>
        <w:rPr>
          <w:rFonts w:ascii="Inconsolata" w:cs="Inconsolata" w:eastAsia="Inconsolata" w:hAnsi="Inconsolata"/>
          <w:color w:val="8BE9FD"/>
        </w:rPr>
        <w:t xml:space="preserve">-v</w:t>
      </w:r>
      <w:r>
        <w:t xml:space="preserve"> is shallower, pushing users to </w:t>
      </w:r>
      <w:r>
        <w:rPr>
          <w:rFonts w:ascii="Inconsolata" w:cs="Inconsolata" w:eastAsia="Inconsolata" w:hAnsi="Inconsolata"/>
          <w:color w:val="8BE9FD"/>
        </w:rPr>
        <w:t xml:space="preserve">ssh -vvv</w:t>
      </w:r>
      <w:r>
        <w:t xml:space="preserve"> for triage. Closing this gap is cheap and high-value.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FR-65.</w:t>
      </w:r>
      <w:r>
        <w:t xml:space="preserve"> Support </w:t>
      </w:r>
      <w:r>
        <w:rPr>
          <w:rFonts w:ascii="Inconsolata" w:cs="Inconsolata" w:eastAsia="Inconsolata" w:hAnsi="Inconsolata"/>
          <w:color w:val="8BE9FD"/>
        </w:rPr>
        <w:t xml:space="preserve">-v</w:t>
      </w:r>
      <w:r>
        <w:t xml:space="preserve"> (debug), </w:t>
      </w:r>
      <w:r>
        <w:rPr>
          <w:rFonts w:ascii="Inconsolata" w:cs="Inconsolata" w:eastAsia="Inconsolata" w:hAnsi="Inconsolata"/>
          <w:color w:val="8BE9FD"/>
        </w:rPr>
        <w:t xml:space="preserve">-vv</w:t>
      </w:r>
      <w:r>
        <w:t xml:space="preserve"> (debug2 — protocol detail), and </w:t>
      </w:r>
      <w:r>
        <w:rPr>
          <w:rFonts w:ascii="Inconsolata" w:cs="Inconsolata" w:eastAsia="Inconsolata" w:hAnsi="Inconsolata"/>
          <w:color w:val="8BE9FD"/>
        </w:rPr>
        <w:t xml:space="preserve">-vvv</w:t>
      </w:r>
      <w:r>
        <w:t xml:space="preserve"> (debug3 — every byte direction, every algorithm offered, every auth attempt) on the command line.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FR-66.</w:t>
      </w:r>
      <w:r>
        <w:t xml:space="preserve"> Each verbosity level is additive over the previous. </w:t>
      </w:r>
      <w:r>
        <w:rPr>
          <w:rFonts w:ascii="Inconsolata" w:cs="Inconsolata" w:eastAsia="Inconsolata" w:hAnsi="Inconsolata"/>
          <w:color w:val="8BE9FD"/>
        </w:rPr>
        <w:t xml:space="preserve">-vvv</w:t>
      </w:r>
      <w:r>
        <w:t xml:space="preserve"> includes: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All offered and accepted kex algorithms, ciphers, MACs, host-key algorithms, compression algorithms.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Every identity tried for authentication (file path, fingerprint, algorithm, accepted/rejected).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Every channel open and close, with channel IDs.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Every protocol message type with its size.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Every </w:t>
      </w:r>
      <w:r>
        <w:rPr>
          <w:rFonts w:ascii="Inconsolata" w:cs="Inconsolata" w:eastAsia="Inconsolata" w:hAnsi="Inconsolata"/>
          <w:color w:val="8BE9FD"/>
        </w:rPr>
        <w:t xml:space="preserve">~/.ssh/config</w:t>
      </w:r>
      <w:r>
        <w:t xml:space="preserve"> directive applied, with the source line number.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FR-67.</w:t>
      </w:r>
      <w:r>
        <w:t xml:space="preserve"> Verbose output goes exclusively to stderr (preserves NFR-11).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FR-68.</w:t>
      </w:r>
      <w:r>
        <w:t xml:space="preserve"> A </w:t>
      </w:r>
      <w:r>
        <w:rPr>
          <w:rFonts w:ascii="Inconsolata" w:cs="Inconsolata" w:eastAsia="Inconsolata" w:hAnsi="Inconsolata"/>
          <w:color w:val="8BE9FD"/>
        </w:rPr>
        <w:t xml:space="preserve">--debug-format=json</w:t>
      </w:r>
      <w:r>
        <w:t xml:space="preserve"> flag emits the same data as structured JSONL records for log-aggregation pipelines.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FR-69.</w:t>
      </w:r>
      <w:r>
        <w:t xml:space="preserve"> A </w:t>
      </w:r>
      <w:r>
        <w:rPr>
          <w:rFonts w:ascii="Inconsolata" w:cs="Inconsolata" w:eastAsia="Inconsolata" w:hAnsi="Inconsolata"/>
          <w:color w:val="8BE9FD"/>
        </w:rPr>
        <w:t xml:space="preserve">--debug-categories=&lt;list&gt;</w:t>
      </w:r>
      <w:r>
        <w:t xml:space="preserve"> flag enables fine-grained categories (e.g. </w:t>
      </w:r>
      <w:r>
        <w:rPr>
          <w:rFonts w:ascii="Inconsolata" w:cs="Inconsolata" w:eastAsia="Inconsolata" w:hAnsi="Inconsolata"/>
          <w:color w:val="8BE9FD"/>
        </w:rPr>
        <w:t xml:space="preserve">kex,auth,channel,config</w:t>
      </w:r>
      <w:r>
        <w:t xml:space="preserve">) for users who want depth without the firehose.</w:t>
      </w:r>
    </w:p>
    <w:p>
      <w:pPr>
        <w:pStyle w:val="Heading4"/>
      </w:pPr>
      <w:r>
        <w:t xml:space="preserve">5.8.5 — FIDO2 / Hardware-Backed Keys (</w:t>
      </w:r>
      <w:r>
        <w:rPr>
          <w:rFonts w:ascii="Inconsolata" w:cs="Inconsolata" w:eastAsia="Inconsolata" w:hAnsi="Inconsolata"/>
          <w:color w:val="8BE9FD"/>
        </w:rPr>
        <w:t xml:space="preserve">sk-ssh-*</w:t>
      </w:r>
      <w:r>
        <w:t xml:space="preserve">)</w:t>
      </w:r>
    </w:p>
    <w:p>
      <w:pPr>
        <w:spacing w:after="80" w:before="80"/>
      </w:pPr>
      <w:r>
        <w:rPr>
          <w:b/>
          <w:bCs/>
        </w:rPr>
        <w:t xml:space="preserve">Rationale.</w:t>
      </w:r>
      <w:r>
        <w:t xml:space="preserve"> Users who keep their SSH keys on a YubiKey or similar hardware token currently need OpenSSH for </w:t>
      </w:r>
      <w:r>
        <w:rPr>
          <w:i/>
          <w:iCs/>
        </w:rPr>
        <w:t xml:space="preserve">both</w:t>
      </w:r>
      <w:r>
        <w:t xml:space="preserve"> transport and signing because Gitway cannot read </w:t>
      </w:r>
      <w:r>
        <w:rPr>
          <w:rFonts w:ascii="Inconsolata" w:cs="Inconsolata" w:eastAsia="Inconsolata" w:hAnsi="Inconsolata"/>
          <w:color w:val="8BE9FD"/>
        </w:rPr>
        <w:t xml:space="preserve">sk-ssh-ed25519@openssh.com</w:t>
      </w:r>
      <w:r>
        <w:t xml:space="preserve"> / </w:t>
      </w:r>
      <w:r>
        <w:rPr>
          <w:rFonts w:ascii="Inconsolata" w:cs="Inconsolata" w:eastAsia="Inconsolata" w:hAnsi="Inconsolata"/>
          <w:color w:val="8BE9FD"/>
        </w:rPr>
        <w:t xml:space="preserve">sk-ecdsa-sha2-nistp256@openssh.com</w:t>
      </w:r>
      <w:r>
        <w:t xml:space="preserve"> keys. As of mid-2026 the Rust FIDO/CTAP ecosystem (</w:t>
      </w:r>
      <w:r>
        <w:rPr>
          <w:rFonts w:ascii="Inconsolata" w:cs="Inconsolata" w:eastAsia="Inconsolata" w:hAnsi="Inconsolata"/>
          <w:color w:val="8BE9FD"/>
        </w:rPr>
        <w:t xml:space="preserve">ctap-hid-fido2</w:t>
      </w:r>
      <w:r>
        <w:t xml:space="preserve">, </w:t>
      </w:r>
      <w:r>
        <w:rPr>
          <w:rFonts w:ascii="Inconsolata" w:cs="Inconsolata" w:eastAsia="Inconsolata" w:hAnsi="Inconsolata"/>
          <w:color w:val="8BE9FD"/>
        </w:rPr>
        <w:t xml:space="preserve">webauthn-rs</w:t>
      </w:r>
      <w:r>
        <w:t xml:space="preserve">'s lower layers) has stabilized enough to make this tractable.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FR-70.</w:t>
      </w:r>
      <w:r>
        <w:t xml:space="preserve"> Support reading </w:t>
      </w:r>
      <w:r>
        <w:rPr>
          <w:rFonts w:ascii="Inconsolata" w:cs="Inconsolata" w:eastAsia="Inconsolata" w:hAnsi="Inconsolata"/>
          <w:color w:val="8BE9FD"/>
        </w:rPr>
        <w:t xml:space="preserve">sk-ssh-ed25519@openssh.com</w:t>
      </w:r>
      <w:r>
        <w:t xml:space="preserve"> and </w:t>
      </w:r>
      <w:r>
        <w:rPr>
          <w:rFonts w:ascii="Inconsolata" w:cs="Inconsolata" w:eastAsia="Inconsolata" w:hAnsi="Inconsolata"/>
          <w:color w:val="8BE9FD"/>
        </w:rPr>
        <w:t xml:space="preserve">sk-ecdsa-sha2-nistp256@openssh.com</w:t>
      </w:r>
      <w:r>
        <w:t xml:space="preserve"> private-key handle files (the OpenSSH format that points at a hardware-resident key).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FR-71.</w:t>
      </w:r>
      <w:r>
        <w:t xml:space="preserve"> During authentication and signing, dispatch sign requests to the hardware token via FIDO2 / CTAP2 over USB HID. Touch-required keys (</w:t>
      </w:r>
      <w:r>
        <w:rPr>
          <w:rFonts w:ascii="Inconsolata" w:cs="Inconsolata" w:eastAsia="Inconsolata" w:hAnsi="Inconsolata"/>
          <w:color w:val="8BE9FD"/>
        </w:rPr>
        <w:t xml:space="preserve">no-touch-required</w:t>
      </w:r>
      <w:r>
        <w:t xml:space="preserve"> not set) prompt the user; resident keys (</w:t>
      </w:r>
      <w:r>
        <w:rPr>
          <w:rFonts w:ascii="Inconsolata" w:cs="Inconsolata" w:eastAsia="Inconsolata" w:hAnsi="Inconsolata"/>
          <w:color w:val="8BE9FD"/>
        </w:rPr>
        <w:t xml:space="preserve">-O resident</w:t>
      </w:r>
      <w:r>
        <w:t xml:space="preserve">) are listable via </w:t>
      </w:r>
      <w:r>
        <w:rPr>
          <w:rFonts w:ascii="Inconsolata" w:cs="Inconsolata" w:eastAsia="Inconsolata" w:hAnsi="Inconsolata"/>
          <w:color w:val="8BE9FD"/>
        </w:rPr>
        <w:t xml:space="preserve">gitway keygen list-resident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FR-72.</w:t>
      </w:r>
      <w:r>
        <w:t xml:space="preserve"> Generate hardware-backed keys via </w:t>
      </w:r>
      <w:r>
        <w:rPr>
          <w:rFonts w:ascii="Inconsolata" w:cs="Inconsolata" w:eastAsia="Inconsolata" w:hAnsi="Inconsolata"/>
          <w:color w:val="8BE9FD"/>
        </w:rPr>
        <w:t xml:space="preserve">gitway keygen --type sk-ed25519 --device &lt;path&gt;</w:t>
      </w:r>
      <w:r>
        <w:t xml:space="preserve"> (default device auto-detect; </w:t>
      </w:r>
      <w:r>
        <w:rPr>
          <w:rFonts w:ascii="Inconsolata" w:cs="Inconsolata" w:eastAsia="Inconsolata" w:hAnsi="Inconsolata"/>
          <w:color w:val="8BE9FD"/>
        </w:rPr>
        <w:t xml:space="preserve">--device &lt;vid:pid&gt;</w:t>
      </w:r>
      <w:r>
        <w:t xml:space="preserve"> selects among multiple connected tokens).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FR-73.</w:t>
      </w:r>
      <w:r>
        <w:t xml:space="preserve"> Agent daemon (</w:t>
      </w:r>
      <w:r>
        <w:rPr>
          <w:rFonts w:ascii="Inconsolata" w:cs="Inconsolata" w:eastAsia="Inconsolata" w:hAnsi="Inconsolata"/>
          <w:color w:val="8BE9FD"/>
        </w:rPr>
        <w:t xml:space="preserve">gitway agent</w:t>
      </w:r>
      <w:r>
        <w:t xml:space="preserve">) accepts </w:t>
      </w:r>
      <w:r>
        <w:rPr>
          <w:rFonts w:ascii="Inconsolata" w:cs="Inconsolata" w:eastAsia="Inconsolata" w:hAnsi="Inconsolata"/>
          <w:color w:val="8BE9FD"/>
        </w:rPr>
        <w:t xml:space="preserve">sk-ssh-*</w:t>
      </w:r>
      <w:r>
        <w:t xml:space="preserve"> identities. Sign requests touch the hardware token; key material never enters daemon memory.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FR-74.</w:t>
      </w:r>
      <w:r>
        <w:t xml:space="preserve"> Document the touch-policy implications (touch on every sign, vs. cached touches) clearly. Default is per-sign touch; </w:t>
      </w:r>
      <w:r>
        <w:rPr>
          <w:rFonts w:ascii="Inconsolata" w:cs="Inconsolata" w:eastAsia="Inconsolata" w:hAnsi="Inconsolata"/>
          <w:color w:val="8BE9FD"/>
        </w:rPr>
        <w:t xml:space="preserve">--cache-touch &lt;duration&gt;</w:t>
      </w:r>
      <w:r>
        <w:t xml:space="preserve"> enables time-bounded caching.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FR-75.</w:t>
      </w:r>
      <w:r>
        <w:t xml:space="preserve"> Platform support: Linux (libudev / hidraw), macOS (IOHIDDevice), Windows (HID API). Unix domain socket / named-pipe transport for the agent daemon already covers the per-platform plumbing; FIDO is a per-token I/O concern only.</w:t>
      </w:r>
    </w:p>
    <w:p>
      <w:pPr>
        <w:pStyle w:val="Heading4"/>
      </w:pPr>
      <w:r>
        <w:t xml:space="preserve">5.8.6 — Algorithm Overrides</w:t>
      </w:r>
    </w:p>
    <w:p>
      <w:pPr>
        <w:spacing w:after="80" w:before="80"/>
      </w:pPr>
      <w:r>
        <w:rPr>
          <w:b/>
          <w:bCs/>
        </w:rPr>
        <w:t xml:space="preserve">Rationale.</w:t>
      </w:r>
      <w:r>
        <w:t xml:space="preserve"> Self-hosted Git servers running older SSH stacks (older Gerrit, older sourcehut, legacy GHE) sometimes only support legacy algorithms that Gitway's curated preferences exclude. Today, the only escape hatch is </w:t>
      </w:r>
      <w:r>
        <w:rPr>
          <w:rFonts w:ascii="Inconsolata" w:cs="Inconsolata" w:eastAsia="Inconsolata" w:hAnsi="Inconsolata"/>
          <w:color w:val="8BE9FD"/>
        </w:rPr>
        <w:t xml:space="preserve">--insecure-skip-host-check</w:t>
      </w:r>
      <w:r>
        <w:t xml:space="preserve">, which throws away security entirely for what should be a one-line preference override.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FR-76.</w:t>
      </w:r>
      <w:r>
        <w:t xml:space="preserve"> Honor </w:t>
      </w:r>
      <w:r>
        <w:rPr>
          <w:rFonts w:ascii="Inconsolata" w:cs="Inconsolata" w:eastAsia="Inconsolata" w:hAnsi="Inconsolata"/>
          <w:color w:val="8BE9FD"/>
        </w:rPr>
        <w:t xml:space="preserve">KexAlgorithms</w:t>
      </w:r>
      <w:r>
        <w:t xml:space="preserve">, </w:t>
      </w:r>
      <w:r>
        <w:rPr>
          <w:rFonts w:ascii="Inconsolata" w:cs="Inconsolata" w:eastAsia="Inconsolata" w:hAnsi="Inconsolata"/>
          <w:color w:val="8BE9FD"/>
        </w:rPr>
        <w:t xml:space="preserve">Ciphers</w:t>
      </w:r>
      <w:r>
        <w:t xml:space="preserve">, </w:t>
      </w:r>
      <w:r>
        <w:rPr>
          <w:rFonts w:ascii="Inconsolata" w:cs="Inconsolata" w:eastAsia="Inconsolata" w:hAnsi="Inconsolata"/>
          <w:color w:val="8BE9FD"/>
        </w:rPr>
        <w:t xml:space="preserve">MACs</w:t>
      </w:r>
      <w:r>
        <w:t xml:space="preserve">, and </w:t>
      </w:r>
      <w:r>
        <w:rPr>
          <w:rFonts w:ascii="Inconsolata" w:cs="Inconsolata" w:eastAsia="Inconsolata" w:hAnsi="Inconsolata"/>
          <w:color w:val="8BE9FD"/>
        </w:rPr>
        <w:t xml:space="preserve">HostKeyAlgorithms</w:t>
      </w:r>
      <w:r>
        <w:t xml:space="preserve"> from </w:t>
      </w:r>
      <w:r>
        <w:rPr>
          <w:rFonts w:ascii="Inconsolata" w:cs="Inconsolata" w:eastAsia="Inconsolata" w:hAnsi="Inconsolata"/>
          <w:color w:val="8BE9FD"/>
        </w:rPr>
        <w:t xml:space="preserve">~/.ssh/config</w:t>
      </w:r>
      <w:r>
        <w:t xml:space="preserve"> (matches §5.8.1).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FR-77.</w:t>
      </w:r>
      <w:r>
        <w:t xml:space="preserve"> Provide CLI overrides: </w:t>
      </w:r>
      <w:r>
        <w:rPr>
          <w:rFonts w:ascii="Inconsolata" w:cs="Inconsolata" w:eastAsia="Inconsolata" w:hAnsi="Inconsolata"/>
          <w:color w:val="8BE9FD"/>
        </w:rPr>
        <w:t xml:space="preserve">--kex &lt;list&gt;</w:t>
      </w:r>
      <w:r>
        <w:t xml:space="preserve">, </w:t>
      </w:r>
      <w:r>
        <w:rPr>
          <w:rFonts w:ascii="Inconsolata" w:cs="Inconsolata" w:eastAsia="Inconsolata" w:hAnsi="Inconsolata"/>
          <w:color w:val="8BE9FD"/>
        </w:rPr>
        <w:t xml:space="preserve">--ciphers &lt;list&gt;</w:t>
      </w:r>
      <w:r>
        <w:t xml:space="preserve">, </w:t>
      </w:r>
      <w:r>
        <w:rPr>
          <w:rFonts w:ascii="Inconsolata" w:cs="Inconsolata" w:eastAsia="Inconsolata" w:hAnsi="Inconsolata"/>
          <w:color w:val="8BE9FD"/>
        </w:rPr>
        <w:t xml:space="preserve">--macs &lt;list&gt;</w:t>
      </w:r>
      <w:r>
        <w:t xml:space="preserve">, </w:t>
      </w:r>
      <w:r>
        <w:rPr>
          <w:rFonts w:ascii="Inconsolata" w:cs="Inconsolata" w:eastAsia="Inconsolata" w:hAnsi="Inconsolata"/>
          <w:color w:val="8BE9FD"/>
        </w:rPr>
        <w:t xml:space="preserve">--host-key-algorithms &lt;list&gt;</w:t>
      </w:r>
      <w:r>
        <w:t xml:space="preserve">. Each accepts the OpenSSH </w:t>
      </w:r>
      <w:r>
        <w:rPr>
          <w:rFonts w:ascii="Inconsolata" w:cs="Inconsolata" w:eastAsia="Inconsolata" w:hAnsi="Inconsolata"/>
          <w:color w:val="8BE9FD"/>
        </w:rPr>
        <w:t xml:space="preserve">+algo</w:t>
      </w:r>
      <w:r>
        <w:t xml:space="preserve"> (append), </w:t>
      </w:r>
      <w:r>
        <w:rPr>
          <w:rFonts w:ascii="Inconsolata" w:cs="Inconsolata" w:eastAsia="Inconsolata" w:hAnsi="Inconsolata"/>
          <w:color w:val="8BE9FD"/>
        </w:rPr>
        <w:t xml:space="preserve">-algo</w:t>
      </w:r>
      <w:r>
        <w:t xml:space="preserve"> (remove), </w:t>
      </w:r>
      <w:r>
        <w:rPr>
          <w:rFonts w:ascii="Inconsolata" w:cs="Inconsolata" w:eastAsia="Inconsolata" w:hAnsi="Inconsolata"/>
          <w:color w:val="8BE9FD"/>
        </w:rPr>
        <w:t xml:space="preserve">^algo</w:t>
      </w:r>
      <w:r>
        <w:t xml:space="preserve"> (place first) prefix syntax.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FR-78.</w:t>
      </w:r>
      <w:r>
        <w:t xml:space="preserve"> Refuse to negotiate algorithms on a permanent denylist regardless of override: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DSA keys (</w:t>
      </w:r>
      <w:r>
        <w:rPr>
          <w:rFonts w:ascii="Inconsolata" w:cs="Inconsolata" w:eastAsia="Inconsolata" w:hAnsi="Inconsolata"/>
          <w:color w:val="8BE9FD"/>
        </w:rPr>
        <w:t xml:space="preserve">ssh-dss</w:t>
      </w:r>
      <w:r>
        <w:t xml:space="preserve">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3DES (</w:t>
      </w:r>
      <w:r>
        <w:rPr>
          <w:rFonts w:ascii="Inconsolata" w:cs="Inconsolata" w:eastAsia="Inconsolata" w:hAnsi="Inconsolata"/>
          <w:color w:val="8BE9FD"/>
        </w:rPr>
        <w:t xml:space="preserve">3des-cbc</w:t>
      </w:r>
      <w:r>
        <w:t xml:space="preserve">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Arcfour (</w:t>
      </w:r>
      <w:r>
        <w:rPr>
          <w:rFonts w:ascii="Inconsolata" w:cs="Inconsolata" w:eastAsia="Inconsolata" w:hAnsi="Inconsolata"/>
          <w:color w:val="8BE9FD"/>
        </w:rPr>
        <w:t xml:space="preserve">arcfour</w:t>
      </w:r>
      <w:r>
        <w:t xml:space="preserve">, </w:t>
      </w:r>
      <w:r>
        <w:rPr>
          <w:rFonts w:ascii="Inconsolata" w:cs="Inconsolata" w:eastAsia="Inconsolata" w:hAnsi="Inconsolata"/>
          <w:color w:val="8BE9FD"/>
        </w:rPr>
        <w:t xml:space="preserve">arcfour128</w:t>
      </w:r>
      <w:r>
        <w:t xml:space="preserve">, </w:t>
      </w:r>
      <w:r>
        <w:rPr>
          <w:rFonts w:ascii="Inconsolata" w:cs="Inconsolata" w:eastAsia="Inconsolata" w:hAnsi="Inconsolata"/>
          <w:color w:val="8BE9FD"/>
        </w:rPr>
        <w:t xml:space="preserve">arcfour256</w:t>
      </w:r>
      <w:r>
        <w:t xml:space="preserve">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SHA-1 HMAC truncated below 96 bits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SSH protocol v1 (gone everywhere, defensive belt)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FR-79.</w:t>
      </w:r>
      <w:r>
        <w:t xml:space="preserve"> Provide a </w:t>
      </w:r>
      <w:r>
        <w:rPr>
          <w:rFonts w:ascii="Inconsolata" w:cs="Inconsolata" w:eastAsia="Inconsolata" w:hAnsi="Inconsolata"/>
          <w:color w:val="8BE9FD"/>
        </w:rPr>
        <w:t xml:space="preserve">--list-algorithms</w:t>
      </w:r>
      <w:r>
        <w:t xml:space="preserve"> command that prints every algorithm Gitway can negotiate, grouped by category, so users can write valid override lists without trial and error.</w:t>
      </w:r>
    </w:p>
    <w:p>
      <w:pPr>
        <w:pStyle w:val="Heading4"/>
      </w:pPr>
      <w:r>
        <w:t xml:space="preserve">5.8.7 — Connection Retry, Backoff, and Timeouts</w:t>
      </w:r>
    </w:p>
    <w:p>
      <w:pPr>
        <w:spacing w:after="80" w:before="80"/>
      </w:pPr>
      <w:r>
        <w:rPr>
          <w:b/>
          <w:bCs/>
        </w:rPr>
        <w:t xml:space="preserve">Rationale.</w:t>
      </w:r>
      <w:r>
        <w:t xml:space="preserve"> Flaky networks and rate-limited Git hosts produce transient connection failures that OpenSSH handles via </w:t>
      </w:r>
      <w:r>
        <w:rPr>
          <w:rFonts w:ascii="Inconsolata" w:cs="Inconsolata" w:eastAsia="Inconsolata" w:hAnsi="Inconsolata"/>
          <w:color w:val="8BE9FD"/>
        </w:rPr>
        <w:t xml:space="preserve">ConnectionAttempts</w:t>
      </w:r>
      <w:r>
        <w:t xml:space="preserve"> and </w:t>
      </w:r>
      <w:r>
        <w:rPr>
          <w:rFonts w:ascii="Inconsolata" w:cs="Inconsolata" w:eastAsia="Inconsolata" w:hAnsi="Inconsolata"/>
          <w:color w:val="8BE9FD"/>
        </w:rPr>
        <w:t xml:space="preserve">ConnectTimeout</w:t>
      </w:r>
      <w:r>
        <w:t xml:space="preserve">. Gitway today has the inactivity timeout and that's it; users see opaque </w:t>
      </w:r>
      <w:r>
        <w:rPr>
          <w:rFonts w:ascii="Inconsolata" w:cs="Inconsolata" w:eastAsia="Inconsolata" w:hAnsi="Inconsolata"/>
          <w:color w:val="8BE9FD"/>
        </w:rPr>
        <w:t xml:space="preserve">I/O error</w:t>
      </w:r>
      <w:r>
        <w:t xml:space="preserve"> messages on conditions OpenSSH would silently retry.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FR-80.</w:t>
      </w:r>
      <w:r>
        <w:t xml:space="preserve"> Support </w:t>
      </w:r>
      <w:r>
        <w:rPr>
          <w:rFonts w:ascii="Inconsolata" w:cs="Inconsolata" w:eastAsia="Inconsolata" w:hAnsi="Inconsolata"/>
          <w:color w:val="8BE9FD"/>
        </w:rPr>
        <w:t xml:space="preserve">ConnectTimeout</w:t>
      </w:r>
      <w:r>
        <w:t xml:space="preserve"> (TCP-handshake-only deadline) and </w:t>
      </w:r>
      <w:r>
        <w:rPr>
          <w:rFonts w:ascii="Inconsolata" w:cs="Inconsolata" w:eastAsia="Inconsolata" w:hAnsi="Inconsolata"/>
          <w:color w:val="8BE9FD"/>
        </w:rPr>
        <w:t xml:space="preserve">ConnectionAttempts</w:t>
      </w:r>
      <w:r>
        <w:t xml:space="preserve"> (count of retry attempts before giving up) from </w:t>
      </w:r>
      <w:r>
        <w:rPr>
          <w:rFonts w:ascii="Inconsolata" w:cs="Inconsolata" w:eastAsia="Inconsolata" w:hAnsi="Inconsolata"/>
          <w:color w:val="8BE9FD"/>
        </w:rPr>
        <w:t xml:space="preserve">~/.ssh/config</w:t>
      </w:r>
      <w:r>
        <w:t xml:space="preserve"> and CLI flags </w:t>
      </w:r>
      <w:r>
        <w:rPr>
          <w:rFonts w:ascii="Inconsolata" w:cs="Inconsolata" w:eastAsia="Inconsolata" w:hAnsi="Inconsolata"/>
          <w:color w:val="8BE9FD"/>
        </w:rPr>
        <w:t xml:space="preserve">--connect-timeout &lt;s&gt;</w:t>
      </w:r>
      <w:r>
        <w:t xml:space="preserve"> / </w:t>
      </w:r>
      <w:r>
        <w:rPr>
          <w:rFonts w:ascii="Inconsolata" w:cs="Inconsolata" w:eastAsia="Inconsolata" w:hAnsi="Inconsolata"/>
          <w:color w:val="8BE9FD"/>
        </w:rPr>
        <w:t xml:space="preserve">--attempts &lt;n&gt;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FR-81.</w:t>
      </w:r>
      <w:r>
        <w:t xml:space="preserve"> Retry policy: exponential backoff with jitter, base 250 ms, factor 2, cap 8 s. Caps total retry window at 30 s by default; </w:t>
      </w:r>
      <w:r>
        <w:rPr>
          <w:rFonts w:ascii="Inconsolata" w:cs="Inconsolata" w:eastAsia="Inconsolata" w:hAnsi="Inconsolata"/>
          <w:color w:val="8BE9FD"/>
        </w:rPr>
        <w:t xml:space="preserve">--max-retry-window &lt;s&gt;</w:t>
      </w:r>
      <w:r>
        <w:t xml:space="preserve"> overrides.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FR-82.</w:t>
      </w:r>
      <w:r>
        <w:t xml:space="preserve"> Retries fire only on transient errors: TCP </w:t>
      </w:r>
      <w:r>
        <w:rPr>
          <w:rFonts w:ascii="Inconsolata" w:cs="Inconsolata" w:eastAsia="Inconsolata" w:hAnsi="Inconsolata"/>
          <w:color w:val="8BE9FD"/>
        </w:rPr>
        <w:t xml:space="preserve">ECONNREFUSED</w:t>
      </w:r>
      <w:r>
        <w:t xml:space="preserve">, </w:t>
      </w:r>
      <w:r>
        <w:rPr>
          <w:rFonts w:ascii="Inconsolata" w:cs="Inconsolata" w:eastAsia="Inconsolata" w:hAnsi="Inconsolata"/>
          <w:color w:val="8BE9FD"/>
        </w:rPr>
        <w:t xml:space="preserve">ETIMEDOUT</w:t>
      </w:r>
      <w:r>
        <w:t xml:space="preserve">, </w:t>
      </w:r>
      <w:r>
        <w:rPr>
          <w:rFonts w:ascii="Inconsolata" w:cs="Inconsolata" w:eastAsia="Inconsolata" w:hAnsi="Inconsolata"/>
          <w:color w:val="8BE9FD"/>
        </w:rPr>
        <w:t xml:space="preserve">EHOSTUNREACH</w:t>
      </w:r>
      <w:r>
        <w:t xml:space="preserve">, DNS resolution failure, and HTTP 429 / 503 from Git provider proxies. Authentication failures, host-key mismatches, and protocol errors do </w:t>
      </w:r>
      <w:r>
        <w:rPr>
          <w:b/>
          <w:bCs/>
        </w:rPr>
        <w:t xml:space="preserve">not</w:t>
      </w:r>
      <w:r>
        <w:t xml:space="preserve"> retry.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FR-83.</w:t>
      </w:r>
      <w:r>
        <w:t xml:space="preserve"> Each retry attempt is logged at </w:t>
      </w:r>
      <w:r>
        <w:rPr>
          <w:rFonts w:ascii="Inconsolata" w:cs="Inconsolata" w:eastAsia="Inconsolata" w:hAnsi="Inconsolata"/>
          <w:color w:val="8BE9FD"/>
        </w:rPr>
        <w:t xml:space="preserve">-v</w:t>
      </w:r>
      <w:r>
        <w:t xml:space="preserve"> level with the elapsed time and reason; aggregated stats appear at </w:t>
      </w:r>
      <w:r>
        <w:rPr>
          <w:rFonts w:ascii="Inconsolata" w:cs="Inconsolata" w:eastAsia="Inconsolata" w:hAnsi="Inconsolata"/>
          <w:color w:val="8BE9FD"/>
        </w:rPr>
        <w:t xml:space="preserve">--json</w:t>
      </w:r>
      <w:r>
        <w:t xml:space="preserve"> mode in the </w:t>
      </w:r>
      <w:r>
        <w:rPr>
          <w:rFonts w:ascii="Inconsolata" w:cs="Inconsolata" w:eastAsia="Inconsolata" w:hAnsi="Inconsolata"/>
          <w:color w:val="8BE9FD"/>
        </w:rPr>
        <w:t xml:space="preserve">--test</w:t>
      </w:r>
      <w:r>
        <w:t xml:space="preserve"> output.</w:t>
      </w:r>
    </w:p>
    <w:p>
      <w:pPr>
        <w:pStyle w:val="Heading4"/>
      </w:pPr>
      <w:r>
        <w:t xml:space="preserve">5.8.8 — </w:t>
      </w:r>
      <w:r>
        <w:rPr>
          <w:rFonts w:ascii="Inconsolata" w:cs="Inconsolata" w:eastAsia="Inconsolata" w:hAnsi="Inconsolata"/>
          <w:color w:val="8BE9FD"/>
        </w:rPr>
        <w:t xml:space="preserve">known_hosts</w:t>
      </w:r>
      <w:r>
        <w:t xml:space="preserve"> Hygiene</w:t>
      </w:r>
    </w:p>
    <w:p>
      <w:pPr>
        <w:spacing w:after="80" w:before="80"/>
      </w:pPr>
      <w:r>
        <w:rPr>
          <w:b/>
          <w:bCs/>
        </w:rPr>
        <w:t xml:space="preserve">Rationale.</w:t>
      </w:r>
      <w:r>
        <w:t xml:space="preserve"> Smaller-impact items that round out the OpenSSH coverage story.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FR-84.</w:t>
      </w:r>
      <w:r>
        <w:t xml:space="preserve"> Support </w:t>
      </w:r>
      <w:r>
        <w:rPr>
          <w:rFonts w:ascii="Inconsolata" w:cs="Inconsolata" w:eastAsia="Inconsolata" w:hAnsi="Inconsolata"/>
          <w:color w:val="8BE9FD"/>
        </w:rPr>
        <w:t xml:space="preserve">HashKnownHosts yes</w:t>
      </w:r>
      <w:r>
        <w:t xml:space="preserve"> semantics in </w:t>
      </w:r>
      <w:r>
        <w:rPr>
          <w:rFonts w:ascii="Inconsolata" w:cs="Inconsolata" w:eastAsia="Inconsolata" w:hAnsi="Inconsolata"/>
          <w:color w:val="8BE9FD"/>
        </w:rPr>
        <w:t xml:space="preserve">~/.config/gitway/known_hosts</w:t>
      </w:r>
      <w:r>
        <w:t xml:space="preserve">: hostname entries stored as HMAC-SHA1 hashes (</w:t>
      </w:r>
      <w:r>
        <w:rPr>
          <w:rFonts w:ascii="Inconsolata" w:cs="Inconsolata" w:eastAsia="Inconsolata" w:hAnsi="Inconsolata"/>
          <w:color w:val="8BE9FD"/>
        </w:rPr>
        <w:t xml:space="preserve">|1|salt|hash</w:t>
      </w:r>
      <w:r>
        <w:t xml:space="preserve">) rather than plaintext, matching OpenSSH's privacy default.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FR-85.</w:t>
      </w:r>
      <w:r>
        <w:t xml:space="preserve"> A </w:t>
      </w:r>
      <w:r>
        <w:rPr>
          <w:rFonts w:ascii="Inconsolata" w:cs="Inconsolata" w:eastAsia="Inconsolata" w:hAnsi="Inconsolata"/>
          <w:color w:val="8BE9FD"/>
        </w:rPr>
        <w:t xml:space="preserve">gitway hosts add &lt;host&gt;</w:t>
      </w:r>
      <w:r>
        <w:t xml:space="preserve"> subcommand fetches the host key, displays the fingerprint, asks for confirmation, and appends a properly formatted entry to </w:t>
      </w:r>
      <w:r>
        <w:rPr>
          <w:rFonts w:ascii="Inconsolata" w:cs="Inconsolata" w:eastAsia="Inconsolata" w:hAnsi="Inconsolata"/>
          <w:color w:val="8BE9FD"/>
        </w:rPr>
        <w:t xml:space="preserve">~/.config/gitway/known_hosts</w:t>
      </w:r>
      <w:r>
        <w:t xml:space="preserve"> (hashed if the existing file is hashed; plaintext otherwise).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FR-86.</w:t>
      </w:r>
      <w:r>
        <w:t xml:space="preserve"> A </w:t>
      </w:r>
      <w:r>
        <w:rPr>
          <w:rFonts w:ascii="Inconsolata" w:cs="Inconsolata" w:eastAsia="Inconsolata" w:hAnsi="Inconsolata"/>
          <w:color w:val="8BE9FD"/>
        </w:rPr>
        <w:t xml:space="preserve">gitway hosts revoke &lt;host|fingerprint&gt;</w:t>
      </w:r>
      <w:r>
        <w:t xml:space="preserve"> subcommand prepends a </w:t>
      </w:r>
      <w:r>
        <w:rPr>
          <w:rFonts w:ascii="Inconsolata" w:cs="Inconsolata" w:eastAsia="Inconsolata" w:hAnsi="Inconsolata"/>
          <w:color w:val="8BE9FD"/>
        </w:rPr>
        <w:t xml:space="preserve">@revoked</w:t>
      </w:r>
      <w:r>
        <w:t xml:space="preserve"> line to </w:t>
      </w:r>
      <w:r>
        <w:rPr>
          <w:rFonts w:ascii="Inconsolata" w:cs="Inconsolata" w:eastAsia="Inconsolata" w:hAnsi="Inconsolata"/>
          <w:color w:val="8BE9FD"/>
        </w:rPr>
        <w:t xml:space="preserve">~/.config/gitway/known_hosts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FR-87.</w:t>
      </w:r>
      <w:r>
        <w:t xml:space="preserve"> </w:t>
      </w:r>
      <w:r>
        <w:rPr>
          <w:rFonts w:ascii="Inconsolata" w:cs="Inconsolata" w:eastAsia="Inconsolata" w:hAnsi="Inconsolata"/>
          <w:color w:val="8BE9FD"/>
        </w:rPr>
        <w:t xml:space="preserve">gitway hosts list</w:t>
      </w:r>
      <w:r>
        <w:t xml:space="preserve"> prints the resolved set of pinned hosts (built-in + user file + organization CA), with a </w:t>
      </w:r>
      <w:r>
        <w:rPr>
          <w:rFonts w:ascii="Inconsolata" w:cs="Inconsolata" w:eastAsia="Inconsolata" w:hAnsi="Inconsolata"/>
          <w:color w:val="8BE9FD"/>
        </w:rPr>
        <w:t xml:space="preserve">--format=json</w:t>
      </w:r>
      <w:r>
        <w:t xml:space="preserve"> option.</w:t>
      </w:r>
    </w:p>
    <w:p>
      <w:pPr>
        <w:pBdr>
          <w:bottom w:val="single" w:color="4B7EB0" w:sz="6" w:space="6"/>
        </w:pBdr>
        <w:spacing w:after="120" w:before="120"/>
      </w:pPr>
      <w:r>
        <w:t xml:space="preserve"/>
      </w:r>
    </w:p>
    <w:p>
      <w:pPr>
        <w:pStyle w:val="Heading2"/>
      </w:pPr>
      <w:r>
        <w:t xml:space="preserve">6. Non-Functional Requirements</w:t>
      </w:r>
    </w:p>
    <w:p>
      <w:pPr>
        <w:spacing w:after="80" w:before="80"/>
      </w:pPr>
      <w:r>
        <w:t xml:space="preserve">Carry-forward sections kept; v1.0 additions appended.</w:t>
      </w:r>
    </w:p>
    <w:p>
      <w:pPr>
        <w:pStyle w:val="Heading3"/>
      </w:pPr>
      <w:r>
        <w:t xml:space="preserve">6.1 Performance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NFR-1.</w:t>
      </w:r>
      <w:r>
        <w:t xml:space="preserve"> Cold-start connect ≤ 2 s on 50 ms RTT (carry-forward).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NFR-2.</w:t>
      </w:r>
      <w:r>
        <w:t xml:space="preserve"> Steady-state throughput within 5% of OpenSSH (carry-forward).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NFR-15</w:t>
      </w:r>
      <w:r>
        <w:t xml:space="preserve"> (new). </w:t>
      </w:r>
      <w:r>
        <w:rPr>
          <w:rFonts w:ascii="Inconsolata" w:cs="Inconsolata" w:eastAsia="Inconsolata" w:hAnsi="Inconsolata"/>
          <w:color w:val="8BE9FD"/>
        </w:rPr>
        <w:t xml:space="preserve">~/.ssh/config</w:t>
      </w:r>
      <w:r>
        <w:t xml:space="preserve"> parsing must add ≤ 5 ms to cold-start on a typical config (≤ 100 directives, no </w:t>
      </w:r>
      <w:r>
        <w:rPr>
          <w:rFonts w:ascii="Inconsolata" w:cs="Inconsolata" w:eastAsia="Inconsolata" w:hAnsi="Inconsolata"/>
          <w:color w:val="8BE9FD"/>
        </w:rPr>
        <w:t xml:space="preserve">Include</w:t>
      </w:r>
      <w:r>
        <w:t xml:space="preserve"> chains).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NFR-16</w:t>
      </w:r>
      <w:r>
        <w:t xml:space="preserve"> (new). </w:t>
      </w:r>
      <w:r>
        <w:rPr>
          <w:rFonts w:ascii="Inconsolata" w:cs="Inconsolata" w:eastAsia="Inconsolata" w:hAnsi="Inconsolata"/>
          <w:color w:val="8BE9FD"/>
        </w:rPr>
        <w:t xml:space="preserve">ProxyJump</w:t>
      </w:r>
      <w:r>
        <w:t xml:space="preserve"> chain hop ≤ 1.5 s additional cold-start cost per hop on a 50 ms RTT link.</w:t>
      </w:r>
    </w:p>
    <w:p>
      <w:pPr>
        <w:pStyle w:val="Heading3"/>
      </w:pPr>
      <w:r>
        <w:t xml:space="preserve">6.2 Security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NFR-3</w:t>
      </w:r>
      <w:r>
        <w:t xml:space="preserve"> through </w:t>
      </w:r>
      <w:r>
        <w:rPr>
          <w:b/>
          <w:bCs/>
        </w:rPr>
        <w:t xml:space="preserve">NFR-14</w:t>
      </w:r>
      <w:r>
        <w:t xml:space="preserve"> (carry-forward, abbreviated): mlock'd / zeroizing key material, no C runtime, strict Clippy, no DSA / 3DES, byte-compatible shim stdouts, agent daemon network isolation, agent key store zeroization on every drop path.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NFR-17</w:t>
      </w:r>
      <w:r>
        <w:t xml:space="preserve"> (new). Each </w:t>
      </w:r>
      <w:r>
        <w:rPr>
          <w:rFonts w:ascii="Inconsolata" w:cs="Inconsolata" w:eastAsia="Inconsolata" w:hAnsi="Inconsolata"/>
          <w:color w:val="8BE9FD"/>
        </w:rPr>
        <w:t xml:space="preserve">ProxyJump</w:t>
      </w:r>
      <w:r>
        <w:t xml:space="preserve"> hop must pass independent host-key verification. A failure at hop </w:t>
      </w:r>
      <w:r>
        <w:rPr>
          <w:rFonts w:ascii="Inconsolata" w:cs="Inconsolata" w:eastAsia="Inconsolata" w:hAnsi="Inconsolata"/>
          <w:color w:val="8BE9FD"/>
        </w:rPr>
        <w:t xml:space="preserve">n+1</w:t>
      </w:r>
      <w:r>
        <w:t xml:space="preserve"> must terminate the entire chain; partial success is forbidden.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NFR-18</w:t>
      </w:r>
      <w:r>
        <w:t xml:space="preserve"> (new). FIDO2 sign requests must enforce the touch policy embedded in the key handle. </w:t>
      </w:r>
      <w:r>
        <w:rPr>
          <w:rFonts w:ascii="Inconsolata" w:cs="Inconsolata" w:eastAsia="Inconsolata" w:hAnsi="Inconsolata"/>
          <w:color w:val="8BE9FD"/>
        </w:rPr>
        <w:t xml:space="preserve">no-touch-required</w:t>
      </w:r>
      <w:r>
        <w:t xml:space="preserve"> is honored only if explicitly set at key-generation time.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NFR-19</w:t>
      </w:r>
      <w:r>
        <w:t xml:space="preserve"> (new). The connection-retry path must not leak credentials or partial protocol state across retries; each retry establishes a fresh TCP socket and a fresh kex.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NFR-20</w:t>
      </w:r>
      <w:r>
        <w:t xml:space="preserve"> (new). The </w:t>
      </w:r>
      <w:r>
        <w:rPr>
          <w:rFonts w:ascii="Inconsolata" w:cs="Inconsolata" w:eastAsia="Inconsolata" w:hAnsi="Inconsolata"/>
          <w:color w:val="8BE9FD"/>
        </w:rPr>
        <w:t xml:space="preserve">gitway config show</w:t>
      </w:r>
      <w:r>
        <w:t xml:space="preserve"> diagnostic subcommand must redact private-key paths from JSON output unless </w:t>
      </w:r>
      <w:r>
        <w:rPr>
          <w:rFonts w:ascii="Inconsolata" w:cs="Inconsolata" w:eastAsia="Inconsolata" w:hAnsi="Inconsolata"/>
          <w:color w:val="8BE9FD"/>
        </w:rPr>
        <w:t xml:space="preserve">--show-secrets</w:t>
      </w:r>
      <w:r>
        <w:t xml:space="preserve"> is passed.</w:t>
      </w:r>
    </w:p>
    <w:p>
      <w:pPr>
        <w:pStyle w:val="Heading3"/>
      </w:pPr>
      <w:r>
        <w:t xml:space="preserve">6.3 Compatibility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NFR-7.</w:t>
      </w:r>
      <w:r>
        <w:t xml:space="preserve"> MSRV 1.88 (raised from 1.85 in v1.0 to match </w:t>
      </w:r>
      <w:r>
        <w:rPr>
          <w:rFonts w:ascii="Inconsolata" w:cs="Inconsolata" w:eastAsia="Inconsolata" w:hAnsi="Inconsolata"/>
          <w:color w:val="8BE9FD"/>
        </w:rPr>
        <w:t xml:space="preserve">rust-toolchain.toml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NFR-8.</w:t>
      </w:r>
      <w:r>
        <w:t xml:space="preserve"> Pass Git's transport test suite (carry-forward).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NFR-21</w:t>
      </w:r>
      <w:r>
        <w:t xml:space="preserve"> (new). For every </w:t>
      </w:r>
      <w:r>
        <w:rPr>
          <w:rFonts w:ascii="Inconsolata" w:cs="Inconsolata" w:eastAsia="Inconsolata" w:hAnsi="Inconsolata"/>
          <w:color w:val="8BE9FD"/>
        </w:rPr>
        <w:t xml:space="preserve">ssh_config(5)</w:t>
      </w:r>
      <w:r>
        <w:t xml:space="preserve"> directive listed in §5.8.1, Gitway's interpretation must match OpenSSH 9.7+ behavior on a published acceptance test matrix.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NFR-22</w:t>
      </w:r>
      <w:r>
        <w:t xml:space="preserve"> (new). FIDO2 support must work with the three most common token vendors as of 2026: YubiKey 5 series, SoloKeys v2, OnlyKey.</w:t>
      </w:r>
    </w:p>
    <w:p>
      <w:pPr>
        <w:pStyle w:val="Heading3"/>
      </w:pPr>
      <w:r>
        <w:t xml:space="preserve">6.4 Observability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NFR-10–11</w:t>
      </w:r>
      <w:r>
        <w:t xml:space="preserve"> (carry-forward).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NFR-23</w:t>
      </w:r>
      <w:r>
        <w:t xml:space="preserve"> (new). </w:t>
      </w:r>
      <w:r>
        <w:rPr>
          <w:rFonts w:ascii="Inconsolata" w:cs="Inconsolata" w:eastAsia="Inconsolata" w:hAnsi="Inconsolata"/>
          <w:color w:val="8BE9FD"/>
        </w:rPr>
        <w:t xml:space="preserve">-vvv</w:t>
      </w:r>
      <w:r>
        <w:t xml:space="preserve"> JSON output must conform to a stable JSONL schema documented at </w:t>
      </w:r>
      <w:r>
        <w:rPr>
          <w:rFonts w:ascii="Inconsolata" w:cs="Inconsolata" w:eastAsia="Inconsolata" w:hAnsi="Inconsolata"/>
          <w:color w:val="8BE9FD"/>
        </w:rPr>
        <w:t xml:space="preserve">docs/debug-schema.json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NFR-24</w:t>
      </w:r>
      <w:r>
        <w:t xml:space="preserve"> (new). The single-line stderr failure diagnostic introduced in v0.6.2 (</w:t>
      </w:r>
      <w:r>
        <w:rPr>
          <w:rFonts w:ascii="Inconsolata" w:cs="Inconsolata" w:eastAsia="Inconsolata" w:hAnsi="Inconsolata"/>
          <w:color w:val="8BE9FD"/>
        </w:rPr>
        <w:t xml:space="preserve">gitway diag ts=… pid=… code=… reason=… argv=…</w:t>
      </w:r>
      <w:r>
        <w:t xml:space="preserve">) must include a new </w:t>
      </w:r>
      <w:r>
        <w:rPr>
          <w:rFonts w:ascii="Inconsolata" w:cs="Inconsolata" w:eastAsia="Inconsolata" w:hAnsi="Inconsolata"/>
          <w:color w:val="8BE9FD"/>
        </w:rPr>
        <w:t xml:space="preserve">config_source=</w:t>
      </w:r>
      <w:r>
        <w:t xml:space="preserve"> field when </w:t>
      </w:r>
      <w:r>
        <w:rPr>
          <w:rFonts w:ascii="Inconsolata" w:cs="Inconsolata" w:eastAsia="Inconsolata" w:hAnsi="Inconsolata"/>
          <w:color w:val="8BE9FD"/>
        </w:rPr>
        <w:t xml:space="preserve">~/.ssh/config</w:t>
      </w:r>
      <w:r>
        <w:t xml:space="preserve"> parsing contributed to the failure.</w:t>
      </w:r>
    </w:p>
    <w:p>
      <w:pPr>
        <w:pBdr>
          <w:bottom w:val="single" w:color="4B7EB0" w:sz="6" w:space="6"/>
        </w:pBdr>
        <w:spacing w:after="120" w:before="120"/>
      </w:pPr>
      <w:r>
        <w:t xml:space="preserve"/>
      </w:r>
    </w:p>
    <w:p>
      <w:pPr>
        <w:pStyle w:val="Heading2"/>
      </w:pPr>
      <w:r>
        <w:t xml:space="preserve">7. Technical Architecture</w:t>
      </w:r>
    </w:p>
    <w:p>
      <w:pPr>
        <w:pStyle w:val="Heading3"/>
      </w:pPr>
      <w:r>
        <w:t xml:space="preserve">7.1 Crate Structure</w:t>
      </w:r>
    </w:p>
    <w:tbl>
      <w:tblPr>
        <w:tblW w:type="dxa" w:w="9746"/>
        <w:tblBorders>
          <w:top w:val="single" w:color="4B7EB0" w:sz="4"/>
          <w:left w:val="single" w:color="4B7EB0" w:sz="4"/>
          <w:bottom w:val="single" w:color="4B7EB0" w:sz="4"/>
          <w:right w:val="single" w:color="4B7EB0" w:sz="4"/>
          <w:insideH w:val="single" w:color="4B7EB0" w:sz="4"/>
          <w:insideV w:val="single" w:color="4B7EB0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A0A3D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Inconsolata" w:cs="Inconsolata" w:eastAsia="Inconsolata" w:hAnsi="Inconsolata"/>
                <w:color w:val="D98E32"/>
                <w:sz w:val="18"/>
                <w:szCs w:val="18"/>
              </w:rPr>
              <w:t xml:space="preserve">gitway/</w:t>
            </w:r>
          </w:p>
        </w:tc>
      </w:tr>
      <w:tr>
        <w:tc>
          <w:tcPr>
            <w:tcW w:type="dxa" w:w="974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A0A3D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Inconsolata" w:cs="Inconsolata" w:eastAsia="Inconsolata" w:hAnsi="Inconsolata"/>
                <w:color w:val="D98E32"/>
                <w:sz w:val="18"/>
                <w:szCs w:val="18"/>
              </w:rPr>
              <w:t xml:space="preserve">├── Cargo.toml                       # workspace root</w:t>
            </w:r>
          </w:p>
        </w:tc>
      </w:tr>
      <w:tr>
        <w:tc>
          <w:tcPr>
            <w:tcW w:type="dxa" w:w="974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A0A3D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Inconsolata" w:cs="Inconsolata" w:eastAsia="Inconsolata" w:hAnsi="Inconsolata"/>
                <w:color w:val="D98E32"/>
                <w:sz w:val="18"/>
                <w:szCs w:val="18"/>
              </w:rPr>
              <w:t xml:space="preserve">├── gitway-lib/</w:t>
            </w:r>
          </w:p>
        </w:tc>
      </w:tr>
      <w:tr>
        <w:tc>
          <w:tcPr>
            <w:tcW w:type="dxa" w:w="974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A0A3D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Inconsolata" w:cs="Inconsolata" w:eastAsia="Inconsolata" w:hAnsi="Inconsolata"/>
                <w:color w:val="D98E32"/>
                <w:sz w:val="18"/>
                <w:szCs w:val="18"/>
              </w:rPr>
              <w:t xml:space="preserve">│   ├── Cargo.toml</w:t>
            </w:r>
          </w:p>
        </w:tc>
      </w:tr>
      <w:tr>
        <w:tc>
          <w:tcPr>
            <w:tcW w:type="dxa" w:w="974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A0A3D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Inconsolata" w:cs="Inconsolata" w:eastAsia="Inconsolata" w:hAnsi="Inconsolata"/>
                <w:color w:val="D98E32"/>
                <w:sz w:val="18"/>
                <w:szCs w:val="18"/>
              </w:rPr>
              <w:t xml:space="preserve">│   └── src/</w:t>
            </w:r>
          </w:p>
        </w:tc>
      </w:tr>
      <w:tr>
        <w:tc>
          <w:tcPr>
            <w:tcW w:type="dxa" w:w="974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A0A3D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Inconsolata" w:cs="Inconsolata" w:eastAsia="Inconsolata" w:hAnsi="Inconsolata"/>
                <w:color w:val="D98E32"/>
                <w:sz w:val="18"/>
                <w:szCs w:val="18"/>
              </w:rPr>
              <w:t xml:space="preserve">│       ├── lib.rs</w:t>
            </w:r>
          </w:p>
        </w:tc>
      </w:tr>
      <w:tr>
        <w:tc>
          <w:tcPr>
            <w:tcW w:type="dxa" w:w="974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A0A3D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Inconsolata" w:cs="Inconsolata" w:eastAsia="Inconsolata" w:hAnsi="Inconsolata"/>
                <w:color w:val="D98E32"/>
                <w:sz w:val="18"/>
                <w:szCs w:val="18"/>
              </w:rPr>
              <w:t xml:space="preserve">│       ├── session.rs</w:t>
            </w:r>
          </w:p>
        </w:tc>
      </w:tr>
      <w:tr>
        <w:tc>
          <w:tcPr>
            <w:tcW w:type="dxa" w:w="974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A0A3D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Inconsolata" w:cs="Inconsolata" w:eastAsia="Inconsolata" w:hAnsi="Inconsolata"/>
                <w:color w:val="D98E32"/>
                <w:sz w:val="18"/>
                <w:szCs w:val="18"/>
              </w:rPr>
              <w:t xml:space="preserve">│       ├── auth.rs</w:t>
            </w:r>
          </w:p>
        </w:tc>
      </w:tr>
      <w:tr>
        <w:tc>
          <w:tcPr>
            <w:tcW w:type="dxa" w:w="974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A0A3D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Inconsolata" w:cs="Inconsolata" w:eastAsia="Inconsolata" w:hAnsi="Inconsolata"/>
                <w:color w:val="D98E32"/>
                <w:sz w:val="18"/>
                <w:szCs w:val="18"/>
              </w:rPr>
              <w:t xml:space="preserve">│       ├── hostkey.rs</w:t>
            </w:r>
          </w:p>
        </w:tc>
      </w:tr>
      <w:tr>
        <w:tc>
          <w:tcPr>
            <w:tcW w:type="dxa" w:w="974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A0A3D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Inconsolata" w:cs="Inconsolata" w:eastAsia="Inconsolata" w:hAnsi="Inconsolata"/>
                <w:color w:val="D98E32"/>
                <w:sz w:val="18"/>
                <w:szCs w:val="18"/>
              </w:rPr>
              <w:t xml:space="preserve">│       ├── relay.rs</w:t>
            </w:r>
          </w:p>
        </w:tc>
      </w:tr>
      <w:tr>
        <w:tc>
          <w:tcPr>
            <w:tcW w:type="dxa" w:w="974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A0A3D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Inconsolata" w:cs="Inconsolata" w:eastAsia="Inconsolata" w:hAnsi="Inconsolata"/>
                <w:color w:val="D98E32"/>
                <w:sz w:val="18"/>
                <w:szCs w:val="18"/>
              </w:rPr>
              <w:t xml:space="preserve">│       ├── config.rs                # extended for v1.0 (§5.8.1)</w:t>
            </w:r>
          </w:p>
        </w:tc>
      </w:tr>
      <w:tr>
        <w:tc>
          <w:tcPr>
            <w:tcW w:type="dxa" w:w="974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A0A3D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Inconsolata" w:cs="Inconsolata" w:eastAsia="Inconsolata" w:hAnsi="Inconsolata"/>
                <w:color w:val="D98E32"/>
                <w:sz w:val="18"/>
                <w:szCs w:val="18"/>
              </w:rPr>
              <w:t xml:space="preserve">│       ├── ssh_config/              # NEW — ~/.ssh/config parser</w:t>
            </w:r>
          </w:p>
        </w:tc>
      </w:tr>
      <w:tr>
        <w:tc>
          <w:tcPr>
            <w:tcW w:type="dxa" w:w="974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A0A3D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Inconsolata" w:cs="Inconsolata" w:eastAsia="Inconsolata" w:hAnsi="Inconsolata"/>
                <w:color w:val="D98E32"/>
                <w:sz w:val="18"/>
                <w:szCs w:val="18"/>
              </w:rPr>
              <w:t xml:space="preserve">│       │   ├── mod.rs</w:t>
            </w:r>
          </w:p>
        </w:tc>
      </w:tr>
      <w:tr>
        <w:tc>
          <w:tcPr>
            <w:tcW w:type="dxa" w:w="974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A0A3D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Inconsolata" w:cs="Inconsolata" w:eastAsia="Inconsolata" w:hAnsi="Inconsolata"/>
                <w:color w:val="D98E32"/>
                <w:sz w:val="18"/>
                <w:szCs w:val="18"/>
              </w:rPr>
              <w:t xml:space="preserve">│       │   ├── lexer.rs</w:t>
            </w:r>
          </w:p>
        </w:tc>
      </w:tr>
      <w:tr>
        <w:tc>
          <w:tcPr>
            <w:tcW w:type="dxa" w:w="974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A0A3D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Inconsolata" w:cs="Inconsolata" w:eastAsia="Inconsolata" w:hAnsi="Inconsolata"/>
                <w:color w:val="D98E32"/>
                <w:sz w:val="18"/>
                <w:szCs w:val="18"/>
              </w:rPr>
              <w:t xml:space="preserve">│       │   ├── parser.rs</w:t>
            </w:r>
          </w:p>
        </w:tc>
      </w:tr>
      <w:tr>
        <w:tc>
          <w:tcPr>
            <w:tcW w:type="dxa" w:w="974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A0A3D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Inconsolata" w:cs="Inconsolata" w:eastAsia="Inconsolata" w:hAnsi="Inconsolata"/>
                <w:color w:val="D98E32"/>
                <w:sz w:val="18"/>
                <w:szCs w:val="18"/>
              </w:rPr>
              <w:t xml:space="preserve">│       │   ├── matcher.rs</w:t>
            </w:r>
          </w:p>
        </w:tc>
      </w:tr>
      <w:tr>
        <w:tc>
          <w:tcPr>
            <w:tcW w:type="dxa" w:w="974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A0A3D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Inconsolata" w:cs="Inconsolata" w:eastAsia="Inconsolata" w:hAnsi="Inconsolata"/>
                <w:color w:val="D98E32"/>
                <w:sz w:val="18"/>
                <w:szCs w:val="18"/>
              </w:rPr>
              <w:t xml:space="preserve">│       │   └── resolver.rs</w:t>
            </w:r>
          </w:p>
        </w:tc>
      </w:tr>
      <w:tr>
        <w:tc>
          <w:tcPr>
            <w:tcW w:type="dxa" w:w="974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A0A3D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Inconsolata" w:cs="Inconsolata" w:eastAsia="Inconsolata" w:hAnsi="Inconsolata"/>
                <w:color w:val="D98E32"/>
                <w:sz w:val="18"/>
                <w:szCs w:val="18"/>
              </w:rPr>
              <w:t xml:space="preserve">│       ├── proxy/                   # NEW — ProxyCommand / ProxyJump</w:t>
            </w:r>
          </w:p>
        </w:tc>
      </w:tr>
      <w:tr>
        <w:tc>
          <w:tcPr>
            <w:tcW w:type="dxa" w:w="974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A0A3D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Inconsolata" w:cs="Inconsolata" w:eastAsia="Inconsolata" w:hAnsi="Inconsolata"/>
                <w:color w:val="D98E32"/>
                <w:sz w:val="18"/>
                <w:szCs w:val="18"/>
              </w:rPr>
              <w:t xml:space="preserve">│       │   ├── mod.rs</w:t>
            </w:r>
          </w:p>
        </w:tc>
      </w:tr>
      <w:tr>
        <w:tc>
          <w:tcPr>
            <w:tcW w:type="dxa" w:w="974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A0A3D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Inconsolata" w:cs="Inconsolata" w:eastAsia="Inconsolata" w:hAnsi="Inconsolata"/>
                <w:color w:val="D98E32"/>
                <w:sz w:val="18"/>
                <w:szCs w:val="18"/>
              </w:rPr>
              <w:t xml:space="preserve">│       │   ├── command.rs           # ProxyCommand subprocess</w:t>
            </w:r>
          </w:p>
        </w:tc>
      </w:tr>
      <w:tr>
        <w:tc>
          <w:tcPr>
            <w:tcW w:type="dxa" w:w="974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A0A3D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Inconsolata" w:cs="Inconsolata" w:eastAsia="Inconsolata" w:hAnsi="Inconsolata"/>
                <w:color w:val="D98E32"/>
                <w:sz w:val="18"/>
                <w:szCs w:val="18"/>
              </w:rPr>
              <w:t xml:space="preserve">│       │   └── jump.rs              # ProxyJump chained hops</w:t>
            </w:r>
          </w:p>
        </w:tc>
      </w:tr>
      <w:tr>
        <w:tc>
          <w:tcPr>
            <w:tcW w:type="dxa" w:w="974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A0A3D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Inconsolata" w:cs="Inconsolata" w:eastAsia="Inconsolata" w:hAnsi="Inconsolata"/>
                <w:color w:val="D98E32"/>
                <w:sz w:val="18"/>
                <w:szCs w:val="18"/>
              </w:rPr>
              <w:t xml:space="preserve">│       ├── cert_authority.rs        # NEW — @cert-authority parsing + verify</w:t>
            </w:r>
          </w:p>
        </w:tc>
      </w:tr>
      <w:tr>
        <w:tc>
          <w:tcPr>
            <w:tcW w:type="dxa" w:w="974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A0A3D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Inconsolata" w:cs="Inconsolata" w:eastAsia="Inconsolata" w:hAnsi="Inconsolata"/>
                <w:color w:val="D98E32"/>
                <w:sz w:val="18"/>
                <w:szCs w:val="18"/>
              </w:rPr>
              <w:t xml:space="preserve">│       ├── retry.rs                 # NEW — backoff + jitter</w:t>
            </w:r>
          </w:p>
        </w:tc>
      </w:tr>
      <w:tr>
        <w:tc>
          <w:tcPr>
            <w:tcW w:type="dxa" w:w="974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A0A3D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Inconsolata" w:cs="Inconsolata" w:eastAsia="Inconsolata" w:hAnsi="Inconsolata"/>
                <w:color w:val="D98E32"/>
                <w:sz w:val="18"/>
                <w:szCs w:val="18"/>
              </w:rPr>
              <w:t xml:space="preserve">│       ├── debug/                   # NEW — verbose / structured logging</w:t>
            </w:r>
          </w:p>
        </w:tc>
      </w:tr>
      <w:tr>
        <w:tc>
          <w:tcPr>
            <w:tcW w:type="dxa" w:w="974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A0A3D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Inconsolata" w:cs="Inconsolata" w:eastAsia="Inconsolata" w:hAnsi="Inconsolata"/>
                <w:color w:val="D98E32"/>
                <w:sz w:val="18"/>
                <w:szCs w:val="18"/>
              </w:rPr>
              <w:t xml:space="preserve">│       │   ├── mod.rs</w:t>
            </w:r>
          </w:p>
        </w:tc>
      </w:tr>
      <w:tr>
        <w:tc>
          <w:tcPr>
            <w:tcW w:type="dxa" w:w="974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A0A3D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Inconsolata" w:cs="Inconsolata" w:eastAsia="Inconsolata" w:hAnsi="Inconsolata"/>
                <w:color w:val="D98E32"/>
                <w:sz w:val="18"/>
                <w:szCs w:val="18"/>
              </w:rPr>
              <w:t xml:space="preserve">│       │   ├── tracer.rs</w:t>
            </w:r>
          </w:p>
        </w:tc>
      </w:tr>
      <w:tr>
        <w:tc>
          <w:tcPr>
            <w:tcW w:type="dxa" w:w="974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A0A3D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Inconsolata" w:cs="Inconsolata" w:eastAsia="Inconsolata" w:hAnsi="Inconsolata"/>
                <w:color w:val="D98E32"/>
                <w:sz w:val="18"/>
                <w:szCs w:val="18"/>
              </w:rPr>
              <w:t xml:space="preserve">│       │   └── jsonl.rs</w:t>
            </w:r>
          </w:p>
        </w:tc>
      </w:tr>
      <w:tr>
        <w:tc>
          <w:tcPr>
            <w:tcW w:type="dxa" w:w="974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A0A3D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Inconsolata" w:cs="Inconsolata" w:eastAsia="Inconsolata" w:hAnsi="Inconsolata"/>
                <w:color w:val="D98E32"/>
                <w:sz w:val="18"/>
                <w:szCs w:val="18"/>
              </w:rPr>
              <w:t xml:space="preserve">│       ├── error.rs</w:t>
            </w:r>
          </w:p>
        </w:tc>
      </w:tr>
      <w:tr>
        <w:tc>
          <w:tcPr>
            <w:tcW w:type="dxa" w:w="974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A0A3D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Inconsolata" w:cs="Inconsolata" w:eastAsia="Inconsolata" w:hAnsi="Inconsolata"/>
                <w:color w:val="D98E32"/>
                <w:sz w:val="18"/>
                <w:szCs w:val="18"/>
              </w:rPr>
              <w:t xml:space="preserve">│       ├── sshsig.rs                # carry-forward</w:t>
            </w:r>
          </w:p>
        </w:tc>
      </w:tr>
      <w:tr>
        <w:tc>
          <w:tcPr>
            <w:tcW w:type="dxa" w:w="974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A0A3D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Inconsolata" w:cs="Inconsolata" w:eastAsia="Inconsolata" w:hAnsi="Inconsolata"/>
                <w:color w:val="D98E32"/>
                <w:sz w:val="18"/>
                <w:szCs w:val="18"/>
              </w:rPr>
              <w:t xml:space="preserve">│       ├── keygen.rs                # extended for FIDO2</w:t>
            </w:r>
          </w:p>
        </w:tc>
      </w:tr>
      <w:tr>
        <w:tc>
          <w:tcPr>
            <w:tcW w:type="dxa" w:w="974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A0A3D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Inconsolata" w:cs="Inconsolata" w:eastAsia="Inconsolata" w:hAnsi="Inconsolata"/>
                <w:color w:val="D98E32"/>
                <w:sz w:val="18"/>
                <w:szCs w:val="18"/>
              </w:rPr>
              <w:t xml:space="preserve">│       ├── allowed_signers.rs       # carry-forward</w:t>
            </w:r>
          </w:p>
        </w:tc>
      </w:tr>
      <w:tr>
        <w:tc>
          <w:tcPr>
            <w:tcW w:type="dxa" w:w="974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A0A3D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Inconsolata" w:cs="Inconsolata" w:eastAsia="Inconsolata" w:hAnsi="Inconsolata"/>
                <w:color w:val="D98E32"/>
                <w:sz w:val="18"/>
                <w:szCs w:val="18"/>
              </w:rPr>
              <w:t xml:space="preserve">│       ├── fido/                    # NEW — FIDO2 / sk-ssh-* keys</w:t>
            </w:r>
          </w:p>
        </w:tc>
      </w:tr>
      <w:tr>
        <w:tc>
          <w:tcPr>
            <w:tcW w:type="dxa" w:w="974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A0A3D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Inconsolata" w:cs="Inconsolata" w:eastAsia="Inconsolata" w:hAnsi="Inconsolata"/>
                <w:color w:val="D98E32"/>
                <w:sz w:val="18"/>
                <w:szCs w:val="18"/>
              </w:rPr>
              <w:t xml:space="preserve">│       │   ├── mod.rs</w:t>
            </w:r>
          </w:p>
        </w:tc>
      </w:tr>
      <w:tr>
        <w:tc>
          <w:tcPr>
            <w:tcW w:type="dxa" w:w="974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A0A3D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Inconsolata" w:cs="Inconsolata" w:eastAsia="Inconsolata" w:hAnsi="Inconsolata"/>
                <w:color w:val="D98E32"/>
                <w:sz w:val="18"/>
                <w:szCs w:val="18"/>
              </w:rPr>
              <w:t xml:space="preserve">│       │   ├── ctap.rs              # CTAP2 over USB HID</w:t>
            </w:r>
          </w:p>
        </w:tc>
      </w:tr>
      <w:tr>
        <w:tc>
          <w:tcPr>
            <w:tcW w:type="dxa" w:w="974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A0A3D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Inconsolata" w:cs="Inconsolata" w:eastAsia="Inconsolata" w:hAnsi="Inconsolata"/>
                <w:color w:val="D98E32"/>
                <w:sz w:val="18"/>
                <w:szCs w:val="18"/>
              </w:rPr>
              <w:t xml:space="preserve">│       │   ├── credential.rs        # sk-ssh-* key handles</w:t>
            </w:r>
          </w:p>
        </w:tc>
      </w:tr>
      <w:tr>
        <w:tc>
          <w:tcPr>
            <w:tcW w:type="dxa" w:w="974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A0A3D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Inconsolata" w:cs="Inconsolata" w:eastAsia="Inconsolata" w:hAnsi="Inconsolata"/>
                <w:color w:val="D98E32"/>
                <w:sz w:val="18"/>
                <w:szCs w:val="18"/>
              </w:rPr>
              <w:t xml:space="preserve">│       │   └── sign.rs</w:t>
            </w:r>
          </w:p>
        </w:tc>
      </w:tr>
      <w:tr>
        <w:tc>
          <w:tcPr>
            <w:tcW w:type="dxa" w:w="974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A0A3D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Inconsolata" w:cs="Inconsolata" w:eastAsia="Inconsolata" w:hAnsi="Inconsolata"/>
                <w:color w:val="D98E32"/>
                <w:sz w:val="18"/>
                <w:szCs w:val="18"/>
              </w:rPr>
              <w:t xml:space="preserve">│       └── agent/                   # extended — sk-ssh-* identities</w:t>
            </w:r>
          </w:p>
        </w:tc>
      </w:tr>
      <w:tr>
        <w:tc>
          <w:tcPr>
            <w:tcW w:type="dxa" w:w="974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A0A3D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Inconsolata" w:cs="Inconsolata" w:eastAsia="Inconsolata" w:hAnsi="Inconsolata"/>
                <w:color w:val="D98E32"/>
                <w:sz w:val="18"/>
                <w:szCs w:val="18"/>
              </w:rPr>
              <w:t xml:space="preserve">│           ├── mod.rs</w:t>
            </w:r>
          </w:p>
        </w:tc>
      </w:tr>
      <w:tr>
        <w:tc>
          <w:tcPr>
            <w:tcW w:type="dxa" w:w="974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A0A3D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Inconsolata" w:cs="Inconsolata" w:eastAsia="Inconsolata" w:hAnsi="Inconsolata"/>
                <w:color w:val="D98E32"/>
                <w:sz w:val="18"/>
                <w:szCs w:val="18"/>
              </w:rPr>
              <w:t xml:space="preserve">│           ├── client.rs</w:t>
            </w:r>
          </w:p>
        </w:tc>
      </w:tr>
      <w:tr>
        <w:tc>
          <w:tcPr>
            <w:tcW w:type="dxa" w:w="974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A0A3D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Inconsolata" w:cs="Inconsolata" w:eastAsia="Inconsolata" w:hAnsi="Inconsolata"/>
                <w:color w:val="D98E32"/>
                <w:sz w:val="18"/>
                <w:szCs w:val="18"/>
              </w:rPr>
              <w:t xml:space="preserve">│           └── daemon.rs</w:t>
            </w:r>
          </w:p>
        </w:tc>
      </w:tr>
      <w:tr>
        <w:tc>
          <w:tcPr>
            <w:tcW w:type="dxa" w:w="974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A0A3D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Inconsolata" w:cs="Inconsolata" w:eastAsia="Inconsolata" w:hAnsi="Inconsolata"/>
                <w:color w:val="D98E32"/>
                <w:sz w:val="18"/>
                <w:szCs w:val="18"/>
              </w:rPr>
              <w:t xml:space="preserve">├── gitway-cli/</w:t>
            </w:r>
          </w:p>
        </w:tc>
      </w:tr>
      <w:tr>
        <w:tc>
          <w:tcPr>
            <w:tcW w:type="dxa" w:w="974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A0A3D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Inconsolata" w:cs="Inconsolata" w:eastAsia="Inconsolata" w:hAnsi="Inconsolata"/>
                <w:color w:val="D98E32"/>
                <w:sz w:val="18"/>
                <w:szCs w:val="18"/>
              </w:rPr>
              <w:t xml:space="preserve">│   ├── Cargo.toml</w:t>
            </w:r>
          </w:p>
        </w:tc>
      </w:tr>
      <w:tr>
        <w:tc>
          <w:tcPr>
            <w:tcW w:type="dxa" w:w="974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A0A3D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Inconsolata" w:cs="Inconsolata" w:eastAsia="Inconsolata" w:hAnsi="Inconsolata"/>
                <w:color w:val="D98E32"/>
                <w:sz w:val="18"/>
                <w:szCs w:val="18"/>
              </w:rPr>
              <w:t xml:space="preserve">│   └── src/</w:t>
            </w:r>
          </w:p>
        </w:tc>
      </w:tr>
      <w:tr>
        <w:tc>
          <w:tcPr>
            <w:tcW w:type="dxa" w:w="974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A0A3D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Inconsolata" w:cs="Inconsolata" w:eastAsia="Inconsolata" w:hAnsi="Inconsolata"/>
                <w:color w:val="D98E32"/>
                <w:sz w:val="18"/>
                <w:szCs w:val="18"/>
              </w:rPr>
              <w:t xml:space="preserve">│       ├── main.rs</w:t>
            </w:r>
          </w:p>
        </w:tc>
      </w:tr>
      <w:tr>
        <w:tc>
          <w:tcPr>
            <w:tcW w:type="dxa" w:w="974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A0A3D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Inconsolata" w:cs="Inconsolata" w:eastAsia="Inconsolata" w:hAnsi="Inconsolata"/>
                <w:color w:val="D98E32"/>
                <w:sz w:val="18"/>
                <w:szCs w:val="18"/>
              </w:rPr>
              <w:t xml:space="preserve">│       ├── cli.rs</w:t>
            </w:r>
          </w:p>
        </w:tc>
      </w:tr>
      <w:tr>
        <w:tc>
          <w:tcPr>
            <w:tcW w:type="dxa" w:w="974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A0A3D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Inconsolata" w:cs="Inconsolata" w:eastAsia="Inconsolata" w:hAnsi="Inconsolata"/>
                <w:color w:val="D98E32"/>
                <w:sz w:val="18"/>
                <w:szCs w:val="18"/>
              </w:rPr>
              <w:t xml:space="preserve">│       ├── keygen.rs</w:t>
            </w:r>
          </w:p>
        </w:tc>
      </w:tr>
      <w:tr>
        <w:tc>
          <w:tcPr>
            <w:tcW w:type="dxa" w:w="974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A0A3D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Inconsolata" w:cs="Inconsolata" w:eastAsia="Inconsolata" w:hAnsi="Inconsolata"/>
                <w:color w:val="D98E32"/>
                <w:sz w:val="18"/>
                <w:szCs w:val="18"/>
              </w:rPr>
              <w:t xml:space="preserve">│       ├── sign.rs</w:t>
            </w:r>
          </w:p>
        </w:tc>
      </w:tr>
      <w:tr>
        <w:tc>
          <w:tcPr>
            <w:tcW w:type="dxa" w:w="974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A0A3D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Inconsolata" w:cs="Inconsolata" w:eastAsia="Inconsolata" w:hAnsi="Inconsolata"/>
                <w:color w:val="D98E32"/>
                <w:sz w:val="18"/>
                <w:szCs w:val="18"/>
              </w:rPr>
              <w:t xml:space="preserve">│       ├── agent.rs</w:t>
            </w:r>
          </w:p>
        </w:tc>
      </w:tr>
      <w:tr>
        <w:tc>
          <w:tcPr>
            <w:tcW w:type="dxa" w:w="974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A0A3D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Inconsolata" w:cs="Inconsolata" w:eastAsia="Inconsolata" w:hAnsi="Inconsolata"/>
                <w:color w:val="D98E32"/>
                <w:sz w:val="18"/>
                <w:szCs w:val="18"/>
              </w:rPr>
              <w:t xml:space="preserve">│       ├── config.rs                # NEW — gitway config show &lt;host&gt;</w:t>
            </w:r>
          </w:p>
        </w:tc>
      </w:tr>
      <w:tr>
        <w:tc>
          <w:tcPr>
            <w:tcW w:type="dxa" w:w="974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A0A3D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Inconsolata" w:cs="Inconsolata" w:eastAsia="Inconsolata" w:hAnsi="Inconsolata"/>
                <w:color w:val="D98E32"/>
                <w:sz w:val="18"/>
                <w:szCs w:val="18"/>
              </w:rPr>
              <w:t xml:space="preserve">│       ├── hosts.rs                 # NEW — gitway hosts add/revoke/list</w:t>
            </w:r>
          </w:p>
        </w:tc>
      </w:tr>
      <w:tr>
        <w:tc>
          <w:tcPr>
            <w:tcW w:type="dxa" w:w="974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A0A3D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Inconsolata" w:cs="Inconsolata" w:eastAsia="Inconsolata" w:hAnsi="Inconsolata"/>
                <w:color w:val="D98E32"/>
                <w:sz w:val="18"/>
                <w:szCs w:val="18"/>
              </w:rPr>
              <w:t xml:space="preserve">│       └── bin/</w:t>
            </w:r>
          </w:p>
        </w:tc>
      </w:tr>
      <w:tr>
        <w:tc>
          <w:tcPr>
            <w:tcW w:type="dxa" w:w="974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A0A3D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Inconsolata" w:cs="Inconsolata" w:eastAsia="Inconsolata" w:hAnsi="Inconsolata"/>
                <w:color w:val="D98E32"/>
                <w:sz w:val="18"/>
                <w:szCs w:val="18"/>
              </w:rPr>
              <w:t xml:space="preserve">│           ├── gitway-keygen.rs</w:t>
            </w:r>
          </w:p>
        </w:tc>
      </w:tr>
      <w:tr>
        <w:tc>
          <w:tcPr>
            <w:tcW w:type="dxa" w:w="974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A0A3D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Inconsolata" w:cs="Inconsolata" w:eastAsia="Inconsolata" w:hAnsi="Inconsolata"/>
                <w:color w:val="D98E32"/>
                <w:sz w:val="18"/>
                <w:szCs w:val="18"/>
              </w:rPr>
              <w:t xml:space="preserve">│           └── gitway-add.rs</w:t>
            </w:r>
          </w:p>
        </w:tc>
      </w:tr>
      <w:tr>
        <w:tc>
          <w:tcPr>
            <w:tcW w:type="dxa" w:w="974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A0A3D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Inconsolata" w:cs="Inconsolata" w:eastAsia="Inconsolata" w:hAnsi="Inconsolata"/>
                <w:color w:val="D98E32"/>
                <w:sz w:val="18"/>
                <w:szCs w:val="18"/>
              </w:rPr>
              <w:t xml:space="preserve">└── tests/</w:t>
            </w:r>
          </w:p>
        </w:tc>
      </w:tr>
      <w:tr>
        <w:tc>
          <w:tcPr>
            <w:tcW w:type="dxa" w:w="974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A0A3D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Inconsolata" w:cs="Inconsolata" w:eastAsia="Inconsolata" w:hAnsi="Inconsolata"/>
                <w:color w:val="D98E32"/>
                <w:sz w:val="18"/>
                <w:szCs w:val="18"/>
              </w:rPr>
              <w:t xml:space="preserve">    ├── ssh_config_acceptance.rs     # NEW — OpenSSH parity matrix</w:t>
            </w:r>
          </w:p>
        </w:tc>
      </w:tr>
      <w:tr>
        <w:tc>
          <w:tcPr>
            <w:tcW w:type="dxa" w:w="974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A0A3D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Inconsolata" w:cs="Inconsolata" w:eastAsia="Inconsolata" w:hAnsi="Inconsolata"/>
                <w:color w:val="D98E32"/>
                <w:sz w:val="18"/>
                <w:szCs w:val="18"/>
              </w:rPr>
              <w:t xml:space="preserve">    ├── proxy_jump.rs                # NEW</w:t>
            </w:r>
          </w:p>
        </w:tc>
      </w:tr>
      <w:tr>
        <w:tc>
          <w:tcPr>
            <w:tcW w:type="dxa" w:w="974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A0A3D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Inconsolata" w:cs="Inconsolata" w:eastAsia="Inconsolata" w:hAnsi="Inconsolata"/>
                <w:color w:val="D98E32"/>
                <w:sz w:val="18"/>
                <w:szCs w:val="18"/>
              </w:rPr>
              <w:t xml:space="preserve">    ├── cert_authority.rs            # NEW</w:t>
            </w:r>
          </w:p>
        </w:tc>
      </w:tr>
      <w:tr>
        <w:tc>
          <w:tcPr>
            <w:tcW w:type="dxa" w:w="974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A0A3D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Inconsolata" w:cs="Inconsolata" w:eastAsia="Inconsolata" w:hAnsi="Inconsolata"/>
                <w:color w:val="D98E32"/>
                <w:sz w:val="18"/>
                <w:szCs w:val="18"/>
              </w:rPr>
              <w:t xml:space="preserve">    ├── fido_emulated.rs             # NEW — uses a software CTAP2 stub</w:t>
            </w:r>
          </w:p>
        </w:tc>
      </w:tr>
      <w:tr>
        <w:tc>
          <w:tcPr>
            <w:tcW w:type="dxa" w:w="974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A0A3D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Inconsolata" w:cs="Inconsolata" w:eastAsia="Inconsolata" w:hAnsi="Inconsolata"/>
                <w:color w:val="D98E32"/>
                <w:sz w:val="18"/>
                <w:szCs w:val="18"/>
              </w:rPr>
              <w:t xml:space="preserve">    └── (existing test files retained)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</w:pPr>
      <w:r>
        <w:t xml:space="preserve">7.2 Dependency Additions</w:t>
      </w:r>
    </w:p>
    <w:tbl>
      <w:tblPr>
        <w:tblW w:type="dxa" w:w="9746"/>
        <w:tblBorders>
          <w:top w:val="single" w:color="4B7EB0" w:sz="4"/>
          <w:left w:val="single" w:color="4B7EB0" w:sz="4"/>
          <w:bottom w:val="single" w:color="4B7EB0" w:sz="4"/>
          <w:right w:val="single" w:color="4B7EB0" w:sz="4"/>
          <w:insideH w:val="single" w:color="4B7EB0" w:sz="4"/>
          <w:insideV w:val="single" w:color="4B7EB0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A0A3D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Inconsolata" w:cs="Inconsolata" w:eastAsia="Inconsolata" w:hAnsi="Inconsolata"/>
                <w:color w:val="D98E32"/>
                <w:sz w:val="18"/>
                <w:szCs w:val="18"/>
              </w:rPr>
              <w:t xml:space="preserve"># gitway-lib/Cargo.toml — v1.0 additions</w:t>
            </w:r>
          </w:p>
        </w:tc>
      </w:tr>
      <w:tr>
        <w:tc>
          <w:tcPr>
            <w:tcW w:type="dxa" w:w="974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A0A3D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Inconsolata" w:cs="Inconsolata" w:eastAsia="Inconsolata" w:hAnsi="Inconsolata"/>
                <w:color w:val="D98E32"/>
                <w:sz w:val="18"/>
                <w:szCs w:val="18"/>
              </w:rPr>
              <w:t xml:space="preserve">[dependencies]</w:t>
            </w:r>
          </w:p>
        </w:tc>
      </w:tr>
      <w:tr>
        <w:tc>
          <w:tcPr>
            <w:tcW w:type="dxa" w:w="974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A0A3D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Inconsolata" w:cs="Inconsolata" w:eastAsia="Inconsolata" w:hAnsi="Inconsolata"/>
                <w:color w:val="D98E32"/>
                <w:sz w:val="18"/>
                <w:szCs w:val="18"/>
              </w:rPr>
              <w:t xml:space="preserve"># Existing deps from v0.9 (russh, tokio, ssh-key, etc.) carry forward unchanged.</w:t>
            </w:r>
          </w:p>
        </w:tc>
      </w:tr>
      <w:tr>
        <w:tc>
          <w:tcPr>
            <w:tcW w:type="dxa" w:w="974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A0A3D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Inconsolata" w:cs="Inconsolata" w:eastAsia="Inconsolata" w:hAnsi="Inconsolata"/>
                <w:color w:val="D98E3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74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A0A3D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Inconsolata" w:cs="Inconsolata" w:eastAsia="Inconsolata" w:hAnsi="Inconsolata"/>
                <w:color w:val="D98E32"/>
                <w:sz w:val="18"/>
                <w:szCs w:val="18"/>
              </w:rPr>
              <w:t xml:space="preserve"># §5.8.1 — ssh_config parser. Hand-rolled (Pratt-style); no parser-combinator</w:t>
            </w:r>
          </w:p>
        </w:tc>
      </w:tr>
      <w:tr>
        <w:tc>
          <w:tcPr>
            <w:tcW w:type="dxa" w:w="974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A0A3D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Inconsolata" w:cs="Inconsolata" w:eastAsia="Inconsolata" w:hAnsi="Inconsolata"/>
                <w:color w:val="D98E32"/>
                <w:sz w:val="18"/>
                <w:szCs w:val="18"/>
              </w:rPr>
              <w:t xml:space="preserve"># crate dependency to keep the dep tree narrow per AGENTS.md policy.</w:t>
            </w:r>
          </w:p>
        </w:tc>
      </w:tr>
      <w:tr>
        <w:tc>
          <w:tcPr>
            <w:tcW w:type="dxa" w:w="974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A0A3D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Inconsolata" w:cs="Inconsolata" w:eastAsia="Inconsolata" w:hAnsi="Inconsolata"/>
                <w:color w:val="D98E3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74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A0A3D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Inconsolata" w:cs="Inconsolata" w:eastAsia="Inconsolata" w:hAnsi="Inconsolata"/>
                <w:color w:val="D98E32"/>
                <w:sz w:val="18"/>
                <w:szCs w:val="18"/>
              </w:rPr>
              <w:t xml:space="preserve"># §5.8.5 — FIDO2 / CTAP2 over USB HID</w:t>
            </w:r>
          </w:p>
        </w:tc>
      </w:tr>
      <w:tr>
        <w:tc>
          <w:tcPr>
            <w:tcW w:type="dxa" w:w="974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A0A3D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Inconsolata" w:cs="Inconsolata" w:eastAsia="Inconsolata" w:hAnsi="Inconsolata"/>
                <w:color w:val="D98E32"/>
                <w:sz w:val="18"/>
                <w:szCs w:val="18"/>
              </w:rPr>
              <w:t xml:space="preserve">ctap-hid-fido2 = "3"        # or equivalent stable Rust CTAP2 client as of 2026</w:t>
            </w:r>
          </w:p>
        </w:tc>
      </w:tr>
      <w:tr>
        <w:tc>
          <w:tcPr>
            <w:tcW w:type="dxa" w:w="974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A0A3D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Inconsolata" w:cs="Inconsolata" w:eastAsia="Inconsolata" w:hAnsi="Inconsolata"/>
                <w:color w:val="D98E32"/>
                <w:sz w:val="18"/>
                <w:szCs w:val="18"/>
              </w:rPr>
              <w:t xml:space="preserve">hidapi          = "2"        # cross-platform USB HID</w:t>
            </w:r>
          </w:p>
        </w:tc>
      </w:tr>
      <w:tr>
        <w:tc>
          <w:tcPr>
            <w:tcW w:type="dxa" w:w="974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A0A3D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Inconsolata" w:cs="Inconsolata" w:eastAsia="Inconsolata" w:hAnsi="Inconsolata"/>
                <w:color w:val="D98E3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74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A0A3D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Inconsolata" w:cs="Inconsolata" w:eastAsia="Inconsolata" w:hAnsi="Inconsolata"/>
                <w:color w:val="D98E32"/>
                <w:sz w:val="18"/>
                <w:szCs w:val="18"/>
              </w:rPr>
              <w:t xml:space="preserve"># §5.8.4 — structured tracing for -vvv / --debug-format=json</w:t>
            </w:r>
          </w:p>
        </w:tc>
      </w:tr>
      <w:tr>
        <w:tc>
          <w:tcPr>
            <w:tcW w:type="dxa" w:w="974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A0A3D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Inconsolata" w:cs="Inconsolata" w:eastAsia="Inconsolata" w:hAnsi="Inconsolata"/>
                <w:color w:val="D98E32"/>
                <w:sz w:val="18"/>
                <w:szCs w:val="18"/>
              </w:rPr>
              <w:t xml:space="preserve">tracing                = "0.1"</w:t>
            </w:r>
          </w:p>
        </w:tc>
      </w:tr>
      <w:tr>
        <w:tc>
          <w:tcPr>
            <w:tcW w:type="dxa" w:w="974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A0A3D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Inconsolata" w:cs="Inconsolata" w:eastAsia="Inconsolata" w:hAnsi="Inconsolata"/>
                <w:color w:val="D98E32"/>
                <w:sz w:val="18"/>
                <w:szCs w:val="18"/>
              </w:rPr>
              <w:t xml:space="preserve">tracing-subscriber     = { version = "0.3", features = ["json", "env-filter"] 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>No new C dependencies. Hidapi has cross-platform pure-system bindings; the CTAP layer stays pure Rust above it.</w:t>
      </w:r>
    </w:p>
    <w:p>
      <w:pPr>
        <w:pStyle w:val="Heading3"/>
      </w:pPr>
      <w:r>
        <w:t xml:space="preserve">7.3 Backwards Compatibility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All v0.9 command-line invocations continue to work unchanged. New flags are additive.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Users who do </w:t>
      </w:r>
      <w:r>
        <w:rPr>
          <w:b/>
          <w:bCs/>
        </w:rPr>
        <w:t xml:space="preserve">not</w:t>
      </w:r>
      <w:r>
        <w:t xml:space="preserve"> have </w:t>
      </w:r>
      <w:r>
        <w:rPr>
          <w:rFonts w:ascii="Inconsolata" w:cs="Inconsolata" w:eastAsia="Inconsolata" w:hAnsi="Inconsolata"/>
          <w:color w:val="8BE9FD"/>
        </w:rPr>
        <w:t xml:space="preserve">~/.ssh/config</w:t>
      </w:r>
      <w:r>
        <w:t xml:space="preserve"> see zero behavioral change unless they explicitly opt in via </w:t>
      </w:r>
      <w:r>
        <w:rPr>
          <w:rFonts w:ascii="Inconsolata" w:cs="Inconsolata" w:eastAsia="Inconsolata" w:hAnsi="Inconsolata"/>
          <w:color w:val="8BE9FD"/>
        </w:rPr>
        <w:t xml:space="preserve">--config &lt;path&gt;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The new </w:t>
      </w:r>
      <w:r>
        <w:rPr>
          <w:rFonts w:ascii="Inconsolata" w:cs="Inconsolata" w:eastAsia="Inconsolata" w:hAnsi="Inconsolata"/>
          <w:color w:val="8BE9FD"/>
        </w:rPr>
        <w:t xml:space="preserve">gitway-config</w:t>
      </w:r>
      <w:r>
        <w:t xml:space="preserve"> and </w:t>
      </w:r>
      <w:r>
        <w:rPr>
          <w:rFonts w:ascii="Inconsolata" w:cs="Inconsolata" w:eastAsia="Inconsolata" w:hAnsi="Inconsolata"/>
          <w:color w:val="8BE9FD"/>
        </w:rPr>
        <w:t xml:space="preserve">gitway hosts</w:t>
      </w:r>
      <w:r>
        <w:t xml:space="preserve"> subcommands are additive; no existing command's output format changes.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The single-line stderr failure diagnostic format gains optional fields; consumers that grep for stable prefixes (</w:t>
      </w:r>
      <w:r>
        <w:rPr>
          <w:rFonts w:ascii="Inconsolata" w:cs="Inconsolata" w:eastAsia="Inconsolata" w:hAnsi="Inconsolata"/>
          <w:color w:val="8BE9FD"/>
        </w:rPr>
        <w:t xml:space="preserve">gitway diag ts=</w:t>
      </w:r>
      <w:r>
        <w:t xml:space="preserve">) continue to work.</w:t>
      </w:r>
    </w:p>
    <w:p>
      <w:pPr>
        <w:pBdr>
          <w:bottom w:val="single" w:color="4B7EB0" w:sz="6" w:space="6"/>
        </w:pBdr>
        <w:spacing w:after="120" w:before="120"/>
      </w:pPr>
      <w:r>
        <w:t xml:space="preserve"/>
      </w:r>
    </w:p>
    <w:p>
      <w:pPr>
        <w:pStyle w:val="Heading2"/>
      </w:pPr>
      <w:r>
        <w:t xml:space="preserve">8. Implementation Milestones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6"/>
        <w:gridCol w:w="2436"/>
        <w:gridCol w:w="2436"/>
        <w:gridCol w:w="2438"/>
      </w:tblGrid>
      <w:tr>
        <w:trPr>
          <w:tblHeader/>
        </w:trPr>
        <w:tc>
          <w:tcPr>
            <w:tcW w:type="dxa" w:w="2436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shd w:fill="0F0F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Share Tech Mono" w:cs="Share Tech Mono" w:eastAsia="Share Tech Mono" w:hAnsi="Share Tech Mono"/>
                <w:b/>
                <w:bCs/>
                <w:color w:val="50FA7B"/>
                <w:sz w:val="22"/>
                <w:szCs w:val="22"/>
              </w:rPr>
              <w:t xml:space="preserve">Milestone</w:t>
            </w:r>
          </w:p>
        </w:tc>
        <w:tc>
          <w:tcPr>
            <w:tcW w:type="dxa" w:w="2436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shd w:fill="0F0F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Share Tech Mono" w:cs="Share Tech Mono" w:eastAsia="Share Tech Mono" w:hAnsi="Share Tech Mono"/>
                <w:b/>
                <w:bCs/>
                <w:color w:val="50FA7B"/>
                <w:sz w:val="22"/>
                <w:szCs w:val="22"/>
              </w:rPr>
              <w:t xml:space="preserve">Focus</w:t>
            </w:r>
          </w:p>
        </w:tc>
        <w:tc>
          <w:tcPr>
            <w:tcW w:type="dxa" w:w="2436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shd w:fill="0F0F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Share Tech Mono" w:cs="Share Tech Mono" w:eastAsia="Share Tech Mono" w:hAnsi="Share Tech Mono"/>
                <w:b/>
                <w:bCs/>
                <w:color w:val="50FA7B"/>
                <w:sz w:val="22"/>
                <w:szCs w:val="22"/>
              </w:rPr>
              <w:t xml:space="preserve">Key Deliverables</w:t>
            </w:r>
          </w:p>
        </w:tc>
        <w:tc>
          <w:tcPr>
            <w:tcW w:type="dxa" w:w="2438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shd w:fill="0F0F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Share Tech Mono" w:cs="Share Tech Mono" w:eastAsia="Share Tech Mono" w:hAnsi="Share Tech Mono"/>
                <w:b/>
                <w:bCs/>
                <w:color w:val="50FA7B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436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M1–M11</w:t>
            </w:r>
          </w:p>
        </w:tc>
        <w:tc>
          <w:tcPr>
            <w:tcW w:type="dxa" w:w="2436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v0.1–v0.9 (shipped)</w:t>
            </w:r>
          </w:p>
        </w:tc>
        <w:tc>
          <w:tcPr>
            <w:tcW w:type="dxa" w:w="2436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Transport, signing, agent, NixOS, diagnostic, post-0.6 polish</w:t>
            </w:r>
          </w:p>
        </w:tc>
        <w:tc>
          <w:tcPr>
            <w:tcW w:type="dxa" w:w="2438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✅ Done</w:t>
            </w:r>
          </w:p>
        </w:tc>
      </w:tr>
      <w:tr>
        <w:tc>
          <w:tcPr>
            <w:tcW w:type="dxa" w:w="2436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M12</w:t>
            </w:r>
          </w:p>
        </w:tc>
        <w:tc>
          <w:tcPr>
            <w:tcW w:type="dxa" w:w="2436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§5.8.1 — </w:t>
            </w:r>
            <w:r>
              <w:rPr>
                <w:rFonts w:ascii="Inconsolata" w:cs="Inconsolata" w:eastAsia="Inconsolata" w:hAnsi="Inconsolata"/>
                <w:b/>
                <w:bCs/>
                <w:color w:val="8BE9FD"/>
              </w:rPr>
              <w:t xml:space="preserve">~/.ssh/config</w:t>
            </w:r>
            <w:r>
              <w:rPr>
                <w:b/>
                <w:bCs/>
              </w:rPr>
              <w:t xml:space="preserve"> parser</w:t>
            </w:r>
          </w:p>
        </w:tc>
        <w:tc>
          <w:tcPr>
            <w:tcW w:type="dxa" w:w="2436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Lexer, parser, matcher, resolver; </w:t>
            </w:r>
            <w:r>
              <w:rPr>
                <w:rFonts w:ascii="Inconsolata" w:cs="Inconsolata" w:eastAsia="Inconsolata" w:hAnsi="Inconsolata"/>
                <w:color w:val="8BE9FD"/>
              </w:rPr>
              <w:t xml:space="preserve">gitway config show</w:t>
            </w:r>
            <w:r>
              <w:t xml:space="preserve"> subcommand; CLI integration</w:t>
            </w:r>
          </w:p>
        </w:tc>
        <w:tc>
          <w:tcPr>
            <w:tcW w:type="dxa" w:w="2438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⏳ Planned</w:t>
            </w:r>
          </w:p>
        </w:tc>
      </w:tr>
      <w:tr>
        <w:tc>
          <w:tcPr>
            <w:tcW w:type="dxa" w:w="2436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M13</w:t>
            </w:r>
          </w:p>
        </w:tc>
        <w:tc>
          <w:tcPr>
            <w:tcW w:type="dxa" w:w="2436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§5.8.2 — </w:t>
            </w:r>
            <w:r>
              <w:rPr>
                <w:rFonts w:ascii="Inconsolata" w:cs="Inconsolata" w:eastAsia="Inconsolata" w:hAnsi="Inconsolata"/>
                <w:b/>
                <w:bCs/>
                <w:color w:val="8BE9FD"/>
              </w:rPr>
              <w:t xml:space="preserve">ProxyCommand</w:t>
            </w:r>
            <w:r>
              <w:rPr>
                <w:b/>
                <w:bCs/>
              </w:rPr>
              <w:t xml:space="preserve"> + </w:t>
            </w:r>
            <w:r>
              <w:rPr>
                <w:rFonts w:ascii="Inconsolata" w:cs="Inconsolata" w:eastAsia="Inconsolata" w:hAnsi="Inconsolata"/>
                <w:b/>
                <w:bCs/>
                <w:color w:val="8BE9FD"/>
              </w:rPr>
              <w:t xml:space="preserve">ProxyJump</w:t>
            </w:r>
          </w:p>
        </w:tc>
        <w:tc>
          <w:tcPr>
            <w:tcW w:type="dxa" w:w="2436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Subprocess transport; chained-hop session manager; per-hop verification</w:t>
            </w:r>
          </w:p>
        </w:tc>
        <w:tc>
          <w:tcPr>
            <w:tcW w:type="dxa" w:w="2438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⏳ Planned</w:t>
            </w:r>
          </w:p>
        </w:tc>
      </w:tr>
      <w:tr>
        <w:tc>
          <w:tcPr>
            <w:tcW w:type="dxa" w:w="2436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M14</w:t>
            </w:r>
          </w:p>
        </w:tc>
        <w:tc>
          <w:tcPr>
            <w:tcW w:type="dxa" w:w="2436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§5.8.3 — </w:t>
            </w:r>
            <w:r>
              <w:rPr>
                <w:rFonts w:ascii="Inconsolata" w:cs="Inconsolata" w:eastAsia="Inconsolata" w:hAnsi="Inconsolata"/>
                <w:b/>
                <w:bCs/>
                <w:color w:val="8BE9FD"/>
              </w:rPr>
              <w:t xml:space="preserve">@cert-authority</w:t>
            </w:r>
            <w:r>
              <w:rPr>
                <w:b/>
                <w:bCs/>
              </w:rPr>
              <w:t xml:space="preserve"> host CA</w:t>
            </w:r>
          </w:p>
        </w:tc>
        <w:tc>
          <w:tcPr>
            <w:tcW w:type="dxa" w:w="2436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Parser; cert-validator; integration with </w:t>
            </w:r>
            <w:r>
              <w:rPr>
                <w:rFonts w:ascii="Inconsolata" w:cs="Inconsolata" w:eastAsia="Inconsolata" w:hAnsi="Inconsolata"/>
                <w:color w:val="8BE9FD"/>
              </w:rPr>
              <w:t xml:space="preserve">known_hosts</w:t>
            </w:r>
            <w:r>
              <w:t xml:space="preserve"> resolver</w:t>
            </w:r>
          </w:p>
        </w:tc>
        <w:tc>
          <w:tcPr>
            <w:tcW w:type="dxa" w:w="2438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⏳ Planned</w:t>
            </w:r>
          </w:p>
        </w:tc>
      </w:tr>
      <w:tr>
        <w:tc>
          <w:tcPr>
            <w:tcW w:type="dxa" w:w="2436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M15</w:t>
            </w:r>
          </w:p>
        </w:tc>
        <w:tc>
          <w:tcPr>
            <w:tcW w:type="dxa" w:w="2436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§5.8.4 — </w:t>
            </w:r>
            <w:r>
              <w:rPr>
                <w:rFonts w:ascii="Inconsolata" w:cs="Inconsolata" w:eastAsia="Inconsolata" w:hAnsi="Inconsolata"/>
                <w:b/>
                <w:bCs/>
                <w:color w:val="8BE9FD"/>
              </w:rPr>
              <w:t xml:space="preserve">-vv</w:t>
            </w:r>
            <w:r>
              <w:rPr>
                <w:b/>
                <w:bCs/>
              </w:rPr>
              <w:t xml:space="preserve">, </w:t>
            </w:r>
            <w:r>
              <w:rPr>
                <w:rFonts w:ascii="Inconsolata" w:cs="Inconsolata" w:eastAsia="Inconsolata" w:hAnsi="Inconsolata"/>
                <w:b/>
                <w:bCs/>
                <w:color w:val="8BE9FD"/>
              </w:rPr>
              <w:t xml:space="preserve">-vvv</w:t>
            </w:r>
            <w:r>
              <w:rPr>
                <w:b/>
                <w:bCs/>
              </w:rPr>
              <w:t xml:space="preserve">, JSONL debug</w:t>
            </w:r>
          </w:p>
        </w:tc>
        <w:tc>
          <w:tcPr>
            <w:tcW w:type="dxa" w:w="2436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Inconsolata" w:cs="Inconsolata" w:eastAsia="Inconsolata" w:hAnsi="Inconsolata"/>
                <w:color w:val="8BE9FD"/>
              </w:rPr>
              <w:t xml:space="preserve">tracing</w:t>
            </w:r>
            <w:r>
              <w:t xml:space="preserve">-based tracer; category filter; JSONL emitter</w:t>
            </w:r>
          </w:p>
        </w:tc>
        <w:tc>
          <w:tcPr>
            <w:tcW w:type="dxa" w:w="2438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⏳ Planned</w:t>
            </w:r>
          </w:p>
        </w:tc>
      </w:tr>
      <w:tr>
        <w:tc>
          <w:tcPr>
            <w:tcW w:type="dxa" w:w="2436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M16</w:t>
            </w:r>
          </w:p>
        </w:tc>
        <w:tc>
          <w:tcPr>
            <w:tcW w:type="dxa" w:w="2436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§5.8.5 — FIDO2 / </w:t>
            </w:r>
            <w:r>
              <w:rPr>
                <w:rFonts w:ascii="Inconsolata" w:cs="Inconsolata" w:eastAsia="Inconsolata" w:hAnsi="Inconsolata"/>
                <w:b/>
                <w:bCs/>
                <w:color w:val="8BE9FD"/>
              </w:rPr>
              <w:t xml:space="preserve">sk-ssh-*</w:t>
            </w:r>
          </w:p>
        </w:tc>
        <w:tc>
          <w:tcPr>
            <w:tcW w:type="dxa" w:w="2436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CTAP2 client; key-handle parser; sign path; agent integration; keygen</w:t>
            </w:r>
          </w:p>
        </w:tc>
        <w:tc>
          <w:tcPr>
            <w:tcW w:type="dxa" w:w="2438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⏳ Planned</w:t>
            </w:r>
          </w:p>
        </w:tc>
      </w:tr>
      <w:tr>
        <w:tc>
          <w:tcPr>
            <w:tcW w:type="dxa" w:w="2436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M17</w:t>
            </w:r>
          </w:p>
        </w:tc>
        <w:tc>
          <w:tcPr>
            <w:tcW w:type="dxa" w:w="2436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§5.8.6 — Algorithm overrides</w:t>
            </w:r>
          </w:p>
        </w:tc>
        <w:tc>
          <w:tcPr>
            <w:tcW w:type="dxa" w:w="2436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CLI flags; </w:t>
            </w:r>
            <w:r>
              <w:rPr>
                <w:rFonts w:ascii="Inconsolata" w:cs="Inconsolata" w:eastAsia="Inconsolata" w:hAnsi="Inconsolata"/>
                <w:color w:val="8BE9FD"/>
              </w:rPr>
              <w:t xml:space="preserve">--list-algorithms</w:t>
            </w:r>
            <w:r>
              <w:t xml:space="preserve">; denylist enforcement</w:t>
            </w:r>
          </w:p>
        </w:tc>
        <w:tc>
          <w:tcPr>
            <w:tcW w:type="dxa" w:w="2438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⏳ Planned</w:t>
            </w:r>
          </w:p>
        </w:tc>
      </w:tr>
      <w:tr>
        <w:tc>
          <w:tcPr>
            <w:tcW w:type="dxa" w:w="2436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M18</w:t>
            </w:r>
          </w:p>
        </w:tc>
        <w:tc>
          <w:tcPr>
            <w:tcW w:type="dxa" w:w="2436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§5.8.7 — Retry / backoff / timeouts</w:t>
            </w:r>
          </w:p>
        </w:tc>
        <w:tc>
          <w:tcPr>
            <w:tcW w:type="dxa" w:w="2436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Inconsolata" w:cs="Inconsolata" w:eastAsia="Inconsolata" w:hAnsi="Inconsolata"/>
                <w:color w:val="8BE9FD"/>
              </w:rPr>
              <w:t xml:space="preserve">retry</w:t>
            </w:r>
            <w:r>
              <w:t xml:space="preserve"> module; classifier; integration with </w:t>
            </w:r>
            <w:r>
              <w:rPr>
                <w:rFonts w:ascii="Inconsolata" w:cs="Inconsolata" w:eastAsia="Inconsolata" w:hAnsi="Inconsolata"/>
                <w:color w:val="8BE9FD"/>
              </w:rPr>
              <w:t xml:space="preserve">connect()</w:t>
            </w:r>
          </w:p>
        </w:tc>
        <w:tc>
          <w:tcPr>
            <w:tcW w:type="dxa" w:w="2438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⏳ Planned</w:t>
            </w:r>
          </w:p>
        </w:tc>
      </w:tr>
      <w:tr>
        <w:tc>
          <w:tcPr>
            <w:tcW w:type="dxa" w:w="2436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M19</w:t>
            </w:r>
          </w:p>
        </w:tc>
        <w:tc>
          <w:tcPr>
            <w:tcW w:type="dxa" w:w="2436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§5.8.8 — </w:t>
            </w:r>
            <w:r>
              <w:rPr>
                <w:rFonts w:ascii="Inconsolata" w:cs="Inconsolata" w:eastAsia="Inconsolata" w:hAnsi="Inconsolata"/>
                <w:b/>
                <w:bCs/>
                <w:color w:val="8BE9FD"/>
              </w:rPr>
              <w:t xml:space="preserve">known_hosts</w:t>
            </w:r>
            <w:r>
              <w:rPr>
                <w:b/>
                <w:bCs/>
              </w:rPr>
              <w:t xml:space="preserve"> hygiene</w:t>
            </w:r>
          </w:p>
        </w:tc>
        <w:tc>
          <w:tcPr>
            <w:tcW w:type="dxa" w:w="2436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Inconsolata" w:cs="Inconsolata" w:eastAsia="Inconsolata" w:hAnsi="Inconsolata"/>
                <w:color w:val="8BE9FD"/>
              </w:rPr>
              <w:t xml:space="preserve">gitway hosts</w:t>
            </w:r>
            <w:r>
              <w:t xml:space="preserve"> subcommand; HashKnownHosts; </w:t>
            </w:r>
            <w:r>
              <w:rPr>
                <w:rFonts w:ascii="Inconsolata" w:cs="Inconsolata" w:eastAsia="Inconsolata" w:hAnsi="Inconsolata"/>
                <w:color w:val="8BE9FD"/>
              </w:rPr>
              <w:t xml:space="preserve">@revoked</w:t>
            </w:r>
          </w:p>
        </w:tc>
        <w:tc>
          <w:tcPr>
            <w:tcW w:type="dxa" w:w="2438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⏳ Planned</w:t>
            </w:r>
          </w:p>
        </w:tc>
      </w:tr>
      <w:tr>
        <w:tc>
          <w:tcPr>
            <w:tcW w:type="dxa" w:w="2436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M20</w:t>
            </w:r>
          </w:p>
        </w:tc>
        <w:tc>
          <w:tcPr>
            <w:tcW w:type="dxa" w:w="2436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v1.0.0 release</w:t>
            </w:r>
          </w:p>
        </w:tc>
        <w:tc>
          <w:tcPr>
            <w:tcW w:type="dxa" w:w="2436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Documentation, migration notes, blog post, tagline rollout</w:t>
            </w:r>
          </w:p>
        </w:tc>
        <w:tc>
          <w:tcPr>
            <w:tcW w:type="dxa" w:w="2438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⏳ Planned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b/>
          <w:bCs/>
        </w:rPr>
        <w:t xml:space="preserve">Sequencing note.</w:t>
      </w:r>
      <w:r>
        <w:t xml:space="preserve"> M12 is a hard prerequisite for M13 (ProxyCommand directives live in </w:t>
      </w:r>
      <w:r>
        <w:rPr>
          <w:rFonts w:ascii="Inconsolata" w:cs="Inconsolata" w:eastAsia="Inconsolata" w:hAnsi="Inconsolata"/>
          <w:color w:val="8BE9FD"/>
        </w:rPr>
        <w:t xml:space="preserve">~/.ssh/config</w:t>
      </w:r>
      <w:r>
        <w:t xml:space="preserve">), M14 (</w:t>
      </w:r>
      <w:r>
        <w:rPr>
          <w:rFonts w:ascii="Inconsolata" w:cs="Inconsolata" w:eastAsia="Inconsolata" w:hAnsi="Inconsolata"/>
          <w:color w:val="8BE9FD"/>
        </w:rPr>
        <w:t xml:space="preserve">UserKnownHostsFile</w:t>
      </w:r>
      <w:r>
        <w:t xml:space="preserve">), M17 (algorithm directives), and M18 (</w:t>
      </w:r>
      <w:r>
        <w:rPr>
          <w:rFonts w:ascii="Inconsolata" w:cs="Inconsolata" w:eastAsia="Inconsolata" w:hAnsi="Inconsolata"/>
          <w:color w:val="8BE9FD"/>
        </w:rPr>
        <w:t xml:space="preserve">ConnectTimeout</w:t>
      </w:r>
      <w:r>
        <w:t xml:space="preserve"> / </w:t>
      </w:r>
      <w:r>
        <w:rPr>
          <w:rFonts w:ascii="Inconsolata" w:cs="Inconsolata" w:eastAsia="Inconsolata" w:hAnsi="Inconsolata"/>
          <w:color w:val="8BE9FD"/>
        </w:rPr>
        <w:t xml:space="preserve">ConnectionAttempts</w:t>
      </w:r>
      <w:r>
        <w:t xml:space="preserve">). M15 (debug depth) and M16 (FIDO2) can run in parallel with the others. M19 has no hard dependencies but benefits from M14 being done first.</w:t>
      </w:r>
    </w:p>
    <w:p>
      <w:pPr>
        <w:pBdr>
          <w:bottom w:val="single" w:color="4B7EB0" w:sz="6" w:space="6"/>
        </w:pBdr>
        <w:spacing w:after="120" w:before="120"/>
      </w:pPr>
      <w:r>
        <w:t xml:space="preserve"/>
      </w:r>
    </w:p>
    <w:p>
      <w:pPr>
        <w:pStyle w:val="Heading2"/>
      </w:pPr>
      <w:r>
        <w:t xml:space="preserve">9. Testing Strategy</w:t>
      </w:r>
    </w:p>
    <w:p>
      <w:pPr>
        <w:pStyle w:val="Heading3"/>
      </w:pPr>
      <w:r>
        <w:t xml:space="preserve">9.1 New Test Categories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consolata" w:cs="Inconsolata" w:eastAsia="Inconsolata" w:hAnsi="Inconsolata"/>
          <w:b/>
          <w:bCs/>
          <w:color w:val="8BE9FD"/>
        </w:rPr>
        <w:t xml:space="preserve">ssh_config</w:t>
      </w:r>
      <w:r>
        <w:rPr>
          <w:b/>
          <w:bCs/>
        </w:rPr>
        <w:t xml:space="preserve"> acceptance matrix.</w:t>
      </w:r>
      <w:r>
        <w:t xml:space="preserve"> A YAML-driven matrix of </w:t>
      </w:r>
      <w:r>
        <w:rPr>
          <w:rFonts w:ascii="Inconsolata" w:cs="Inconsolata" w:eastAsia="Inconsolata" w:hAnsi="Inconsolata"/>
          <w:color w:val="8BE9FD"/>
        </w:rPr>
        <w:t xml:space="preserve">ssh_config</w:t>
      </w:r>
      <w:r>
        <w:t xml:space="preserve"> snippets + expected resolved configurations, cross-checked against </w:t>
      </w:r>
      <w:r>
        <w:rPr>
          <w:rFonts w:ascii="Inconsolata" w:cs="Inconsolata" w:eastAsia="Inconsolata" w:hAnsi="Inconsolata"/>
          <w:color w:val="8BE9FD"/>
        </w:rPr>
        <w:t xml:space="preserve">ssh -G &lt;host&gt;</w:t>
      </w:r>
      <w:r>
        <w:t xml:space="preserve"> on the developer machine where OpenSSH is installed. Runs hermetically by default; the OpenSSH cross-check is </w:t>
      </w:r>
      <w:r>
        <w:rPr>
          <w:rFonts w:ascii="Inconsolata" w:cs="Inconsolata" w:eastAsia="Inconsolata" w:hAnsi="Inconsolata"/>
          <w:color w:val="8BE9FD"/>
        </w:rPr>
        <w:t xml:space="preserve">#[ignore]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consolata" w:cs="Inconsolata" w:eastAsia="Inconsolata" w:hAnsi="Inconsolata"/>
          <w:b/>
          <w:bCs/>
          <w:color w:val="8BE9FD"/>
        </w:rPr>
        <w:t xml:space="preserve">ProxyJump</w:t>
      </w:r>
      <w:r>
        <w:rPr>
          <w:b/>
          <w:bCs/>
        </w:rPr>
        <w:t xml:space="preserve"> chain harness.</w:t>
      </w:r>
      <w:r>
        <w:t xml:space="preserve"> Spins up two </w:t>
      </w:r>
      <w:r>
        <w:rPr>
          <w:rFonts w:ascii="Inconsolata" w:cs="Inconsolata" w:eastAsia="Inconsolata" w:hAnsi="Inconsolata"/>
          <w:color w:val="8BE9FD"/>
        </w:rPr>
        <w:t xml:space="preserve">russh::server</w:t>
      </w:r>
      <w:r>
        <w:t xml:space="preserve"> test instances, one acting as bastion, one as terminal target. Asserts independent host-key verification at each hop and end-to-end command relay.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consolata" w:cs="Inconsolata" w:eastAsia="Inconsolata" w:hAnsi="Inconsolata"/>
          <w:b/>
          <w:bCs/>
          <w:color w:val="8BE9FD"/>
        </w:rPr>
        <w:t xml:space="preserve">@cert-authority</w:t>
      </w:r>
      <w:r>
        <w:rPr>
          <w:b/>
          <w:bCs/>
        </w:rPr>
        <w:t xml:space="preserve"> test vectors.</w:t>
      </w:r>
      <w:r>
        <w:t xml:space="preserve"> A library of pre-generated CA / host-cert pairs covering valid, expired, revoked, and principal-mismatched cases. All hermetic; no network.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FIDO2 emulated tests.</w:t>
      </w:r>
      <w:r>
        <w:t xml:space="preserve"> A software CTAP2 stub (similar to OpenSSH's </w:t>
      </w:r>
      <w:r>
        <w:rPr>
          <w:rFonts w:ascii="Inconsolata" w:cs="Inconsolata" w:eastAsia="Inconsolata" w:hAnsi="Inconsolata"/>
          <w:color w:val="8BE9FD"/>
        </w:rPr>
        <w:t xml:space="preserve">regress/sk-dummy.so</w:t>
      </w:r>
      <w:r>
        <w:t xml:space="preserve">) that responds without real hardware. Real-hardware tests are </w:t>
      </w:r>
      <w:r>
        <w:rPr>
          <w:rFonts w:ascii="Inconsolata" w:cs="Inconsolata" w:eastAsia="Inconsolata" w:hAnsi="Inconsolata"/>
          <w:color w:val="8BE9FD"/>
        </w:rPr>
        <w:t xml:space="preserve">#[ignore]</w:t>
      </w:r>
      <w:r>
        <w:t xml:space="preserve"> and gated on a </w:t>
      </w:r>
      <w:r>
        <w:rPr>
          <w:rFonts w:ascii="Inconsolata" w:cs="Inconsolata" w:eastAsia="Inconsolata" w:hAnsi="Inconsolata"/>
          <w:color w:val="8BE9FD"/>
        </w:rPr>
        <w:t xml:space="preserve">GITWAY_FIDO_HARDWARE_TESTS=1</w:t>
      </w:r>
      <w:r>
        <w:t xml:space="preserve"> env var.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Retry / backoff tests.</w:t>
      </w:r>
      <w:r>
        <w:t xml:space="preserve"> A test server that refuses N times then accepts; asserts the backoff curve and that authentication failures do not retry.</w:t>
      </w:r>
    </w:p>
    <w:p>
      <w:pPr>
        <w:pStyle w:val="Heading3"/>
      </w:pPr>
      <w:r>
        <w:t xml:space="preserve">9.2 CI Matrix Updates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Add a Linux CI job that runs the OpenSSH cross-compatibility matrix (uses </w:t>
      </w:r>
      <w:r>
        <w:rPr>
          <w:rFonts w:ascii="Inconsolata" w:cs="Inconsolata" w:eastAsia="Inconsolata" w:hAnsi="Inconsolata"/>
          <w:color w:val="8BE9FD"/>
        </w:rPr>
        <w:t xml:space="preserve">ssh -G</w:t>
      </w:r>
      <w:r>
        <w:t xml:space="preserve"> to compare).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Add a job that fuzzes the </w:t>
      </w:r>
      <w:r>
        <w:rPr>
          <w:rFonts w:ascii="Inconsolata" w:cs="Inconsolata" w:eastAsia="Inconsolata" w:hAnsi="Inconsolata"/>
          <w:color w:val="8BE9FD"/>
        </w:rPr>
        <w:t xml:space="preserve">ssh_config</w:t>
      </w:r>
      <w:r>
        <w:t xml:space="preserve"> parser with </w:t>
      </w:r>
      <w:r>
        <w:rPr>
          <w:rFonts w:ascii="Inconsolata" w:cs="Inconsolata" w:eastAsia="Inconsolata" w:hAnsi="Inconsolata"/>
          <w:color w:val="8BE9FD"/>
        </w:rPr>
        <w:t xml:space="preserve">cargo-fuzz</w:t>
      </w:r>
      <w:r>
        <w:t xml:space="preserve"> (target: 24 hours of corpus collection before v1.0.0 cut).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Existing macOS / Windows / MSRV jobs continue unchanged.</w:t>
      </w:r>
    </w:p>
    <w:p>
      <w:pPr>
        <w:pBdr>
          <w:bottom w:val="single" w:color="4B7EB0" w:sz="6" w:space="6"/>
        </w:pBdr>
        <w:spacing w:after="120" w:before="120"/>
      </w:pPr>
      <w:r>
        <w:t xml:space="preserve"/>
      </w:r>
    </w:p>
    <w:p>
      <w:pPr>
        <w:pStyle w:val="Heading2"/>
      </w:pPr>
      <w:r>
        <w:t xml:space="preserve">10. Risks and Mitigations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8"/>
        <w:gridCol w:w="3248"/>
        <w:gridCol w:w="3250"/>
      </w:tblGrid>
      <w:tr>
        <w:trPr>
          <w:tblHeader/>
        </w:trPr>
        <w:tc>
          <w:tcPr>
            <w:tcW w:type="dxa" w:w="3248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shd w:fill="0F0F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Share Tech Mono" w:cs="Share Tech Mono" w:eastAsia="Share Tech Mono" w:hAnsi="Share Tech Mono"/>
                <w:b/>
                <w:bCs/>
                <w:color w:val="50FA7B"/>
                <w:sz w:val="22"/>
                <w:szCs w:val="22"/>
              </w:rPr>
              <w:t xml:space="preserve">Risk</w:t>
            </w:r>
          </w:p>
        </w:tc>
        <w:tc>
          <w:tcPr>
            <w:tcW w:type="dxa" w:w="3248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shd w:fill="0F0F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Share Tech Mono" w:cs="Share Tech Mono" w:eastAsia="Share Tech Mono" w:hAnsi="Share Tech Mono"/>
                <w:b/>
                <w:bCs/>
                <w:color w:val="50FA7B"/>
                <w:sz w:val="22"/>
                <w:szCs w:val="22"/>
              </w:rPr>
              <w:t xml:space="preserve">Impact</w:t>
            </w:r>
          </w:p>
        </w:tc>
        <w:tc>
          <w:tcPr>
            <w:tcW w:type="dxa" w:w="3250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shd w:fill="0F0F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Share Tech Mono" w:cs="Share Tech Mono" w:eastAsia="Share Tech Mono" w:hAnsi="Share Tech Mono"/>
                <w:b/>
                <w:bCs/>
                <w:color w:val="50FA7B"/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3248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Inconsolata" w:cs="Inconsolata" w:eastAsia="Inconsolata" w:hAnsi="Inconsolata"/>
                <w:color w:val="8BE9FD"/>
              </w:rPr>
              <w:t xml:space="preserve">ssh_config(5)</w:t>
            </w:r>
            <w:r>
              <w:t xml:space="preserve"> semantics are subtly different from OpenSSH on edge cases (</w:t>
            </w:r>
            <w:r>
              <w:rPr>
                <w:rFonts w:ascii="Inconsolata" w:cs="Inconsolata" w:eastAsia="Inconsolata" w:hAnsi="Inconsolata"/>
                <w:color w:val="8BE9FD"/>
              </w:rPr>
              <w:t xml:space="preserve">Match</w:t>
            </w:r>
            <w:r>
              <w:t xml:space="preserve">, </w:t>
            </w:r>
            <w:r>
              <w:rPr>
                <w:rFonts w:ascii="Inconsolata" w:cs="Inconsolata" w:eastAsia="Inconsolata" w:hAnsi="Inconsolata"/>
                <w:color w:val="8BE9FD"/>
              </w:rPr>
              <w:t xml:space="preserve">Host</w:t>
            </w:r>
            <w:r>
              <w:t xml:space="preserve"> glob negation, line continuation).</w:t>
            </w:r>
          </w:p>
        </w:tc>
        <w:tc>
          <w:tcPr>
            <w:tcW w:type="dxa" w:w="3248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Users hit "works in </w:t>
            </w:r>
            <w:r>
              <w:rPr>
                <w:rFonts w:ascii="Inconsolata" w:cs="Inconsolata" w:eastAsia="Inconsolata" w:hAnsi="Inconsolata"/>
                <w:color w:val="8BE9FD"/>
              </w:rPr>
              <w:t xml:space="preserve">ssh</w:t>
            </w:r>
            <w:r>
              <w:t xml:space="preserve">, fails in </w:t>
            </w:r>
            <w:r>
              <w:rPr>
                <w:rFonts w:ascii="Inconsolata" w:cs="Inconsolata" w:eastAsia="Inconsolata" w:hAnsi="Inconsolata"/>
                <w:color w:val="8BE9FD"/>
              </w:rPr>
              <w:t xml:space="preserve">gitway</w:t>
            </w:r>
            <w:r>
              <w:t xml:space="preserve">" papercuts.</w:t>
            </w:r>
          </w:p>
        </w:tc>
        <w:tc>
          <w:tcPr>
            <w:tcW w:type="dxa" w:w="3250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Treat the OpenSSH cross-compat matrix as the acceptance test; document any deliberate divergence in </w:t>
            </w:r>
            <w:r>
              <w:rPr>
                <w:rFonts w:ascii="Inconsolata" w:cs="Inconsolata" w:eastAsia="Inconsolata" w:hAnsi="Inconsolata"/>
                <w:color w:val="8BE9FD"/>
              </w:rPr>
              <w:t xml:space="preserve">docs/ssh_config-deviations.md</w:t>
            </w:r>
            <w:r>
              <w:t xml:space="preserve">.</w:t>
            </w:r>
          </w:p>
        </w:tc>
      </w:tr>
      <w:tr>
        <w:tc>
          <w:tcPr>
            <w:tcW w:type="dxa" w:w="3248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Inconsolata" w:cs="Inconsolata" w:eastAsia="Inconsolata" w:hAnsi="Inconsolata"/>
                <w:color w:val="8BE9FD"/>
              </w:rPr>
              <w:t xml:space="preserve">ProxyJump</w:t>
            </w:r>
            <w:r>
              <w:t xml:space="preserve"> chains expose new attack surface (each hop is a fresh handshake).</w:t>
            </w:r>
          </w:p>
        </w:tc>
        <w:tc>
          <w:tcPr>
            <w:tcW w:type="dxa" w:w="3248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An attacker who controls hop </w:t>
            </w:r>
            <w:r>
              <w:rPr>
                <w:rFonts w:ascii="Inconsolata" w:cs="Inconsolata" w:eastAsia="Inconsolata" w:hAnsi="Inconsolata"/>
                <w:color w:val="8BE9FD"/>
              </w:rPr>
              <w:t xml:space="preserve">n</w:t>
            </w:r>
            <w:r>
              <w:t xml:space="preserve"> could mount a downgrade attack on hop </w:t>
            </w:r>
            <w:r>
              <w:rPr>
                <w:rFonts w:ascii="Inconsolata" w:cs="Inconsolata" w:eastAsia="Inconsolata" w:hAnsi="Inconsolata"/>
                <w:color w:val="8BE9FD"/>
              </w:rPr>
              <w:t xml:space="preserve">n+1</w:t>
            </w:r>
            <w:r>
              <w:t xml:space="preserve">.</w:t>
            </w:r>
          </w:p>
        </w:tc>
        <w:tc>
          <w:tcPr>
            <w:tcW w:type="dxa" w:w="3250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NFR-17: independent host-key verification per hop; reject any algorithm-downgrade attempt across hops; document the threat model.</w:t>
            </w:r>
          </w:p>
        </w:tc>
      </w:tr>
      <w:tr>
        <w:tc>
          <w:tcPr>
            <w:tcW w:type="dxa" w:w="3248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FIDO2 hardware fragmentation (vendor quirks across YubiKey 5, SoloKeys, OnlyKey).</w:t>
            </w:r>
          </w:p>
        </w:tc>
        <w:tc>
          <w:tcPr>
            <w:tcW w:type="dxa" w:w="3248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Some tokens fail to enumerate or sign reliably.</w:t>
            </w:r>
          </w:p>
        </w:tc>
        <w:tc>
          <w:tcPr>
            <w:tcW w:type="dxa" w:w="3250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NFR-22: smoke-test the three most common vendors before release; document working / known-broken combinations; provide a </w:t>
            </w:r>
            <w:r>
              <w:rPr>
                <w:rFonts w:ascii="Inconsolata" w:cs="Inconsolata" w:eastAsia="Inconsolata" w:hAnsi="Inconsolata"/>
                <w:color w:val="8BE9FD"/>
              </w:rPr>
              <w:t xml:space="preserve">gitway keygen test-fido</w:t>
            </w:r>
            <w:r>
              <w:t xml:space="preserve"> diagnostic.</w:t>
            </w:r>
          </w:p>
        </w:tc>
      </w:tr>
      <w:tr>
        <w:tc>
          <w:tcPr>
            <w:tcW w:type="dxa" w:w="3248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Inconsolata" w:cs="Inconsolata" w:eastAsia="Inconsolata" w:hAnsi="Inconsolata"/>
                <w:color w:val="8BE9FD"/>
              </w:rPr>
              <w:t xml:space="preserve">tracing</w:t>
            </w:r>
            <w:r>
              <w:t xml:space="preserve"> and JSON debug output add a new dependency surface.</w:t>
            </w:r>
          </w:p>
        </w:tc>
        <w:tc>
          <w:tcPr>
            <w:tcW w:type="dxa" w:w="3248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Binary size growth, longer compile times, potential supply-chain risk.</w:t>
            </w:r>
          </w:p>
        </w:tc>
        <w:tc>
          <w:tcPr>
            <w:tcW w:type="dxa" w:w="3250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Gate JSONL emission behind a feature flag (</w:t>
            </w:r>
            <w:r>
              <w:rPr>
                <w:rFonts w:ascii="Inconsolata" w:cs="Inconsolata" w:eastAsia="Inconsolata" w:hAnsi="Inconsolata"/>
                <w:color w:val="8BE9FD"/>
              </w:rPr>
              <w:t xml:space="preserve">debug-jsonl</w:t>
            </w:r>
            <w:r>
              <w:t xml:space="preserve">) so default builds skip it; pin </w:t>
            </w:r>
            <w:r>
              <w:rPr>
                <w:rFonts w:ascii="Inconsolata" w:cs="Inconsolata" w:eastAsia="Inconsolata" w:hAnsi="Inconsolata"/>
                <w:color w:val="8BE9FD"/>
              </w:rPr>
              <w:t xml:space="preserve">tracing</w:t>
            </w:r>
            <w:r>
              <w:t xml:space="preserve"> versions; </w:t>
            </w:r>
            <w:r>
              <w:rPr>
                <w:rFonts w:ascii="Inconsolata" w:cs="Inconsolata" w:eastAsia="Inconsolata" w:hAnsi="Inconsolata"/>
                <w:color w:val="8BE9FD"/>
              </w:rPr>
              <w:t xml:space="preserve">cargo-audit</w:t>
            </w:r>
            <w:r>
              <w:t xml:space="preserve"> in CI.</w:t>
            </w:r>
          </w:p>
        </w:tc>
      </w:tr>
      <w:tr>
        <w:tc>
          <w:tcPr>
            <w:tcW w:type="dxa" w:w="3248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Retry / backoff masks real failures from users.</w:t>
            </w:r>
          </w:p>
        </w:tc>
        <w:tc>
          <w:tcPr>
            <w:tcW w:type="dxa" w:w="3248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Users wait 30 s for an authentication failure that should fail in 1 s.</w:t>
            </w:r>
          </w:p>
        </w:tc>
        <w:tc>
          <w:tcPr>
            <w:tcW w:type="dxa" w:w="3250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FR-82: classifier explicitly denies retries on auth / host-key / protocol errors; only network-class transients retry.</w:t>
            </w:r>
          </w:p>
        </w:tc>
      </w:tr>
      <w:tr>
        <w:tc>
          <w:tcPr>
            <w:tcW w:type="dxa" w:w="3248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Inconsolata" w:cs="Inconsolata" w:eastAsia="Inconsolata" w:hAnsi="Inconsolata"/>
                <w:color w:val="8BE9FD"/>
              </w:rPr>
              <w:t xml:space="preserve">~/.ssh/config</w:t>
            </w:r>
            <w:r>
              <w:t xml:space="preserve"> parsing slows down every invocation.</w:t>
            </w:r>
          </w:p>
        </w:tc>
        <w:tc>
          <w:tcPr>
            <w:tcW w:type="dxa" w:w="3248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NFR-1 (cold-start ≤ 2 s) is at risk.</w:t>
            </w:r>
          </w:p>
        </w:tc>
        <w:tc>
          <w:tcPr>
            <w:tcW w:type="dxa" w:w="3250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NFR-15 budget of 5 ms; benchmark in CI; add a parsed-config cache keyed on </w:t>
            </w:r>
            <w:r>
              <w:rPr>
                <w:rFonts w:ascii="Inconsolata" w:cs="Inconsolata" w:eastAsia="Inconsolata" w:hAnsi="Inconsolata"/>
                <w:color w:val="8BE9FD"/>
              </w:rPr>
              <w:t xml:space="preserve">~/.ssh/config</w:t>
            </w:r>
            <w:r>
              <w:t xml:space="preserve"> mtime if the budget is breached.</w:t>
            </w:r>
          </w:p>
        </w:tc>
      </w:tr>
      <w:tr>
        <w:tc>
          <w:tcPr>
            <w:tcW w:type="dxa" w:w="3248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FIDO2 deepens the dependency on </w:t>
            </w:r>
            <w:r>
              <w:rPr>
                <w:rFonts w:ascii="Inconsolata" w:cs="Inconsolata" w:eastAsia="Inconsolata" w:hAnsi="Inconsolata"/>
                <w:color w:val="8BE9FD"/>
              </w:rPr>
              <w:t xml:space="preserve">hidapi</w:t>
            </w:r>
            <w:r>
              <w:t xml:space="preserve">'s cross-platform build, which has historically had Windows DLL issues.</w:t>
            </w:r>
          </w:p>
        </w:tc>
        <w:tc>
          <w:tcPr>
            <w:tcW w:type="dxa" w:w="3248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Windows builds fail in release.</w:t>
            </w:r>
          </w:p>
        </w:tc>
        <w:tc>
          <w:tcPr>
            <w:tcW w:type="dxa" w:w="3250"/>
            <w:tcBorders>
              <w:top w:val="single" w:color="4B7EB0" w:sz="4"/>
              <w:left w:val="single" w:color="4B7EB0" w:sz="4"/>
              <w:bottom w:val="single" w:color="4B7EB0" w:sz="4"/>
              <w:right w:val="single" w:color="4B7E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Run the Windows release job nightly during M16 development; ship a static-linked alternative if dynamic loading proves fragile.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4B7EB0" w:sz="6" w:space="6"/>
        </w:pBdr>
        <w:spacing w:after="120" w:before="120"/>
      </w:pPr>
      <w:r>
        <w:t xml:space="preserve"/>
      </w:r>
    </w:p>
    <w:p>
      <w:pPr>
        <w:pStyle w:val="Heading2"/>
      </w:pPr>
      <w:r>
        <w:t xml:space="preserve">11. Success Metrics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S1.</w:t>
      </w:r>
      <w:r>
        <w:t xml:space="preserve"> Performance: Within 5% of OpenSSH wall-clock time (carry-forward).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S2.</w:t>
      </w:r>
      <w:r>
        <w:t xml:space="preserve"> Portability: Statically linked binary under 12 MB (raised from 10 MB to absorb </w:t>
      </w:r>
      <w:r>
        <w:rPr>
          <w:rFonts w:ascii="Inconsolata" w:cs="Inconsolata" w:eastAsia="Inconsolata" w:hAnsi="Inconsolata"/>
          <w:color w:val="8BE9FD"/>
        </w:rPr>
        <w:t xml:space="preserve">tracing</w:t>
      </w:r>
      <w:r>
        <w:t xml:space="preserve"> + </w:t>
      </w:r>
      <w:r>
        <w:rPr>
          <w:rFonts w:ascii="Inconsolata" w:cs="Inconsolata" w:eastAsia="Inconsolata" w:hAnsi="Inconsolata"/>
          <w:color w:val="8BE9FD"/>
        </w:rPr>
        <w:t xml:space="preserve">hidapi</w:t>
      </w:r>
      <w:r>
        <w:t xml:space="preserve">; revisit if the budget is breached).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S3.</w:t>
      </w:r>
      <w:r>
        <w:t xml:space="preserve"> Safety: Zero </w:t>
      </w:r>
      <w:r>
        <w:rPr>
          <w:rFonts w:ascii="Inconsolata" w:cs="Inconsolata" w:eastAsia="Inconsolata" w:hAnsi="Inconsolata"/>
          <w:color w:val="8BE9FD"/>
        </w:rPr>
        <w:t xml:space="preserve">unsafe</w:t>
      </w:r>
      <w:r>
        <w:t xml:space="preserve"> blocks in project-owned code (carry-forward).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S4.</w:t>
      </w:r>
      <w:r>
        <w:t xml:space="preserve"> Fidelity: 100% pass rate on Git transport tests + 95%+ pass rate on the new </w:t>
      </w:r>
      <w:r>
        <w:rPr>
          <w:rFonts w:ascii="Inconsolata" w:cs="Inconsolata" w:eastAsia="Inconsolata" w:hAnsi="Inconsolata"/>
          <w:color w:val="8BE9FD"/>
        </w:rPr>
        <w:t xml:space="preserve">ssh_config</w:t>
      </w:r>
      <w:r>
        <w:t xml:space="preserve"> acceptance matrix.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S5.</w:t>
      </w:r>
      <w:r>
        <w:t xml:space="preserve"> Self-sufficiency: A developer in any of the four v1.0 problem scenarios (multi-account, bastion, GHE-with-CA, hardware key) can clone, commit-signed, and push using only </w:t>
      </w:r>
      <w:r>
        <w:rPr>
          <w:rFonts w:ascii="Inconsolata" w:cs="Inconsolata" w:eastAsia="Inconsolata" w:hAnsi="Inconsolata"/>
          <w:color w:val="8BE9FD"/>
        </w:rPr>
        <w:t xml:space="preserve">git</w:t>
      </w:r>
      <w:r>
        <w:t xml:space="preserve"> + </w:t>
      </w:r>
      <w:r>
        <w:rPr>
          <w:rFonts w:ascii="Inconsolata" w:cs="Inconsolata" w:eastAsia="Inconsolata" w:hAnsi="Inconsolata"/>
          <w:color w:val="8BE9FD"/>
        </w:rPr>
        <w:t xml:space="preserve">gitway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S6</w:t>
      </w:r>
      <w:r>
        <w:t xml:space="preserve"> (new). FIDO2: at least one successful end-to-end signed-commit verification on each of YubiKey 5, SoloKeys v2, and OnlyKey before v1.0.0 ships.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S7</w:t>
      </w:r>
      <w:r>
        <w:t xml:space="preserve"> (new). Diagnostic depth: a connection failure to a deliberately misconfigured GHE test instance produces a </w:t>
      </w:r>
      <w:r>
        <w:rPr>
          <w:rFonts w:ascii="Inconsolata" w:cs="Inconsolata" w:eastAsia="Inconsolata" w:hAnsi="Inconsolata"/>
          <w:color w:val="8BE9FD"/>
        </w:rPr>
        <w:t xml:space="preserve">gitway -vvv</w:t>
      </w:r>
      <w:r>
        <w:t xml:space="preserve"> output that surfaces the same root-cause information as </w:t>
      </w:r>
      <w:r>
        <w:rPr>
          <w:rFonts w:ascii="Inconsolata" w:cs="Inconsolata" w:eastAsia="Inconsolata" w:hAnsi="Inconsolata"/>
          <w:color w:val="8BE9FD"/>
        </w:rPr>
        <w:t xml:space="preserve">ssh -vvv</w:t>
      </w:r>
      <w:r>
        <w:t xml:space="preserve"> against the same target. (Manual acceptance test.)</w:t>
      </w:r>
    </w:p>
    <w:p>
      <w:pPr>
        <w:pBdr>
          <w:bottom w:val="single" w:color="4B7EB0" w:sz="6" w:space="6"/>
        </w:pBdr>
        <w:spacing w:after="120" w:before="120"/>
      </w:pPr>
      <w:r>
        <w:t xml:space="preserve"/>
      </w:r>
    </w:p>
    <w:p>
      <w:pPr>
        <w:pStyle w:val="Heading2"/>
      </w:pPr>
      <w:r>
        <w:t xml:space="preserve">12. Open Questions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Should </w:t>
      </w:r>
      <w:r>
        <w:rPr>
          <w:rFonts w:ascii="Inconsolata" w:cs="Inconsolata" w:eastAsia="Inconsolata" w:hAnsi="Inconsolata"/>
          <w:color w:val="8BE9FD"/>
        </w:rPr>
        <w:t xml:space="preserve">Match</w:t>
      </w:r>
      <w:r>
        <w:t xml:space="preserve"> blocks (</w:t>
      </w:r>
      <w:r>
        <w:rPr>
          <w:rFonts w:ascii="Inconsolata" w:cs="Inconsolata" w:eastAsia="Inconsolata" w:hAnsi="Inconsolata"/>
          <w:color w:val="8BE9FD"/>
        </w:rPr>
        <w:t xml:space="preserve">Match host</w:t>
      </w:r>
      <w:r>
        <w:t xml:space="preserve">, </w:t>
      </w:r>
      <w:r>
        <w:rPr>
          <w:rFonts w:ascii="Inconsolata" w:cs="Inconsolata" w:eastAsia="Inconsolata" w:hAnsi="Inconsolata"/>
          <w:color w:val="8BE9FD"/>
        </w:rPr>
        <w:t xml:space="preserve">Match exec</w:t>
      </w:r>
      <w:r>
        <w:t xml:space="preserve">, </w:t>
      </w:r>
      <w:r>
        <w:rPr>
          <w:rFonts w:ascii="Inconsolata" w:cs="Inconsolata" w:eastAsia="Inconsolata" w:hAnsi="Inconsolata"/>
          <w:color w:val="8BE9FD"/>
        </w:rPr>
        <w:t xml:space="preserve">Match user</w:t>
      </w:r>
      <w:r>
        <w:t xml:space="preserve">) ship in v1.0 or be deferred to v1.1? </w:t>
      </w:r>
      <w:r>
        <w:rPr>
          <w:b/>
          <w:bCs/>
        </w:rPr>
        <w:t xml:space="preserve">Recommendation:</w:t>
      </w:r>
      <w:r>
        <w:t xml:space="preserve"> Defer. </w:t>
      </w:r>
      <w:r>
        <w:rPr>
          <w:rFonts w:ascii="Inconsolata" w:cs="Inconsolata" w:eastAsia="Inconsolata" w:hAnsi="Inconsolata"/>
          <w:color w:val="8BE9FD"/>
        </w:rPr>
        <w:t xml:space="preserve">Match exec</w:t>
      </w:r>
      <w:r>
        <w:t xml:space="preserve"> requires running arbitrary shell commands during config resolution, which materially changes the security model.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Should FIDO2 resident keys (</w:t>
      </w:r>
      <w:r>
        <w:rPr>
          <w:rFonts w:ascii="Inconsolata" w:cs="Inconsolata" w:eastAsia="Inconsolata" w:hAnsi="Inconsolata"/>
          <w:color w:val="8BE9FD"/>
        </w:rPr>
        <w:t xml:space="preserve">-O resident</w:t>
      </w:r>
      <w:r>
        <w:t xml:space="preserve">) be enumerable from the agent daemon, or require explicit </w:t>
      </w:r>
      <w:r>
        <w:rPr>
          <w:rFonts w:ascii="Inconsolata" w:cs="Inconsolata" w:eastAsia="Inconsolata" w:hAnsi="Inconsolata"/>
          <w:color w:val="8BE9FD"/>
        </w:rPr>
        <w:t xml:space="preserve">gitway keygen list-resident</w:t>
      </w:r>
      <w:r>
        <w:t xml:space="preserve"> invocation? </w:t>
      </w:r>
      <w:r>
        <w:rPr>
          <w:b/>
          <w:bCs/>
        </w:rPr>
        <w:t xml:space="preserve">Recommendation:</w:t>
      </w:r>
      <w:r>
        <w:t xml:space="preserve"> Explicit only, to avoid spurious touch prompts.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trike/>
        </w:rPr>
        <w:t xml:space="preserve">Should </w:t>
      </w:r>
      <w:r>
        <w:rPr>
          <w:rFonts w:ascii="Inconsolata" w:cs="Inconsolata" w:eastAsia="Inconsolata" w:hAnsi="Inconsolata"/>
          <w:strike/>
          <w:color w:val="8BE9FD"/>
        </w:rPr>
        <w:t xml:space="preserve">gitway-config</w:t>
      </w:r>
      <w:r>
        <w:rPr>
          <w:strike/>
        </w:rPr>
        <w:t xml:space="preserve"> (the </w:t>
      </w:r>
      <w:r>
        <w:rPr>
          <w:rFonts w:ascii="Inconsolata" w:cs="Inconsolata" w:eastAsia="Inconsolata" w:hAnsi="Inconsolata"/>
          <w:strike/>
          <w:color w:val="8BE9FD"/>
        </w:rPr>
        <w:t xml:space="preserve">ssh -G</w:t>
      </w:r>
      <w:r>
        <w:rPr>
          <w:strike/>
        </w:rPr>
        <w:t xml:space="preserve"> equivalent) be a separate binary or a </w:t>
      </w:r>
      <w:r>
        <w:rPr>
          <w:rFonts w:ascii="Inconsolata" w:cs="Inconsolata" w:eastAsia="Inconsolata" w:hAnsi="Inconsolata"/>
          <w:strike/>
          <w:color w:val="8BE9FD"/>
        </w:rPr>
        <w:t xml:space="preserve">gitway config</w:t>
      </w:r>
      <w:r>
        <w:rPr>
          <w:strike/>
        </w:rPr>
        <w:t xml:space="preserve"> subcommand?</w:t>
      </w:r>
      <w:r>
        <w:t xml:space="preserve"> </w:t>
      </w:r>
      <w:r>
        <w:rPr>
          <w:b/>
          <w:bCs/>
        </w:rPr>
        <w:t xml:space="preserve">Resolved 2026-05-02:</w:t>
      </w:r>
      <w:r>
        <w:t xml:space="preserve"> Subcommand (</w:t>
      </w:r>
      <w:r>
        <w:rPr>
          <w:rFonts w:ascii="Inconsolata" w:cs="Inconsolata" w:eastAsia="Inconsolata" w:hAnsi="Inconsolata"/>
          <w:color w:val="8BE9FD"/>
        </w:rPr>
        <w:t xml:space="preserve">gitway config show &lt;host&gt;</w:t>
      </w:r>
      <w:r>
        <w:t xml:space="preserve">); keeps the binary count at three and aligns with existing distribution packaging (Debian/RPM/AUR install three binaries today).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Does the new diagnostic depth interact with the existing single-line stderr failure record? </w:t>
      </w:r>
      <w:r>
        <w:rPr>
          <w:b/>
          <w:bCs/>
        </w:rPr>
        <w:t xml:space="preserve">Recommendation:</w:t>
      </w:r>
      <w:r>
        <w:t xml:space="preserve"> No — </w:t>
      </w:r>
      <w:r>
        <w:rPr>
          <w:rFonts w:ascii="Inconsolata" w:cs="Inconsolata" w:eastAsia="Inconsolata" w:hAnsi="Inconsolata"/>
          <w:color w:val="8BE9FD"/>
        </w:rPr>
        <w:t xml:space="preserve">--verbose --verbose --verbose</w:t>
      </w:r>
      <w:r>
        <w:t xml:space="preserve"> writes a stream of records; the single-line diagnostic is still emitted last on failure.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Should </w:t>
      </w:r>
      <w:r>
        <w:rPr>
          <w:rFonts w:ascii="Inconsolata" w:cs="Inconsolata" w:eastAsia="Inconsolata" w:hAnsi="Inconsolata"/>
          <w:color w:val="8BE9FD"/>
        </w:rPr>
        <w:t xml:space="preserve">--no-config</w:t>
      </w:r>
      <w:r>
        <w:t xml:space="preserve"> be the default in CI environments (</w:t>
      </w:r>
      <w:r>
        <w:rPr>
          <w:rFonts w:ascii="Inconsolata" w:cs="Inconsolata" w:eastAsia="Inconsolata" w:hAnsi="Inconsolata"/>
          <w:color w:val="8BE9FD"/>
        </w:rPr>
        <w:t xml:space="preserve">CI=true</w:t>
      </w:r>
      <w:r>
        <w:t xml:space="preserve">)? </w:t>
      </w:r>
      <w:r>
        <w:rPr>
          <w:b/>
          <w:bCs/>
        </w:rPr>
        <w:t xml:space="preserve">Recommendation:</w:t>
      </w:r>
      <w:r>
        <w:t xml:space="preserve"> No — surprising behavior. Document the flag and let CI users opt in explicitly.</w:t>
      </w:r>
    </w:p>
    <w:p>
      <w:pPr>
        <w:pBdr>
          <w:bottom w:val="single" w:color="4B7EB0" w:sz="6" w:space="6"/>
        </w:pBdr>
        <w:spacing w:after="120" w:before="120"/>
      </w:pPr>
      <w:r>
        <w:t xml:space="preserve"/>
      </w:r>
    </w:p>
    <w:p>
      <w:pPr>
        <w:pStyle w:val="Heading2"/>
      </w:pPr>
      <w:r>
        <w:t xml:space="preserve">13. Steelbore Standard Compliance Notes</w:t>
      </w:r>
    </w:p>
    <w:p>
      <w:pPr>
        <w:spacing w:after="80" w:before="80"/>
      </w:pPr>
      <w:r>
        <w:t xml:space="preserve">This PRD is itself an artifact and is checked against the Standard's §13 audit gate: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§2 Naming:</w:t>
      </w:r>
      <w:r>
        <w:t xml:space="preserve"> No new module names introduced that conflict with the metallurgical convention. The new </w:t>
      </w:r>
      <w:r>
        <w:rPr>
          <w:rFonts w:ascii="Inconsolata" w:cs="Inconsolata" w:eastAsia="Inconsolata" w:hAnsi="Inconsolata"/>
          <w:color w:val="8BE9FD"/>
        </w:rPr>
        <w:t xml:space="preserve">proxy/</w:t>
      </w:r>
      <w:r>
        <w:t xml:space="preserve">, </w:t>
      </w:r>
      <w:r>
        <w:rPr>
          <w:rFonts w:ascii="Inconsolata" w:cs="Inconsolata" w:eastAsia="Inconsolata" w:hAnsi="Inconsolata"/>
          <w:color w:val="8BE9FD"/>
        </w:rPr>
        <w:t xml:space="preserve">cert_authority</w:t>
      </w:r>
      <w:r>
        <w:t xml:space="preserve">, </w:t>
      </w:r>
      <w:r>
        <w:rPr>
          <w:rFonts w:ascii="Inconsolata" w:cs="Inconsolata" w:eastAsia="Inconsolata" w:hAnsi="Inconsolata"/>
          <w:color w:val="8BE9FD"/>
        </w:rPr>
        <w:t xml:space="preserve">retry</w:t>
      </w:r>
      <w:r>
        <w:t xml:space="preserve">, </w:t>
      </w:r>
      <w:r>
        <w:rPr>
          <w:rFonts w:ascii="Inconsolata" w:cs="Inconsolata" w:eastAsia="Inconsolata" w:hAnsi="Inconsolata"/>
          <w:color w:val="8BE9FD"/>
        </w:rPr>
        <w:t xml:space="preserve">debug/</w:t>
      </w:r>
      <w:r>
        <w:t xml:space="preserve">, </w:t>
      </w:r>
      <w:r>
        <w:rPr>
          <w:rFonts w:ascii="Inconsolata" w:cs="Inconsolata" w:eastAsia="Inconsolata" w:hAnsi="Inconsolata"/>
          <w:color w:val="8BE9FD"/>
        </w:rPr>
        <w:t xml:space="preserve">fido/</w:t>
      </w:r>
      <w:r>
        <w:t xml:space="preserve">, and </w:t>
      </w:r>
      <w:r>
        <w:rPr>
          <w:rFonts w:ascii="Inconsolata" w:cs="Inconsolata" w:eastAsia="Inconsolata" w:hAnsi="Inconsolata"/>
          <w:color w:val="8BE9FD"/>
        </w:rPr>
        <w:t xml:space="preserve">ssh_config/</w:t>
      </w:r>
      <w:r>
        <w:t xml:space="preserve"> modules are functional names within the existing Gitway crate; if release-form codenames are needed for any of them later, they will follow the metallurgy/cast-form pattern (e.g. </w:t>
      </w:r>
      <w:r>
        <w:rPr>
          <w:i/>
          <w:iCs/>
        </w:rPr>
        <w:t xml:space="preserve">Pearlite</w:t>
      </w:r>
      <w:r>
        <w:t xml:space="preserve"> for the parser layer, </w:t>
      </w:r>
      <w:r>
        <w:rPr>
          <w:i/>
          <w:iCs/>
        </w:rPr>
        <w:t xml:space="preserve">Quench</w:t>
      </w:r>
      <w:r>
        <w:t xml:space="preserve"> for the retry policy).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§3 Priority hierarchy:</w:t>
      </w:r>
      <w:r>
        <w:t xml:space="preserve"> Memory safety preserved (no new </w:t>
      </w:r>
      <w:r>
        <w:rPr>
          <w:rFonts w:ascii="Inconsolata" w:cs="Inconsolata" w:eastAsia="Inconsolata" w:hAnsi="Inconsolata"/>
          <w:color w:val="8BE9FD"/>
        </w:rPr>
        <w:t xml:space="preserve">unsafe</w:t>
      </w:r>
      <w:r>
        <w:t xml:space="preserve">, all FIDO/CTAP work goes through pure-Rust crates above </w:t>
      </w:r>
      <w:r>
        <w:rPr>
          <w:rFonts w:ascii="Inconsolata" w:cs="Inconsolata" w:eastAsia="Inconsolata" w:hAnsi="Inconsolata"/>
          <w:color w:val="8BE9FD"/>
        </w:rPr>
        <w:t xml:space="preserve">hidapi</w:t>
      </w:r>
      <w:r>
        <w:t xml:space="preserve">). Performance budgets explicit (NFR-15, NFR-16). PQC readiness untouched.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§4 Licensing:</w:t>
      </w:r>
      <w:r>
        <w:t xml:space="preserve"> GPL-3.0-or-later carries forward; SPDX headers required on every new </w:t>
      </w:r>
      <w:r>
        <w:rPr>
          <w:rFonts w:ascii="Inconsolata" w:cs="Inconsolata" w:eastAsia="Inconsolata" w:hAnsi="Inconsolata"/>
          <w:color w:val="8BE9FD"/>
        </w:rPr>
        <w:t xml:space="preserve">.rs</w:t>
      </w:r>
      <w:r>
        <w:t xml:space="preserve"> file.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§5.1 POSIX:</w:t>
      </w:r>
      <w:r>
        <w:t xml:space="preserve"> All new CLI surfaces (</w:t>
      </w:r>
      <w:r>
        <w:rPr>
          <w:rFonts w:ascii="Inconsolata" w:cs="Inconsolata" w:eastAsia="Inconsolata" w:hAnsi="Inconsolata"/>
          <w:color w:val="8BE9FD"/>
        </w:rPr>
        <w:t xml:space="preserve">gitway-config</w:t>
      </w:r>
      <w:r>
        <w:t xml:space="preserve">, </w:t>
      </w:r>
      <w:r>
        <w:rPr>
          <w:rFonts w:ascii="Inconsolata" w:cs="Inconsolata" w:eastAsia="Inconsolata" w:hAnsi="Inconsolata"/>
          <w:color w:val="8BE9FD"/>
        </w:rPr>
        <w:t xml:space="preserve">gitway hosts</w:t>
      </w:r>
      <w:r>
        <w:t xml:space="preserve">, expanded flags) follow POSIX argument conventions; Windows-only paths gated explicitly.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§5.2 PQC:</w:t>
      </w:r>
      <w:r>
        <w:t xml:space="preserve"> No regression — the underlying </w:t>
      </w:r>
      <w:r>
        <w:rPr>
          <w:rFonts w:ascii="Inconsolata" w:cs="Inconsolata" w:eastAsia="Inconsolata" w:hAnsi="Inconsolata"/>
          <w:color w:val="8BE9FD"/>
        </w:rPr>
        <w:t xml:space="preserve">russh</w:t>
      </w:r>
      <w:r>
        <w:t xml:space="preserve"> + </w:t>
      </w:r>
      <w:r>
        <w:rPr>
          <w:rFonts w:ascii="Inconsolata" w:cs="Inconsolata" w:eastAsia="Inconsolata" w:hAnsi="Inconsolata"/>
          <w:color w:val="8BE9FD"/>
        </w:rPr>
        <w:t xml:space="preserve">aws-lc-rs</w:t>
      </w:r>
      <w:r>
        <w:t xml:space="preserve"> stack continues to provide PQ-ready primitives.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§6 PFA:</w:t>
      </w:r>
      <w:r>
        <w:t xml:space="preserve"> No tracking, no telemetry, no analytics introduced. Local-storage default preserved (</w:t>
      </w:r>
      <w:r>
        <w:rPr>
          <w:rFonts w:ascii="Inconsolata" w:cs="Inconsolata" w:eastAsia="Inconsolata" w:hAnsi="Inconsolata"/>
          <w:color w:val="8BE9FD"/>
        </w:rPr>
        <w:t xml:space="preserve">~/.config/gitway/known_hosts</w:t>
      </w:r>
      <w:r>
        <w:t xml:space="preserve">, </w:t>
      </w:r>
      <w:r>
        <w:rPr>
          <w:rFonts w:ascii="Inconsolata" w:cs="Inconsolata" w:eastAsia="Inconsolata" w:hAnsi="Inconsolata"/>
          <w:color w:val="8BE9FD"/>
        </w:rPr>
        <w:t xml:space="preserve">~/.ssh/config</w:t>
      </w:r>
      <w:r>
        <w:t xml:space="preserve"> is read-only).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§7 Key bindings:</w:t>
      </w:r>
      <w:r>
        <w:t xml:space="preserve"> Not applicable to this PRD (no new interactive UI).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§8 Color palette / §9 Typography:</w:t>
      </w:r>
      <w:r>
        <w:t xml:space="preserve"> Apply when generating any companion document or diagram for v1.0.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§10 Material Design / WCAG:</w:t>
      </w:r>
      <w:r>
        <w:t xml:space="preserve"> Not applicable (no GUI surface).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§11 Date / time / units:</w:t>
      </w:r>
      <w:r>
        <w:t xml:space="preserve"> All dates in this PRD are ISO 8601; UTC; metric.</w:t>
      </w:r>
    </w:p>
    <w:p>
      <w:pPr>
        <w:pBdr>
          <w:bottom w:val="single" w:color="4B7EB0" w:sz="6" w:space="6"/>
        </w:pBdr>
        <w:spacing w:after="120" w:before="120"/>
      </w:pPr>
      <w:r>
        <w:t xml:space="preserve"/>
      </w:r>
    </w:p>
    <w:p>
      <w:pPr>
        <w:spacing w:after="80" w:before="80"/>
      </w:pPr>
      <w:r>
        <w:rPr>
          <w:i/>
          <w:iCs/>
        </w:rPr>
        <w:t xml:space="preserve">─── Forged in Steelbore ───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  <w:rPr>
        <w:rFonts w:ascii="Inconsolata" w:cs="Inconsolata" w:eastAsia="Inconsolata" w:hAnsi="Inconsolata"/>
        <w:color w:val="50FA7B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consolata" w:cs="Inconsolata" w:eastAsia="Inconsolata" w:hAnsi="Inconsolata"/>
        <w:color w:val="D98E3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Share Tech Mono" w:cs="Share Tech Mono" w:eastAsia="Share Tech Mono" w:hAnsi="Share Tech Mono"/>
      <w:b/>
      <w:bCs/>
      <w:color w:val="4B7EB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Share Tech Mono" w:cs="Share Tech Mono" w:eastAsia="Share Tech Mono" w:hAnsi="Share Tech Mono"/>
      <w:b/>
      <w:bCs/>
      <w:color w:val="50FA7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Share Tech Mono" w:cs="Share Tech Mono" w:eastAsia="Share Tech Mono" w:hAnsi="Share Tech Mono"/>
      <w:i/>
      <w:iCs/>
      <w:color w:val="8BE9FD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100" w:before="160"/>
      <w:outlineLvl w:val="3"/>
    </w:pPr>
    <w:rPr>
      <w:rFonts w:ascii="Share Tech Mono" w:cs="Share Tech Mono" w:eastAsia="Share Tech Mono" w:hAnsi="Share Tech Mono"/>
      <w:i/>
      <w:iCs/>
      <w:color w:val="8BE9FD"/>
      <w:sz w:val="24"/>
      <w:szCs w:val="24"/>
    </w:rPr>
  </w:style>
  <w:style w:type="paragraph" w:styleId="Heading5">
    <w:name w:val="Heading 5"/>
    <w:basedOn w:val="Normal"/>
    <w:next w:val="Normal"/>
    <w:qFormat/>
    <w:pPr>
      <w:spacing w:after="80" w:before="120"/>
      <w:outlineLvl w:val="4"/>
    </w:pPr>
    <w:rPr>
      <w:rFonts w:ascii="Share Tech Mono" w:cs="Share Tech Mono" w:eastAsia="Share Tech Mono" w:hAnsi="Share Tech Mono"/>
      <w:i/>
      <w:iCs/>
      <w:color w:val="8BE9FD"/>
      <w:sz w:val="22"/>
      <w:szCs w:val="22"/>
    </w:rPr>
  </w:style>
  <w:style w:type="paragraph" w:styleId="Heading6">
    <w:name w:val="Heading 6"/>
    <w:basedOn w:val="Normal"/>
    <w:next w:val="Normal"/>
    <w:qFormat/>
    <w:pPr>
      <w:spacing w:after="60" w:before="100"/>
      <w:outlineLvl w:val="5"/>
    </w:pPr>
    <w:rPr>
      <w:rFonts w:ascii="Share Tech Mono" w:cs="Share Tech Mono" w:eastAsia="Share Tech Mono" w:hAnsi="Share Tech Mono"/>
      <w:i/>
      <w:iCs/>
      <w:color w:val="8BE9FD"/>
      <w:sz w:val="22"/>
      <w:szCs w:val="22"/>
    </w:rPr>
  </w:style>
  <w:style w:type="character" w:styleId="Hyperlink">
    <w:name w:val="Hyperlink"/>
    <w:basedOn w:val="Normal"/>
    <w:uiPriority w:val="99"/>
    <w:unhideWhenUsed/>
    <w:rPr>
      <w:color w:val="8BE9FD"/>
      <w:u w:val="single"/>
    </w:rPr>
  </w:style>
  <w:style w:type="character" w:styleId="FollowedHyperlink">
    <w:name w:val="FollowedHyperlink"/>
    <w:basedOn w:val="Normal"/>
    <w:uiPriority w:val="99"/>
    <w:unhideWhenUsed/>
    <w:rPr>
      <w:color w:val="4B7EB0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xjdehl0xvohru1xxt3j4l" Type="http://schemas.openxmlformats.org/officeDocument/2006/relationships/hyperlink" Target="mailto:MJ@S3cure.me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Gitway — Product Requirements Document v1.0</dc:title>
  <dc:creator>Mohamed Hammad</dc:creator>
  <dc:description>Pure-Rust SSH toolkit for Git: transport, keys, signing, agent.</dc:description>
  <cp:lastModifiedBy>Un-named</cp:lastModifiedBy>
  <cp:revision>1</cp:revision>
  <dcterms:created xsi:type="dcterms:W3CDTF">2026-05-02T23:06:47.225Z</dcterms:created>
  <dcterms:modified xsi:type="dcterms:W3CDTF">2026-05-02T23:06:47.225Z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