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62C5" w14:textId="77777777" w:rsidR="00CC175C" w:rsidRDefault="00CC175C" w:rsidP="00CC175C">
      <w:r>
        <w:t>I want to investigate whether impoverished populations have a greater risk of being diagnosed with and dying of cancer. To get an idea of what defines impoverished in this sense, I will look at income, poverty level, and having health insurance. While the demographic data has much more fidelity to it, I will only be able to get down to the county level due to the nature of the cancer data I am using. Often, that is a small enough area to see trends in poverty and income levels, as evidenced by public school performance. I believe this will be acceptable for this investigation. More thorough research should try to get fidelity down to a zip code or neighborhood. I lack the expertise or experience to find it.</w:t>
      </w:r>
    </w:p>
    <w:p w14:paraId="0C4EFFB4" w14:textId="77777777" w:rsidR="00CC175C" w:rsidRDefault="00CC175C" w:rsidP="00CC175C"/>
    <w:p w14:paraId="742449A3" w14:textId="79B3BDEB" w:rsidR="00CB34A0" w:rsidRDefault="00CC175C" w:rsidP="00CC175C">
      <w:r>
        <w:t>This data was compiled from two sources. To get cancer mortality and incidence data I downloaded state-by-state data at the county level from [</w:t>
      </w:r>
      <w:proofErr w:type="gramStart"/>
      <w:r>
        <w:t>statecancerprofiles.cancer.gov](</w:t>
      </w:r>
      <w:proofErr w:type="gramEnd"/>
      <w:r>
        <w:t>https://statecancerprofiles.cancer.gov), which is compiled from many sources of research by the CDC and NIH. The incidence data came from [</w:t>
      </w:r>
      <w:proofErr w:type="gramStart"/>
      <w:r>
        <w:t>/incidencerates/index.php](</w:t>
      </w:r>
      <w:proofErr w:type="gramEnd"/>
      <w:r>
        <w:t>https://statecancerprofiles.cancer.gov/incidencerates/index.php) and mortality from [/deathrates/index.php](</w:t>
      </w:r>
      <w:hyperlink r:id="rId4" w:history="1">
        <w:r w:rsidR="00CB34A0" w:rsidRPr="00AF4C6F">
          <w:rPr>
            <w:rStyle w:val="Hyperlink"/>
          </w:rPr>
          <w:t>https://statecancerprofiles.cancer.gov/deathrates/index.php</w:t>
        </w:r>
      </w:hyperlink>
      <w:r>
        <w:t>).</w:t>
      </w:r>
    </w:p>
    <w:p w14:paraId="4DB45197" w14:textId="6191733D" w:rsidR="00CC175C" w:rsidRDefault="00CC175C" w:rsidP="00CC175C">
      <w:r>
        <w:t>I always find the US Census data difficult to get to.</w:t>
      </w:r>
      <w:r w:rsidR="00176530">
        <w:t xml:space="preserve"> Looks like the latest American Community Survey (ACS) data available is for 2015 (2016 will be released later this month).</w:t>
      </w:r>
      <w:r>
        <w:t xml:space="preserve"> Fortunately, I found</w:t>
      </w:r>
      <w:r w:rsidR="00176530">
        <w:t xml:space="preserve"> the 2015</w:t>
      </w:r>
      <w:r w:rsidR="00CB34A0">
        <w:t xml:space="preserve"> </w:t>
      </w:r>
      <w:r>
        <w:t>data readily available on [</w:t>
      </w:r>
      <w:proofErr w:type="spellStart"/>
      <w:proofErr w:type="gramStart"/>
      <w:r>
        <w:t>data.world</w:t>
      </w:r>
      <w:proofErr w:type="spellEnd"/>
      <w:proofErr w:type="gramEnd"/>
      <w:r>
        <w:t>](https://data.world/), so the demographic data came from three of their datasets: [/uscensusbureau/acs-2015-5-e-poverty](https://data.world/uscensusbureau/acs-2015-5-e-poverty), [/uscensusbureau/acs-2015-5-e-income](https://data.world/uscensusbureau/acs-2015-5-e-income), and [/uscensusbureau/acs-2015-5-e-healthinsurance](https://data.world/uscensusbureau/acs-2015-5-e-healthinsurance).</w:t>
      </w:r>
    </w:p>
    <w:p w14:paraId="63114456" w14:textId="75BC8E57" w:rsidR="0025526B" w:rsidRDefault="00176530" w:rsidP="00CC175C">
      <w:r>
        <w:t xml:space="preserve">For </w:t>
      </w:r>
      <w:r w:rsidR="0025526B">
        <w:t>t</w:t>
      </w:r>
      <w:r>
        <w:t>he cancer data I had to download each state’s individual cancer profile information.</w:t>
      </w:r>
      <w:r w:rsidR="0025526B">
        <w:t xml:space="preserve"> For t</w:t>
      </w:r>
      <w:r w:rsidR="00CC175C">
        <w:t>he demographic data, I downloaded the census data's poverty, income, and health insurance datasets</w:t>
      </w:r>
      <w:r w:rsidR="0025526B">
        <w:t xml:space="preserve">, which are also stored in </w:t>
      </w:r>
      <w:r w:rsidR="00CC175C">
        <w:t>individual state CSVs</w:t>
      </w:r>
      <w:r w:rsidR="00E817AB">
        <w:t>.</w:t>
      </w:r>
      <w:r w:rsidR="00E817AB" w:rsidRPr="00E817AB">
        <w:t xml:space="preserve"> </w:t>
      </w:r>
      <w:r w:rsidR="00E817AB">
        <w:t>I read the CSVs into Power Query as a folder to combine and transform them</w:t>
      </w:r>
      <w:r w:rsidR="00CC175C">
        <w:t xml:space="preserve">. </w:t>
      </w:r>
    </w:p>
    <w:p w14:paraId="0BDD85EA" w14:textId="235387AC" w:rsidR="0025526B" w:rsidRDefault="0025526B" w:rsidP="00CC175C"/>
    <w:p w14:paraId="56888BED" w14:textId="742E686C" w:rsidR="0025526B" w:rsidRDefault="0025526B" w:rsidP="00CC175C">
      <w:r>
        <w:t>For the cancer data, I</w:t>
      </w:r>
      <w:r w:rsidR="00E817AB">
        <w:t xml:space="preserve"> </w:t>
      </w:r>
      <w:r>
        <w:t xml:space="preserve">used Power Query to strip out </w:t>
      </w:r>
      <w:proofErr w:type="gramStart"/>
      <w:r>
        <w:t>all of</w:t>
      </w:r>
      <w:proofErr w:type="gramEnd"/>
      <w:r>
        <w:t xml:space="preserve"> the blank rows and all of the table detail and table notes included in the CSV downloads. I padded the </w:t>
      </w:r>
      <w:r w:rsidR="00E817AB">
        <w:t xml:space="preserve">FIPS </w:t>
      </w:r>
      <w:r>
        <w:t>fields with leading zeros to ensure all were 5 digits, and renamed the fields for simplicity and to ensure they were legal for R.</w:t>
      </w:r>
      <w:r w:rsidR="00E817AB">
        <w:t xml:space="preserve"> I had to </w:t>
      </w:r>
      <w:proofErr w:type="gramStart"/>
      <w:r w:rsidR="00E817AB">
        <w:t>make a decision</w:t>
      </w:r>
      <w:proofErr w:type="gramEnd"/>
      <w:r w:rsidR="00E817AB">
        <w:t xml:space="preserve"> because both sets of cancer data had counties that reported no data stating there were three or less incidences/deaths over the last 5 years. This seemed unlikely for </w:t>
      </w:r>
      <w:r w:rsidR="00B95973">
        <w:t>some,</w:t>
      </w:r>
      <w:r w:rsidR="00E817AB">
        <w:t xml:space="preserve"> but I did not have time to investigate </w:t>
      </w:r>
      <w:r w:rsidR="00B95973">
        <w:t>further much less research data to backfill where it could be</w:t>
      </w:r>
      <w:r w:rsidR="00E817AB">
        <w:t xml:space="preserve">. I decided </w:t>
      </w:r>
      <w:r w:rsidR="00B95973">
        <w:t>the loss of 260 counties worth of data out of 3,220 was acceptable.</w:t>
      </w:r>
    </w:p>
    <w:p w14:paraId="32207C76" w14:textId="77777777" w:rsidR="0025526B" w:rsidRDefault="0025526B" w:rsidP="00CC175C"/>
    <w:p w14:paraId="1D59E5F6" w14:textId="69CB2625" w:rsidR="00966CAB" w:rsidRDefault="0025526B" w:rsidP="00CC175C">
      <w:r>
        <w:t>For the demographic data</w:t>
      </w:r>
      <w:r w:rsidR="00CC175C">
        <w:t>, I</w:t>
      </w:r>
      <w:r>
        <w:t xml:space="preserve"> </w:t>
      </w:r>
      <w:r w:rsidR="00CC175C">
        <w:t>filtered the data to summary level 50 to only bring in the county-level data to match the incidence and mortality datasets. I then used the column key files to find the fields I was interested in investigating then remove the superfluous fields. Utilizing Power Query further, I combined the state and county FIPS fields into a single FIPS field to also make it compatible with the incidence and mortality datasets.</w:t>
      </w:r>
      <w:r w:rsidR="00E817AB">
        <w:t xml:space="preserve"> </w:t>
      </w:r>
      <w:r w:rsidR="00E817AB">
        <w:t xml:space="preserve">I padded the </w:t>
      </w:r>
      <w:r w:rsidR="00E817AB">
        <w:t>FIPS</w:t>
      </w:r>
      <w:r w:rsidR="00E817AB">
        <w:t xml:space="preserve"> field with leading zeros to ensure all were 5 digits, and renamed </w:t>
      </w:r>
      <w:r w:rsidR="00E817AB">
        <w:lastRenderedPageBreak/>
        <w:t>the fields for simplicity and to ensure they were legal for R.</w:t>
      </w:r>
      <w:r w:rsidR="00B95973">
        <w:t xml:space="preserve"> Finally, I used Merge Queries as New to combine all the CSVs into a single CSV file to upload to the server. </w:t>
      </w:r>
    </w:p>
    <w:sectPr w:rsidR="0096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2A"/>
    <w:rsid w:val="00176530"/>
    <w:rsid w:val="0025526B"/>
    <w:rsid w:val="008C350A"/>
    <w:rsid w:val="00966CAB"/>
    <w:rsid w:val="00B95973"/>
    <w:rsid w:val="00C74B78"/>
    <w:rsid w:val="00C85E2D"/>
    <w:rsid w:val="00CB34A0"/>
    <w:rsid w:val="00CC175C"/>
    <w:rsid w:val="00DF172A"/>
    <w:rsid w:val="00E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E4D8"/>
  <w15:chartTrackingRefBased/>
  <w15:docId w15:val="{EF338E97-6F57-44FF-AC41-77D62EE0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ecancerprofiles.cancer.gov/deathrate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</dc:creator>
  <cp:keywords/>
  <dc:description/>
  <cp:lastModifiedBy>John H</cp:lastModifiedBy>
  <cp:revision>1</cp:revision>
  <dcterms:created xsi:type="dcterms:W3CDTF">2022-03-11T22:09:00Z</dcterms:created>
  <dcterms:modified xsi:type="dcterms:W3CDTF">2022-03-12T18:22:00Z</dcterms:modified>
</cp:coreProperties>
</file>