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7E4E" w14:textId="77777777" w:rsidR="009B7594" w:rsidRDefault="009B7594" w:rsidP="009B7594"/>
    <w:p w14:paraId="74F1375F" w14:textId="77777777" w:rsidR="009B7594" w:rsidRDefault="009B7594" w:rsidP="009B7594">
      <w:r>
        <w:t>### 1. Core Features (DC-Specific)</w:t>
      </w:r>
    </w:p>
    <w:p w14:paraId="64E62AD3" w14:textId="77777777" w:rsidR="009B7594" w:rsidRDefault="009B7594" w:rsidP="009B7594"/>
    <w:p w14:paraId="6D05CF78" w14:textId="77777777" w:rsidR="009B7594" w:rsidRDefault="009B7594" w:rsidP="009B7594">
      <w:r>
        <w:t xml:space="preserve">**Web Application </w:t>
      </w:r>
      <w:proofErr w:type="gramStart"/>
      <w:r>
        <w:t>Features:*</w:t>
      </w:r>
      <w:proofErr w:type="gramEnd"/>
      <w:r>
        <w:t>*</w:t>
      </w:r>
    </w:p>
    <w:p w14:paraId="12F5213D" w14:textId="77777777" w:rsidR="009B7594" w:rsidRDefault="009B7594" w:rsidP="009B7594">
      <w:r>
        <w:t>- Document Vault – Secure upload and organization of contracts and legal documents</w:t>
      </w:r>
    </w:p>
    <w:p w14:paraId="6108D156" w14:textId="77777777" w:rsidR="009B7594" w:rsidRDefault="009B7594" w:rsidP="009B7594">
      <w:r>
        <w:t>- DC Legal Assistant – Main chat interface tuned for DC law</w:t>
      </w:r>
    </w:p>
    <w:p w14:paraId="2A53C894" w14:textId="77777777" w:rsidR="009B7594" w:rsidRDefault="009B7594" w:rsidP="009B7594">
      <w:r>
        <w:t>- Contract Analyzer – Risk scoring specifically calibrated for DC contracts</w:t>
      </w:r>
    </w:p>
    <w:p w14:paraId="6B42A4AA" w14:textId="77777777" w:rsidR="009B7594" w:rsidRDefault="009B7594" w:rsidP="009B7594">
      <w:r>
        <w:t>- Clause Explainer – Detailed explanations with DC Code and case citations</w:t>
      </w:r>
    </w:p>
    <w:p w14:paraId="76B3F1DC" w14:textId="77777777" w:rsidR="009B7594" w:rsidRDefault="009B7594" w:rsidP="009B7594">
      <w:r>
        <w:t>- Smart Summarizer – Creates executive summaries focused on DC-relevant issues</w:t>
      </w:r>
    </w:p>
    <w:p w14:paraId="70527889" w14:textId="77777777" w:rsidR="009B7594" w:rsidRDefault="009B7594" w:rsidP="009B7594">
      <w:r>
        <w:t>- DC Clause Library – Curated collection of DC-specific clauses (leases, government contracts, employment)</w:t>
      </w:r>
    </w:p>
    <w:p w14:paraId="26E7041A" w14:textId="77777777" w:rsidR="009B7594" w:rsidRDefault="009B7594" w:rsidP="009B7594">
      <w:r>
        <w:t>- Matter Management – Simple client/matter tracking for small firms</w:t>
      </w:r>
    </w:p>
    <w:p w14:paraId="07951551" w14:textId="77777777" w:rsidR="009B7594" w:rsidRDefault="009B7594" w:rsidP="009B7594"/>
    <w:p w14:paraId="7D5F7CEB" w14:textId="77777777" w:rsidR="009B7594" w:rsidRDefault="009B7594" w:rsidP="009B7594">
      <w:r>
        <w:t xml:space="preserve">**Microsoft Word Plugin </w:t>
      </w:r>
      <w:proofErr w:type="gramStart"/>
      <w:r>
        <w:t>Features:*</w:t>
      </w:r>
      <w:proofErr w:type="gramEnd"/>
      <w:r>
        <w:t>*</w:t>
      </w:r>
    </w:p>
    <w:p w14:paraId="534841ED" w14:textId="77777777" w:rsidR="009B7594" w:rsidRDefault="009B7594" w:rsidP="009B7594">
      <w:r>
        <w:t>- Real-time risk highlighting inside Word documents</w:t>
      </w:r>
    </w:p>
    <w:p w14:paraId="1615F2FF" w14:textId="77777777" w:rsidR="009B7594" w:rsidRDefault="009B7594" w:rsidP="009B7594">
      <w:r>
        <w:t>- One-click "Explain This Clause" with DC context</w:t>
      </w:r>
    </w:p>
    <w:p w14:paraId="6317E891" w14:textId="77777777" w:rsidR="009B7594" w:rsidRDefault="009B7594" w:rsidP="009B7594">
      <w:r>
        <w:t>- "Insert DC Standard Clause" from library</w:t>
      </w:r>
    </w:p>
    <w:p w14:paraId="2741EAE7" w14:textId="77777777" w:rsidR="009B7594" w:rsidRDefault="009B7594" w:rsidP="009B7594">
      <w:r>
        <w:t>- Sidebar chat that understands you're working on a DC matter</w:t>
      </w:r>
    </w:p>
    <w:p w14:paraId="26DD6CCC" w14:textId="77777777" w:rsidR="009B7594" w:rsidRDefault="009B7594" w:rsidP="009B7594">
      <w:r>
        <w:t>- Risk report generation directly into the document</w:t>
      </w:r>
    </w:p>
    <w:p w14:paraId="17A38F86" w14:textId="77777777" w:rsidR="009B7594" w:rsidRDefault="009B7594" w:rsidP="009B7594"/>
    <w:p w14:paraId="78C5D11B" w14:textId="77777777" w:rsidR="009B7594" w:rsidRDefault="009B7594" w:rsidP="009B7594">
      <w:r>
        <w:t>### 2. AI Architecture (DC-Optimized)</w:t>
      </w:r>
    </w:p>
    <w:p w14:paraId="57F3F94F" w14:textId="77777777" w:rsidR="009B7594" w:rsidRDefault="009B7594" w:rsidP="009B7594"/>
    <w:p w14:paraId="45B03952" w14:textId="77777777" w:rsidR="009B7594" w:rsidRDefault="009B7594" w:rsidP="009B7594">
      <w:r>
        <w:t>- **Router**: Classifies queries into DC Contract Review, DC Regulatory, DC Drafting, or General</w:t>
      </w:r>
    </w:p>
    <w:p w14:paraId="1493CEAA" w14:textId="77777777" w:rsidR="009B7594" w:rsidRDefault="009B7594" w:rsidP="009B7594">
      <w:r>
        <w:t>- **Specialized Agents**:</w:t>
      </w:r>
    </w:p>
    <w:p w14:paraId="056C1B5D" w14:textId="77777777" w:rsidR="009B7594" w:rsidRDefault="009B7594" w:rsidP="009B7594">
      <w:r>
        <w:t xml:space="preserve">  - **DC Contract Analysis Agent**</w:t>
      </w:r>
    </w:p>
    <w:p w14:paraId="1F627CD4" w14:textId="77777777" w:rsidR="009B7594" w:rsidRDefault="009B7594" w:rsidP="009B7594">
      <w:r>
        <w:t xml:space="preserve">  - **DC Clause Explanation Agent**</w:t>
      </w:r>
    </w:p>
    <w:p w14:paraId="205B93C7" w14:textId="77777777" w:rsidR="009B7594" w:rsidRDefault="009B7594" w:rsidP="009B7594">
      <w:r>
        <w:lastRenderedPageBreak/>
        <w:t xml:space="preserve">  - **DC Drafting Agent**</w:t>
      </w:r>
    </w:p>
    <w:p w14:paraId="74410D0F" w14:textId="77777777" w:rsidR="009B7594" w:rsidRDefault="009B7594" w:rsidP="009B7594">
      <w:r>
        <w:t>- **RAG System**: Hybrid retrieval with heavy emphasis on:</w:t>
      </w:r>
    </w:p>
    <w:p w14:paraId="7E9EFB7F" w14:textId="77777777" w:rsidR="009B7594" w:rsidRDefault="009B7594" w:rsidP="009B7594">
      <w:r>
        <w:t xml:space="preserve">  - DC Code &amp; DC Municipal Regulations</w:t>
      </w:r>
    </w:p>
    <w:p w14:paraId="34232B80" w14:textId="77777777" w:rsidR="009B7594" w:rsidRDefault="009B7594" w:rsidP="009B7594">
      <w:r>
        <w:t xml:space="preserve">  - DC Court of Appeals &amp; Superior Court cases</w:t>
      </w:r>
    </w:p>
    <w:p w14:paraId="4448AAC9" w14:textId="77777777" w:rsidR="009B7594" w:rsidRDefault="009B7594" w:rsidP="009B7594">
      <w:r>
        <w:t xml:space="preserve">  - D.C. Circuit opinions</w:t>
      </w:r>
    </w:p>
    <w:p w14:paraId="32CCC054" w14:textId="77777777" w:rsidR="009B7594" w:rsidRDefault="009B7594" w:rsidP="009B7594">
      <w:r>
        <w:t xml:space="preserve">  - DC-specific secondary sources</w:t>
      </w:r>
    </w:p>
    <w:p w14:paraId="73FB3226" w14:textId="77777777" w:rsidR="009B7594" w:rsidRDefault="009B7594" w:rsidP="009B7594"/>
    <w:p w14:paraId="06BFE1A1" w14:textId="77777777" w:rsidR="009B7594" w:rsidRDefault="009B7594" w:rsidP="009B7594">
      <w:r>
        <w:t>### 3. Prompt Strategy (Professional Grade)</w:t>
      </w:r>
    </w:p>
    <w:p w14:paraId="0A3FA0DA" w14:textId="77777777" w:rsidR="009B7594" w:rsidRDefault="009B7594" w:rsidP="009B7594"/>
    <w:p w14:paraId="460A89FC" w14:textId="77777777" w:rsidR="009B7594" w:rsidRDefault="009B7594" w:rsidP="009B7594">
      <w:r>
        <w:t>I will design three types of prompts:</w:t>
      </w:r>
    </w:p>
    <w:p w14:paraId="1D5C6AA1" w14:textId="77777777" w:rsidR="009B7594" w:rsidRDefault="009B7594" w:rsidP="009B7594">
      <w:r>
        <w:t>- **System prompts** for each specialized agent (very strict and detailed)</w:t>
      </w:r>
    </w:p>
    <w:p w14:paraId="7D737368" w14:textId="77777777" w:rsidR="009B7594" w:rsidRDefault="009B7594" w:rsidP="009B7594">
      <w:r>
        <w:t>- **Retrieval-augmented prompts** that force citation of DC sources</w:t>
      </w:r>
    </w:p>
    <w:p w14:paraId="511F6394" w14:textId="77777777" w:rsidR="009B7594" w:rsidRDefault="009B7594" w:rsidP="009B7594">
      <w:r>
        <w:t>- **Critique &amp; Verification prompts** to reduce hallucinations on legal content</w:t>
      </w:r>
    </w:p>
    <w:p w14:paraId="3C3BF5EA" w14:textId="77777777" w:rsidR="009B7594" w:rsidRDefault="009B7594" w:rsidP="009B7594"/>
    <w:p w14:paraId="508B85CB" w14:textId="49E42D5B" w:rsidR="00873F27" w:rsidRDefault="00873F27" w:rsidP="009B7594"/>
    <w:sectPr w:rsidR="0087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E8"/>
    <w:rsid w:val="003E0744"/>
    <w:rsid w:val="004248D4"/>
    <w:rsid w:val="00873F27"/>
    <w:rsid w:val="009861E8"/>
    <w:rsid w:val="009B7594"/>
    <w:rsid w:val="00B42426"/>
    <w:rsid w:val="00BA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DF171"/>
  <w15:chartTrackingRefBased/>
  <w15:docId w15:val="{C5BAC988-71A2-4A1D-B28D-F0102C2D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Crypto</dc:creator>
  <cp:keywords/>
  <dc:description/>
  <cp:lastModifiedBy>Steeve Crypto</cp:lastModifiedBy>
  <cp:revision>2</cp:revision>
  <dcterms:created xsi:type="dcterms:W3CDTF">2026-04-29T03:35:00Z</dcterms:created>
  <dcterms:modified xsi:type="dcterms:W3CDTF">2026-04-29T03:35:00Z</dcterms:modified>
</cp:coreProperties>
</file>