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03" w:rsidRDefault="00812C03" w:rsidP="00812C03">
      <w:pPr>
        <w:pStyle w:val="ListParagraph"/>
        <w:numPr>
          <w:ilvl w:val="0"/>
          <w:numId w:val="1"/>
        </w:numPr>
      </w:pPr>
      <w:r>
        <w:t xml:space="preserve">Să se găsească cel mai mic număr pozitiv u &gt; 0, de forma u = 10-m care satisface proprietatea: 1 1 </w:t>
      </w:r>
      <w:r>
        <w:sym w:font="Symbol" w:char="F02B"/>
      </w:r>
      <w:r>
        <w:t>c u</w:t>
      </w:r>
      <w:r>
        <w:sym w:font="Symbol" w:char="F0B9"/>
      </w:r>
      <w:r>
        <w:t xml:space="preserve"> unde prin +c am notat operația de adunare efectuată de calculator. Numărul u se numește precizia mașină. </w:t>
      </w:r>
    </w:p>
    <w:p w:rsidR="00812C03" w:rsidRDefault="00812C03"/>
    <w:p w:rsidR="00812C03" w:rsidRDefault="00812C03" w:rsidP="00812C03">
      <w:pPr>
        <w:ind w:firstLine="360"/>
      </w:pPr>
      <w:r>
        <w:t xml:space="preserve">2. Operația +c este neasociativă: fie numerele x=1.0 , y = u , z = u , unde u este precizia mașină calculată anterior. Să se verifice că operația de adunare efectuată de calculator este neasociativă: ( ) () cc cc xy zx yz </w:t>
      </w:r>
      <w:r>
        <w:sym w:font="Symbol" w:char="F02B"/>
      </w:r>
      <w:r>
        <w:t xml:space="preserve"> </w:t>
      </w:r>
      <w:r>
        <w:sym w:font="Symbol" w:char="F02B"/>
      </w:r>
      <w:r>
        <w:t xml:space="preserve"> </w:t>
      </w:r>
      <w:r>
        <w:sym w:font="Symbol" w:char="F0B9"/>
      </w:r>
      <w:r>
        <w:sym w:font="Symbol" w:char="F02B"/>
      </w:r>
      <w:r>
        <w:t xml:space="preserve"> </w:t>
      </w:r>
      <w:r>
        <w:sym w:font="Symbol" w:char="F02B"/>
      </w:r>
      <w:r>
        <w:t xml:space="preserve"> . Să se găsească un exemplu pentru care operația de înmulțire ×c este neasociativă. </w:t>
      </w:r>
    </w:p>
    <w:p w:rsidR="00812C03" w:rsidRDefault="00812C03" w:rsidP="00812C03">
      <w:pPr>
        <w:ind w:firstLine="360"/>
      </w:pPr>
    </w:p>
    <w:p w:rsidR="00197A50" w:rsidRDefault="00812C03" w:rsidP="00812C03">
      <w:pPr>
        <w:ind w:firstLine="360"/>
      </w:pPr>
      <w:r>
        <w:t xml:space="preserve">3. Algoritmul lui Strassen de înmulțire a matricelor Fie , </w:t>
      </w:r>
      <w:r>
        <w:sym w:font="Symbol" w:char="F052"/>
      </w:r>
      <w:r>
        <w:t xml:space="preserve">n n A B </w:t>
      </w:r>
      <w:r>
        <w:sym w:font="Symbol" w:char="F0B4"/>
      </w:r>
      <w:r>
        <w:t xml:space="preserve"> </w:t>
      </w:r>
      <w:r>
        <w:sym w:font="Symbol" w:char="F0CE"/>
      </w:r>
      <w:r>
        <w:t xml:space="preserve"> două matrice reale pătratice de dimensiune n. Elementele matricei produs </w:t>
      </w:r>
      <w:r>
        <w:sym w:font="Symbol" w:char="F052"/>
      </w:r>
      <w:r>
        <w:t xml:space="preserve">n n C AB </w:t>
      </w:r>
      <w:r>
        <w:sym w:font="Symbol" w:char="F0B4"/>
      </w:r>
      <w:r>
        <w:t xml:space="preserve"> </w:t>
      </w:r>
      <w:r>
        <w:sym w:font="Symbol" w:char="F03D"/>
      </w:r>
      <w:r>
        <w:t xml:space="preserve"> </w:t>
      </w:r>
      <w:r>
        <w:sym w:font="Symbol" w:char="F02A"/>
      </w:r>
      <w:r>
        <w:sym w:font="Symbol" w:char="F0CE"/>
      </w:r>
      <w:r>
        <w:t xml:space="preserve"> se calculează folosind formula clasică: 1 , , 1,..., . n ij i k kj k c ab i j n </w:t>
      </w:r>
      <w:r>
        <w:sym w:font="Symbol" w:char="F03D"/>
      </w:r>
      <w:r>
        <w:t xml:space="preserve"> </w:t>
      </w:r>
      <w:r>
        <w:sym w:font="Symbol" w:char="F03D"/>
      </w:r>
      <w:r>
        <w:t xml:space="preserve"> </w:t>
      </w:r>
      <w:r>
        <w:sym w:font="Symbol" w:char="F03D"/>
      </w:r>
      <w:r>
        <w:t xml:space="preserve"> </w:t>
      </w:r>
      <w:r>
        <w:sym w:font="Symbol" w:char="F0E5"/>
      </w:r>
      <w:r>
        <w:t xml:space="preserve"> Dacă se folosește relația de mai sus, calculul matricei produs C, necesită n3 înmulțiri și n2 (n-1) adunări de numere reale. Vom prezenta în continuare algoritmul lui Strassen de înmulțire a două matrice, care va face un număr de înmulțiri de ordinul 2.807 O( ) n dar mai multe adunări decât în algoritmul clasic de înmulțire a matricelor. Vom considera doar cazul când dimensiunea matricei este o putere a lui 2, n=2q . Considerăm următoarea înmulțire a unor matrice bloc 2 x 2 (n=2m): 11 12 11 12 11 12 21 22 21 22 21 22 , ,, </w:t>
      </w:r>
      <w:r>
        <w:sym w:font="Symbol" w:char="F052"/>
      </w:r>
      <w:r>
        <w:t xml:space="preserve">m m ij ij ij CC AA BB ABC CC AA BB </w:t>
      </w:r>
      <w:r>
        <w:sym w:font="Symbol" w:char="F0B4"/>
      </w:r>
      <w:r>
        <w:t xml:space="preserve"> </w:t>
      </w:r>
      <w:r>
        <w:sym w:font="Symbol" w:char="F0E9"/>
      </w:r>
      <w:r>
        <w:t xml:space="preserve"> </w:t>
      </w:r>
      <w:r>
        <w:sym w:font="Symbol" w:char="F0F9"/>
      </w:r>
      <w:r>
        <w:t xml:space="preserve"> </w:t>
      </w:r>
      <w:r>
        <w:sym w:font="Symbol" w:char="F0E9"/>
      </w:r>
      <w:r>
        <w:t xml:space="preserve"> </w:t>
      </w:r>
      <w:r>
        <w:sym w:font="Symbol" w:char="F0F9"/>
      </w:r>
      <w:r>
        <w:sym w:font="Symbol" w:char="F0E9"/>
      </w:r>
      <w:r>
        <w:t xml:space="preserve"> </w:t>
      </w:r>
      <w:r>
        <w:sym w:font="Symbol" w:char="F0F9"/>
      </w:r>
      <w:r>
        <w:t xml:space="preserve"> </w:t>
      </w:r>
      <w:r>
        <w:sym w:font="Symbol" w:char="F0EA"/>
      </w:r>
      <w:r>
        <w:t xml:space="preserve"> </w:t>
      </w:r>
      <w:r>
        <w:sym w:font="Symbol" w:char="F0FA"/>
      </w:r>
      <w:r>
        <w:t xml:space="preserve"> </w:t>
      </w:r>
      <w:r>
        <w:sym w:font="Symbol" w:char="F0EA"/>
      </w:r>
      <w:r>
        <w:t xml:space="preserve"> </w:t>
      </w:r>
      <w:r>
        <w:sym w:font="Symbol" w:char="F0FA"/>
      </w:r>
      <w:r>
        <w:sym w:font="Symbol" w:char="F0EA"/>
      </w:r>
      <w:r>
        <w:t xml:space="preserve"> </w:t>
      </w:r>
      <w:r>
        <w:sym w:font="Symbol" w:char="F0FA"/>
      </w:r>
      <w:r>
        <w:t xml:space="preserve"> </w:t>
      </w:r>
      <w:r>
        <w:sym w:font="Symbol" w:char="F03D"/>
      </w:r>
      <w:r>
        <w:t xml:space="preserve"> </w:t>
      </w:r>
      <w:r>
        <w:sym w:font="Symbol" w:char="F0CE"/>
      </w:r>
      <w:r>
        <w:t xml:space="preserve"> </w:t>
      </w:r>
      <w:r>
        <w:sym w:font="Symbol" w:char="F0EB"/>
      </w:r>
      <w:r>
        <w:t xml:space="preserve"> </w:t>
      </w:r>
      <w:r>
        <w:sym w:font="Symbol" w:char="F0FB"/>
      </w:r>
      <w:r>
        <w:t xml:space="preserve"> </w:t>
      </w:r>
      <w:r>
        <w:sym w:font="Symbol" w:char="F0EB"/>
      </w:r>
      <w:r>
        <w:t xml:space="preserve"> </w:t>
      </w:r>
      <w:r>
        <w:sym w:font="Symbol" w:char="F0FB"/>
      </w:r>
      <w:r>
        <w:sym w:font="Symbol" w:char="F0EB"/>
      </w:r>
      <w:r>
        <w:t xml:space="preserve"> </w:t>
      </w:r>
      <w:r>
        <w:sym w:font="Symbol" w:char="F0FB"/>
      </w:r>
      <w:r>
        <w:t xml:space="preserve"> . Folosind algoritmul clasic avem 11 2 2 , , 1, 2. C AB AB ij ij i j i j </w:t>
      </w:r>
      <w:r>
        <w:sym w:font="Symbol" w:char="F03D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t xml:space="preserve"> Calculul matricei C se face folosind 8 înmulțiri și 4 adunări (pentru m=1 sunt operațiile obișnuite cu numere reale iar pentru m &gt; 1, este vorba de operațiile de adunare și înmulțire matriciale). În 1969, Strassen a arătat că produsul matricial de mai sus se poate face cu doar 7 înmulțiri și 18 adunări în felul următor: se calculează 7 matrice auxiliare Pi , i=1,...,7 </w:t>
      </w:r>
      <w:r>
        <w:sym w:font="Symbol" w:char="F028"/>
      </w:r>
      <w:r>
        <w:t xml:space="preserve"> </w:t>
      </w:r>
      <w:r>
        <w:sym w:font="Symbol" w:char="F029"/>
      </w:r>
      <w:r>
        <w:sym w:font="Symbol" w:char="F028"/>
      </w:r>
      <w:r>
        <w:t xml:space="preserve"> </w:t>
      </w:r>
      <w:r>
        <w:sym w:font="Symbol" w:char="F029"/>
      </w:r>
      <w:r>
        <w:t xml:space="preserve"> </w:t>
      </w:r>
      <w:r>
        <w:sym w:font="Symbol" w:char="F028"/>
      </w:r>
      <w:r>
        <w:t xml:space="preserve"> </w:t>
      </w:r>
      <w:r>
        <w:sym w:font="Symbol" w:char="F029"/>
      </w:r>
      <w:r>
        <w:t xml:space="preserve"> </w:t>
      </w:r>
      <w:r>
        <w:sym w:font="Symbol" w:char="F028"/>
      </w:r>
      <w:r>
        <w:t xml:space="preserve"> </w:t>
      </w:r>
      <w:r>
        <w:sym w:font="Symbol" w:char="F029"/>
      </w:r>
      <w:r>
        <w:t xml:space="preserve"> </w:t>
      </w:r>
      <w:r>
        <w:sym w:font="Symbol" w:char="F028"/>
      </w:r>
      <w:r>
        <w:t xml:space="preserve"> </w:t>
      </w:r>
      <w:r>
        <w:sym w:font="Symbol" w:char="F029"/>
      </w:r>
      <w:r>
        <w:t xml:space="preserve"> </w:t>
      </w:r>
      <w:r>
        <w:sym w:font="Symbol" w:char="F028"/>
      </w:r>
      <w:r>
        <w:t xml:space="preserve"> </w:t>
      </w:r>
      <w:r>
        <w:sym w:font="Symbol" w:char="F029"/>
      </w:r>
      <w:r>
        <w:t xml:space="preserve"> </w:t>
      </w:r>
      <w:r>
        <w:sym w:font="Symbol" w:char="F028"/>
      </w:r>
      <w:r>
        <w:t xml:space="preserve"> </w:t>
      </w:r>
      <w:r>
        <w:sym w:font="Symbol" w:char="F029"/>
      </w:r>
      <w:r>
        <w:sym w:font="Symbol" w:char="F028"/>
      </w:r>
      <w:r>
        <w:t xml:space="preserve"> </w:t>
      </w:r>
      <w:r>
        <w:sym w:font="Symbol" w:char="F029"/>
      </w:r>
      <w:r>
        <w:t xml:space="preserve"> </w:t>
      </w:r>
      <w:r>
        <w:sym w:font="Symbol" w:char="F028"/>
      </w:r>
      <w:r>
        <w:t xml:space="preserve"> </w:t>
      </w:r>
      <w:r>
        <w:sym w:font="Symbol" w:char="F029"/>
      </w:r>
      <w:r>
        <w:sym w:font="Symbol" w:char="F028"/>
      </w:r>
      <w:r>
        <w:t xml:space="preserve"> </w:t>
      </w:r>
      <w:r>
        <w:sym w:font="Symbol" w:char="F029"/>
      </w:r>
      <w:r>
        <w:t xml:space="preserve"> 1 11 22 11 22 2 21 22 11 3 11 12 22 4 22 21 11 5 11 12 22 6 21 11 11 12 7 12 22 21 22 PAABB P A AB PAB B PAB B P A AB PAABB P AABB </w:t>
      </w:r>
      <w:r>
        <w:sym w:font="Symbol" w:char="F03D"/>
      </w:r>
      <w:r>
        <w:sym w:font="Symbol" w:char="F02B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t xml:space="preserve"> </w:t>
      </w:r>
      <w:r>
        <w:sym w:font="Symbol" w:char="F02D"/>
      </w:r>
      <w:r>
        <w:t xml:space="preserve"> </w:t>
      </w:r>
      <w:r>
        <w:sym w:font="Symbol" w:char="F03D"/>
      </w:r>
      <w:r>
        <w:t xml:space="preserve"> </w:t>
      </w:r>
      <w:r>
        <w:sym w:font="Symbol" w:char="F02D"/>
      </w:r>
      <w:r>
        <w:t xml:space="preserve"> </w:t>
      </w:r>
      <w:r>
        <w:sym w:font="Symbol" w:char="F03D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sym w:font="Symbol" w:char="F02D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sym w:font="Symbol" w:char="F02D"/>
      </w:r>
      <w:r>
        <w:t xml:space="preserve"> </w:t>
      </w:r>
      <w:r>
        <w:sym w:font="Symbol" w:char="F02B"/>
      </w:r>
      <w:r>
        <w:t xml:space="preserve"> Folosind matricele de mai sus, se poate arăta că: 11 1 4 5 7 12 3 5 21 2 4 22 1 3 2 6 C PPPP C PP C PP C PPPP </w:t>
      </w:r>
      <w:r>
        <w:sym w:font="Symbol" w:char="F03D"/>
      </w:r>
      <w:r>
        <w:t xml:space="preserve"> </w:t>
      </w:r>
      <w:r>
        <w:sym w:font="Symbol" w:char="F02B"/>
      </w:r>
      <w:r>
        <w:sym w:font="Symbol" w:char="F02D"/>
      </w:r>
      <w:r>
        <w:sym w:font="Symbol" w:char="F02B"/>
      </w:r>
      <w:r>
        <w:t xml:space="preserve"> </w:t>
      </w:r>
      <w:r>
        <w:sym w:font="Symbol" w:char="F03D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t xml:space="preserve"> </w:t>
      </w:r>
      <w:r>
        <w:sym w:font="Symbol" w:char="F02B"/>
      </w:r>
      <w:r>
        <w:t xml:space="preserve"> </w:t>
      </w:r>
      <w:r>
        <w:sym w:font="Symbol" w:char="F03D"/>
      </w:r>
      <w:r>
        <w:t xml:space="preserve"> </w:t>
      </w:r>
      <w:r>
        <w:sym w:font="Symbol" w:char="F02B"/>
      </w:r>
      <w:r>
        <w:sym w:font="Symbol" w:char="F02D"/>
      </w:r>
      <w:r>
        <w:sym w:font="Symbol" w:char="F02B"/>
      </w:r>
      <w:r>
        <w:t xml:space="preserve"> Numărul total de operații care se fac dacă se folosește algoritmul clasic de înmulțire a matricelor este de n3 =(2m)3 =8m3 înmulțiri și n3 -n2 =(2m)3 -(2m)2 =8m3 -4m2 adunări. Dacă se aplică algoritmul lui Strassen, folosind la calculul matricelor Pi înmulțirea clasică, numărul de operații este: 7m3 înmulțiri şi 7m3 +11m2 adunări. Dacă m </w:t>
      </w:r>
      <w:r>
        <w:sym w:font="Symbol" w:char="F03F"/>
      </w:r>
      <w:r>
        <w:t xml:space="preserve"> 1 metoda lui Strassen face aproximativ cu 1/8 mai puține operații decât algoritmul clasic. Ideea algoritmului lui Strassen poate fi aplicată și la calculul matricelor Pi. Dacă dimensiunea matricelor A și B este n=2q , algoritmul poate fi aplicat recursiv până se ajunge la blocuri de dimensiune 1. În practică, este indicat să se aplice recursiv algoritmul lui Strassen până când dimensiunea blocurilor Aij , Bij devine suficient de mică (n ≤ nmin=2d ). Să se implementeze algoritmul lui Strassen de înmulțire a două matrice pătratice A și B de dimensiune n=2q până când n ≤ nmin=2d : C = multiply_Strassen (A, B, n, n_min) sau C = multiply_Strassen (A, B, q, d).</w:t>
      </w:r>
    </w:p>
    <w:sectPr w:rsidR="00197A50" w:rsidSect="0019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62EF"/>
    <w:multiLevelType w:val="hybridMultilevel"/>
    <w:tmpl w:val="4C9A2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2C03"/>
    <w:rsid w:val="00197A50"/>
    <w:rsid w:val="0081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2695</Characters>
  <Application>Microsoft Office Word</Application>
  <DocSecurity>0</DocSecurity>
  <Lines>22</Lines>
  <Paragraphs>6</Paragraphs>
  <ScaleCrop>false</ScaleCrop>
  <Company>Grizli777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2018-02-25T09:17:00Z</dcterms:created>
  <dcterms:modified xsi:type="dcterms:W3CDTF">2018-02-25T09:18:00Z</dcterms:modified>
</cp:coreProperties>
</file>