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A4A0" w14:textId="5E7E1D72" w:rsidR="002F3597" w:rsidRDefault="00C41A0C">
      <w:r>
        <w:t>Erklärung: (</w:t>
      </w:r>
      <w:proofErr w:type="spellStart"/>
      <w:r>
        <w:t>char</w:t>
      </w:r>
      <w:proofErr w:type="spellEnd"/>
      <w:r>
        <w:t>*) (</w:t>
      </w:r>
      <w:proofErr w:type="spellStart"/>
      <w:r>
        <w:t>char</w:t>
      </w:r>
      <w:proofErr w:type="spellEnd"/>
      <w:r>
        <w:t xml:space="preserve">**) </w:t>
      </w:r>
    </w:p>
    <w:p w14:paraId="78D0C947" w14:textId="4AD7FF41" w:rsidR="00C41A0C" w:rsidRDefault="00C41A0C">
      <w:r>
        <w:t>(</w:t>
      </w:r>
      <w:proofErr w:type="spellStart"/>
      <w:r>
        <w:t>char</w:t>
      </w:r>
      <w:proofErr w:type="spellEnd"/>
      <w:r>
        <w:t>*):</w:t>
      </w:r>
    </w:p>
    <w:p w14:paraId="49E4B6CF" w14:textId="2F5273AA" w:rsidR="00C41A0C" w:rsidRDefault="00C41A0C" w:rsidP="00C41A0C">
      <w:pPr>
        <w:pStyle w:val="Listenabsatz"/>
        <w:numPr>
          <w:ilvl w:val="0"/>
          <w:numId w:val="2"/>
        </w:numPr>
      </w:pPr>
      <w:r>
        <w:t>(</w:t>
      </w:r>
      <w:proofErr w:type="spellStart"/>
      <w:r>
        <w:t>char</w:t>
      </w:r>
      <w:proofErr w:type="spellEnd"/>
      <w:r>
        <w:t xml:space="preserve">) Zeiger auf </w:t>
      </w:r>
      <w:proofErr w:type="spellStart"/>
      <w:r>
        <w:t>char</w:t>
      </w:r>
      <w:proofErr w:type="spellEnd"/>
    </w:p>
    <w:p w14:paraId="114D4C6B" w14:textId="77777777" w:rsidR="00C41A0C" w:rsidRPr="00C41A0C" w:rsidRDefault="00C41A0C" w:rsidP="00C41A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Segoe UI" w:eastAsia="Times New Roman" w:hAnsi="Segoe UI" w:cs="Segoe UI"/>
          <w:i/>
          <w:iCs/>
          <w:color w:val="0F0F0F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(</w:t>
      </w:r>
      <w:proofErr w:type="spellStart"/>
      <w:r w:rsidRPr="00C41A0C">
        <w:rPr>
          <w:rFonts w:ascii="Segoe UI" w:eastAsia="Times New Roman" w:hAnsi="Segoe UI" w:cs="Segoe UI"/>
          <w:i/>
          <w:iCs/>
          <w:color w:val="0F0F0F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char</w:t>
      </w:r>
      <w:proofErr w:type="spellEnd"/>
      <w:r w:rsidRPr="00C41A0C">
        <w:rPr>
          <w:rFonts w:ascii="Segoe UI" w:eastAsia="Times New Roman" w:hAnsi="Segoe UI" w:cs="Segoe UI"/>
          <w:i/>
          <w:iCs/>
          <w:color w:val="0F0F0F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 xml:space="preserve">) - Zeiger auf </w:t>
      </w:r>
      <w:proofErr w:type="spellStart"/>
      <w:proofErr w:type="gramStart"/>
      <w:r w:rsidRPr="00C41A0C">
        <w:rPr>
          <w:rFonts w:ascii="Segoe UI" w:eastAsia="Times New Roman" w:hAnsi="Segoe UI" w:cs="Segoe UI"/>
          <w:i/>
          <w:iCs/>
          <w:color w:val="0F0F0F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char</w:t>
      </w:r>
      <w:proofErr w:type="spellEnd"/>
      <w:r w:rsidRPr="00C41A0C">
        <w:rPr>
          <w:rFonts w:ascii="Segoe UI" w:eastAsia="Times New Roman" w:hAnsi="Segoe UI" w:cs="Segoe UI"/>
          <w:i/>
          <w:iCs/>
          <w:color w:val="0F0F0F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:</w:t>
      </w: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*</w:t>
      </w:r>
      <w:proofErr w:type="gramEnd"/>
    </w:p>
    <w:p w14:paraId="5D795F2A" w14:textId="77777777" w:rsidR="00C41A0C" w:rsidRPr="00C41A0C" w:rsidRDefault="00C41A0C" w:rsidP="00C41A0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Ubuntu Mono" w:eastAsia="Times New Roman" w:hAnsi="Ubuntu Mono" w:cs="Courier New"/>
          <w:b/>
          <w:bCs/>
          <w:color w:val="0F0F0F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(</w:t>
      </w:r>
      <w:proofErr w:type="spellStart"/>
      <w:r w:rsidRPr="00C41A0C">
        <w:rPr>
          <w:rFonts w:ascii="Ubuntu Mono" w:eastAsia="Times New Roman" w:hAnsi="Ubuntu Mono" w:cs="Courier New"/>
          <w:b/>
          <w:bCs/>
          <w:color w:val="0F0F0F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char</w:t>
      </w:r>
      <w:proofErr w:type="spellEnd"/>
      <w:r w:rsidRPr="00C41A0C">
        <w:rPr>
          <w:rFonts w:ascii="Ubuntu Mono" w:eastAsia="Times New Roman" w:hAnsi="Ubuntu Mono" w:cs="Courier New"/>
          <w:b/>
          <w:bCs/>
          <w:color w:val="0F0F0F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*)</w:t>
      </w: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 xml:space="preserve"> wird verwendet, um einen generischen Zeiger auf ein Zeichen (</w:t>
      </w:r>
      <w:proofErr w:type="spellStart"/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char</w:t>
      </w:r>
      <w:proofErr w:type="spellEnd"/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) zu erzeugen.</w:t>
      </w:r>
    </w:p>
    <w:p w14:paraId="1444B43D" w14:textId="77777777" w:rsidR="00C41A0C" w:rsidRPr="00C41A0C" w:rsidRDefault="00C41A0C" w:rsidP="00C41A0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Dies ist typisch, wenn Sie mit einzelnen Zeichen oder einem einzelnen Zeichen in einem Speicherbereich arbeiten.</w:t>
      </w:r>
    </w:p>
    <w:p w14:paraId="31B5E015" w14:textId="77777777" w:rsidR="00C41A0C" w:rsidRDefault="00C41A0C" w:rsidP="00C41A0C"/>
    <w:p w14:paraId="377A9088" w14:textId="6E5D3BA0" w:rsidR="00C41A0C" w:rsidRDefault="00C41A0C" w:rsidP="00C41A0C">
      <w:r>
        <w:t>(</w:t>
      </w:r>
      <w:proofErr w:type="spellStart"/>
      <w:r>
        <w:t>char</w:t>
      </w:r>
      <w:proofErr w:type="spellEnd"/>
      <w:r>
        <w:t>**)</w:t>
      </w:r>
    </w:p>
    <w:p w14:paraId="4957084B" w14:textId="77777777" w:rsidR="00C41A0C" w:rsidRPr="00C41A0C" w:rsidRDefault="00C41A0C" w:rsidP="00C41A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(</w:t>
      </w:r>
      <w:proofErr w:type="spellStart"/>
      <w:r w:rsidRPr="00C41A0C">
        <w:rPr>
          <w:rFonts w:ascii="Segoe UI" w:eastAsia="Times New Roman" w:hAnsi="Segoe UI" w:cs="Segoe UI"/>
          <w:b/>
          <w:bCs/>
          <w:color w:val="0F0F0F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char</w:t>
      </w:r>
      <w:proofErr w:type="spellEnd"/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 xml:space="preserve">) - Zeiger auf Zeiger auf </w:t>
      </w:r>
      <w:proofErr w:type="spellStart"/>
      <w:proofErr w:type="gramStart"/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char</w:t>
      </w:r>
      <w:proofErr w:type="spellEnd"/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:*</w:t>
      </w:r>
      <w:proofErr w:type="gramEnd"/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*</w:t>
      </w:r>
    </w:p>
    <w:p w14:paraId="2AE5F4BF" w14:textId="77777777" w:rsidR="00C41A0C" w:rsidRPr="00C41A0C" w:rsidRDefault="00C41A0C" w:rsidP="00C41A0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Ubuntu Mono" w:eastAsia="Times New Roman" w:hAnsi="Ubuntu Mono" w:cs="Courier New"/>
          <w:b/>
          <w:bCs/>
          <w:color w:val="0F0F0F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(</w:t>
      </w:r>
      <w:proofErr w:type="spellStart"/>
      <w:r w:rsidRPr="00C41A0C">
        <w:rPr>
          <w:rFonts w:ascii="Ubuntu Mono" w:eastAsia="Times New Roman" w:hAnsi="Ubuntu Mono" w:cs="Courier New"/>
          <w:b/>
          <w:bCs/>
          <w:color w:val="0F0F0F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char</w:t>
      </w:r>
      <w:proofErr w:type="spellEnd"/>
      <w:r w:rsidRPr="00C41A0C">
        <w:rPr>
          <w:rFonts w:ascii="Ubuntu Mono" w:eastAsia="Times New Roman" w:hAnsi="Ubuntu Mono" w:cs="Courier New"/>
          <w:b/>
          <w:bCs/>
          <w:color w:val="0F0F0F"/>
          <w:kern w:val="0"/>
          <w:sz w:val="21"/>
          <w:szCs w:val="21"/>
          <w:bdr w:val="single" w:sz="2" w:space="0" w:color="D9D9E3" w:frame="1"/>
          <w:lang w:eastAsia="de-DE"/>
          <w14:ligatures w14:val="none"/>
        </w:rPr>
        <w:t>**)</w:t>
      </w: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 xml:space="preserve"> wird verwendet, um einen Zeiger auf einen Zeiger auf </w:t>
      </w:r>
      <w:proofErr w:type="spellStart"/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char</w:t>
      </w:r>
      <w:proofErr w:type="spellEnd"/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 xml:space="preserve"> zu erzeugen.</w:t>
      </w:r>
    </w:p>
    <w:p w14:paraId="52EB1283" w14:textId="77777777" w:rsidR="00C41A0C" w:rsidRPr="00C41A0C" w:rsidRDefault="00C41A0C" w:rsidP="00C41A0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Dies ist typisch, wenn Sie mit Zeichenketten (Arrays von Zeichen) arbeiten, da ein Zeiger auf Zeiger oft verwendet wird, um auf Arrays von Zeichen zu zeigen.</w:t>
      </w:r>
    </w:p>
    <w:p w14:paraId="1F31FE3D" w14:textId="77777777" w:rsidR="00C41A0C" w:rsidRPr="00C41A0C" w:rsidRDefault="00C41A0C" w:rsidP="00C41A0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</w:pPr>
      <w:r w:rsidRPr="00C41A0C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de-DE"/>
          <w14:ligatures w14:val="none"/>
        </w:rPr>
        <w:t>Beispiel:</w:t>
      </w:r>
    </w:p>
    <w:p w14:paraId="755B0DC7" w14:textId="736B75C6" w:rsidR="00C41A0C" w:rsidRDefault="00C41A0C" w:rsidP="00C41A0C">
      <w:r w:rsidRPr="00C41A0C">
        <w:drawing>
          <wp:inline distT="0" distB="0" distL="0" distR="0" wp14:anchorId="7C920FAF" wp14:editId="51083FBC">
            <wp:extent cx="5731510" cy="1177290"/>
            <wp:effectExtent l="0" t="0" r="2540" b="3810"/>
            <wp:docPr id="18417054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05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10C" w14:textId="28973F9F" w:rsidR="00C41A0C" w:rsidRDefault="00C41A0C" w:rsidP="00C41A0C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In der Regel werden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char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*)</w:t>
      </w:r>
      <w:r>
        <w:rPr>
          <w:rFonts w:ascii="Segoe UI" w:hAnsi="Segoe UI" w:cs="Segoe UI"/>
          <w:color w:val="0F0F0F"/>
        </w:rPr>
        <w:t xml:space="preserve"> und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char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**)</w:t>
      </w:r>
      <w:r>
        <w:rPr>
          <w:rFonts w:ascii="Segoe UI" w:hAnsi="Segoe UI" w:cs="Segoe UI"/>
          <w:color w:val="0F0F0F"/>
        </w:rPr>
        <w:t xml:space="preserve"> in Funktionen wie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malloc</w:t>
      </w:r>
      <w:proofErr w:type="spellEnd"/>
      <w:r>
        <w:rPr>
          <w:rFonts w:ascii="Segoe UI" w:hAnsi="Segoe UI" w:cs="Segoe UI"/>
          <w:color w:val="0F0F0F"/>
        </w:rPr>
        <w:t xml:space="preserve">,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realloc</w:t>
      </w:r>
      <w:proofErr w:type="spellEnd"/>
      <w:r>
        <w:rPr>
          <w:rFonts w:ascii="Segoe UI" w:hAnsi="Segoe UI" w:cs="Segoe UI"/>
          <w:color w:val="0F0F0F"/>
        </w:rPr>
        <w:t xml:space="preserve"> und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free</w:t>
      </w:r>
      <w:proofErr w:type="spellEnd"/>
      <w:r>
        <w:rPr>
          <w:rFonts w:ascii="Segoe UI" w:hAnsi="Segoe UI" w:cs="Segoe UI"/>
          <w:color w:val="0F0F0F"/>
        </w:rPr>
        <w:t xml:space="preserve"> verwendet, um dynamisch Speicher zu verwalten.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char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*)</w:t>
      </w:r>
      <w:r>
        <w:rPr>
          <w:rFonts w:ascii="Segoe UI" w:hAnsi="Segoe UI" w:cs="Segoe UI"/>
          <w:color w:val="0F0F0F"/>
        </w:rPr>
        <w:t xml:space="preserve"> wird verwendet, wenn Sie eine einzelne Speicherstelle (z. B. für ein einzelnes Zeichen) allozieren, während </w:t>
      </w:r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char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**)</w:t>
      </w:r>
      <w:r>
        <w:rPr>
          <w:rFonts w:ascii="Segoe UI" w:hAnsi="Segoe UI" w:cs="Segoe UI"/>
          <w:color w:val="0F0F0F"/>
        </w:rPr>
        <w:t xml:space="preserve"> verwendet wird, wenn Sie einen Zeiger auf eine Speicherstelle (z. B. für eine Zeichenkette) allozieren möchten.</w:t>
      </w:r>
    </w:p>
    <w:p w14:paraId="05724AF3" w14:textId="77777777" w:rsidR="000B41A8" w:rsidRDefault="000B41A8" w:rsidP="00C41A0C">
      <w:pPr>
        <w:rPr>
          <w:rFonts w:ascii="Segoe UI" w:hAnsi="Segoe UI" w:cs="Segoe UI"/>
          <w:color w:val="0F0F0F"/>
        </w:rPr>
      </w:pPr>
    </w:p>
    <w:p w14:paraId="2625C456" w14:textId="77777777" w:rsidR="000B41A8" w:rsidRDefault="000B41A8" w:rsidP="00C41A0C">
      <w:pPr>
        <w:rPr>
          <w:rFonts w:ascii="Segoe UI" w:hAnsi="Segoe UI" w:cs="Segoe UI"/>
          <w:color w:val="0F0F0F"/>
        </w:rPr>
      </w:pPr>
    </w:p>
    <w:p w14:paraId="531DEEFA" w14:textId="77777777" w:rsidR="000B41A8" w:rsidRDefault="000B41A8" w:rsidP="00C41A0C">
      <w:pPr>
        <w:rPr>
          <w:rFonts w:ascii="Segoe UI" w:hAnsi="Segoe UI" w:cs="Segoe UI"/>
          <w:color w:val="0F0F0F"/>
        </w:rPr>
      </w:pPr>
    </w:p>
    <w:p w14:paraId="6406F618" w14:textId="77777777" w:rsidR="000B41A8" w:rsidRDefault="000B41A8" w:rsidP="00C41A0C">
      <w:pPr>
        <w:rPr>
          <w:rFonts w:ascii="Segoe UI" w:hAnsi="Segoe UI" w:cs="Segoe UI"/>
          <w:color w:val="0F0F0F"/>
        </w:rPr>
      </w:pPr>
    </w:p>
    <w:p w14:paraId="1D6F5253" w14:textId="203CF267" w:rsidR="000B41A8" w:rsidRDefault="000B41A8" w:rsidP="00C41A0C">
      <w:r w:rsidRPr="000B41A8">
        <w:drawing>
          <wp:inline distT="0" distB="0" distL="0" distR="0" wp14:anchorId="5D2C15BC" wp14:editId="69B5AD97">
            <wp:extent cx="5681133" cy="7496755"/>
            <wp:effectExtent l="0" t="0" r="0" b="9525"/>
            <wp:docPr id="8281322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2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559" cy="75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414F"/>
    <w:multiLevelType w:val="multilevel"/>
    <w:tmpl w:val="874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E0F24"/>
    <w:multiLevelType w:val="multilevel"/>
    <w:tmpl w:val="21FC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774BA9"/>
    <w:multiLevelType w:val="hybridMultilevel"/>
    <w:tmpl w:val="DF345ABE"/>
    <w:lvl w:ilvl="0" w:tplc="5F941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A5C05"/>
    <w:multiLevelType w:val="multilevel"/>
    <w:tmpl w:val="FCEA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5056163">
    <w:abstractNumId w:val="3"/>
  </w:num>
  <w:num w:numId="2" w16cid:durableId="193420281">
    <w:abstractNumId w:val="2"/>
  </w:num>
  <w:num w:numId="3" w16cid:durableId="602499482">
    <w:abstractNumId w:val="0"/>
  </w:num>
  <w:num w:numId="4" w16cid:durableId="116250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0C"/>
    <w:rsid w:val="000B41A8"/>
    <w:rsid w:val="002F3597"/>
    <w:rsid w:val="00404AA4"/>
    <w:rsid w:val="00531D4E"/>
    <w:rsid w:val="006742D6"/>
    <w:rsid w:val="006D5AB4"/>
    <w:rsid w:val="00BF658C"/>
    <w:rsid w:val="00C4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C962"/>
  <w15:chartTrackingRefBased/>
  <w15:docId w15:val="{91682F70-19B2-400E-B27C-F3133570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4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C41A0C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C41A0C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C41A0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41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Duchow, Stefan (DI CS SD EH FA 5)</dc:creator>
  <cp:keywords/>
  <dc:description/>
  <cp:lastModifiedBy>Duchow, Stefan (DI CS SD EH FA 5)</cp:lastModifiedBy>
  <cp:revision>1</cp:revision>
  <dcterms:created xsi:type="dcterms:W3CDTF">2023-11-22T14:55:00Z</dcterms:created>
  <dcterms:modified xsi:type="dcterms:W3CDTF">2023-11-22T15:34:00Z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2023-11-22T15:34:04Z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93a8479b-672a-4ae4-9d51-5b475c503218</vt:lpwstr>
  </property>
  <property fmtid="{D5CDD505-2E9C-101B-9397-08002B2CF9AE}" pid="8" name="MSIP_Label_9d258917-277f-42cd-a3cd-14c4e9ee58bc_ContentBits">
    <vt:lpwstr>0</vt:lpwstr>
  </property>
</Properties>
</file>