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503AD" w14:textId="7975E6A9" w:rsidR="00092AE0" w:rsidRDefault="007C6D6B">
      <w:pPr>
        <w:tabs>
          <w:tab w:val="left" w:pos="-1440"/>
          <w:tab w:val="left" w:pos="-720"/>
        </w:tabs>
        <w:jc w:val="center"/>
        <w:rPr>
          <w:rFonts w:ascii="Arial" w:hAnsi="Arial"/>
          <w:b/>
          <w:spacing w:val="-3"/>
          <w:sz w:val="48"/>
          <w:szCs w:val="48"/>
        </w:rPr>
      </w:pPr>
      <w:r>
        <w:rPr>
          <w:rFonts w:ascii="Arial" w:hAnsi="Arial"/>
          <w:b/>
          <w:spacing w:val="-3"/>
          <w:sz w:val="48"/>
          <w:szCs w:val="48"/>
        </w:rPr>
        <w:t>LAB 16</w:t>
      </w:r>
    </w:p>
    <w:p w14:paraId="601AF61D" w14:textId="77777777" w:rsidR="00092AE0" w:rsidRDefault="00092AE0">
      <w:pPr>
        <w:tabs>
          <w:tab w:val="left" w:pos="-1440"/>
          <w:tab w:val="left" w:pos="-720"/>
        </w:tabs>
        <w:jc w:val="center"/>
        <w:rPr>
          <w:rFonts w:ascii="Arial" w:hAnsi="Arial"/>
          <w:b/>
          <w:spacing w:val="-3"/>
          <w:sz w:val="32"/>
          <w:szCs w:val="32"/>
        </w:rPr>
      </w:pPr>
    </w:p>
    <w:p w14:paraId="05609087" w14:textId="74FFA1EA" w:rsidR="00092AE0" w:rsidRDefault="00B369B9">
      <w:pPr>
        <w:tabs>
          <w:tab w:val="left" w:pos="-1440"/>
          <w:tab w:val="left" w:pos="-720"/>
        </w:tabs>
        <w:jc w:val="center"/>
        <w:rPr>
          <w:rFonts w:ascii="Arial" w:hAnsi="Arial"/>
          <w:b/>
          <w:spacing w:val="-3"/>
          <w:sz w:val="28"/>
          <w:szCs w:val="28"/>
        </w:rPr>
      </w:pPr>
      <w:r>
        <w:rPr>
          <w:rFonts w:ascii="Arial" w:hAnsi="Arial"/>
          <w:b/>
          <w:spacing w:val="-3"/>
          <w:sz w:val="28"/>
          <w:szCs w:val="28"/>
        </w:rPr>
        <w:t>ICMP: p</w:t>
      </w:r>
      <w:r w:rsidR="007C6D6B">
        <w:rPr>
          <w:rFonts w:ascii="Arial" w:hAnsi="Arial"/>
          <w:b/>
          <w:spacing w:val="-3"/>
          <w:sz w:val="28"/>
          <w:szCs w:val="28"/>
        </w:rPr>
        <w:t xml:space="preserve">ing &amp; </w:t>
      </w:r>
      <w:r>
        <w:rPr>
          <w:rFonts w:ascii="Arial" w:hAnsi="Arial"/>
          <w:b/>
          <w:spacing w:val="-3"/>
          <w:sz w:val="28"/>
          <w:szCs w:val="28"/>
        </w:rPr>
        <w:t>t</w:t>
      </w:r>
      <w:r w:rsidR="00D52951">
        <w:rPr>
          <w:rFonts w:ascii="Arial" w:hAnsi="Arial"/>
          <w:b/>
          <w:spacing w:val="-3"/>
          <w:sz w:val="28"/>
          <w:szCs w:val="28"/>
        </w:rPr>
        <w:t>racert</w:t>
      </w:r>
    </w:p>
    <w:p w14:paraId="64954449" w14:textId="77777777" w:rsidR="00092AE0" w:rsidRDefault="00092AE0">
      <w:pPr>
        <w:tabs>
          <w:tab w:val="left" w:pos="-1440"/>
          <w:tab w:val="left" w:pos="-720"/>
        </w:tabs>
        <w:jc w:val="center"/>
        <w:rPr>
          <w:rFonts w:ascii="Arial" w:hAnsi="Arial"/>
          <w:spacing w:val="-3"/>
        </w:rPr>
      </w:pPr>
    </w:p>
    <w:p w14:paraId="4D699C08" w14:textId="77777777" w:rsidR="00092AE0" w:rsidRDefault="00092AE0">
      <w:pPr>
        <w:tabs>
          <w:tab w:val="left" w:pos="-1440"/>
          <w:tab w:val="left" w:pos="-720"/>
        </w:tabs>
        <w:jc w:val="both"/>
        <w:rPr>
          <w:rFonts w:ascii="Arial" w:hAnsi="Arial"/>
          <w:spacing w:val="-3"/>
        </w:rPr>
      </w:pPr>
    </w:p>
    <w:p w14:paraId="6793ADE1" w14:textId="77777777" w:rsidR="00092AE0" w:rsidRDefault="00092AE0">
      <w:pPr>
        <w:tabs>
          <w:tab w:val="left" w:pos="-1440"/>
          <w:tab w:val="left" w:pos="-720"/>
        </w:tabs>
        <w:jc w:val="both"/>
        <w:rPr>
          <w:rFonts w:ascii="Arial" w:hAnsi="Arial"/>
          <w:spacing w:val="-3"/>
        </w:rPr>
      </w:pPr>
    </w:p>
    <w:p w14:paraId="27827BD0" w14:textId="77777777" w:rsidR="00092AE0" w:rsidRDefault="00092AE0">
      <w:pPr>
        <w:tabs>
          <w:tab w:val="left" w:pos="-1440"/>
          <w:tab w:val="left" w:pos="-720"/>
        </w:tabs>
        <w:jc w:val="both"/>
        <w:rPr>
          <w:rFonts w:ascii="Arial" w:hAnsi="Arial"/>
          <w:spacing w:val="-3"/>
        </w:rPr>
      </w:pPr>
    </w:p>
    <w:p w14:paraId="53D4A3B1" w14:textId="250069D3" w:rsidR="00092AE0" w:rsidRDefault="007C6D6B">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Start on your host Wireshark and start capturing on your </w:t>
      </w:r>
      <w:r w:rsidR="00D52951">
        <w:rPr>
          <w:rStyle w:val="Hyperlink"/>
          <w:rFonts w:ascii="Arial" w:hAnsi="Arial"/>
          <w:color w:val="auto"/>
          <w:spacing w:val="-3"/>
          <w:u w:val="none"/>
        </w:rPr>
        <w:t>(</w:t>
      </w:r>
      <w:r>
        <w:rPr>
          <w:rStyle w:val="Hyperlink"/>
          <w:rFonts w:ascii="Arial" w:hAnsi="Arial"/>
          <w:color w:val="auto"/>
          <w:spacing w:val="-3"/>
          <w:u w:val="none"/>
        </w:rPr>
        <w:t>wireless</w:t>
      </w:r>
      <w:r w:rsidR="00D52951">
        <w:rPr>
          <w:rStyle w:val="Hyperlink"/>
          <w:rFonts w:ascii="Arial" w:hAnsi="Arial"/>
          <w:color w:val="auto"/>
          <w:spacing w:val="-3"/>
          <w:u w:val="none"/>
        </w:rPr>
        <w:t>)</w:t>
      </w:r>
      <w:r>
        <w:rPr>
          <w:rStyle w:val="Hyperlink"/>
          <w:rFonts w:ascii="Arial" w:hAnsi="Arial"/>
          <w:color w:val="auto"/>
          <w:spacing w:val="-3"/>
          <w:u w:val="none"/>
        </w:rPr>
        <w:t xml:space="preserve"> NIC.</w:t>
      </w:r>
    </w:p>
    <w:p w14:paraId="1F98A1EF"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3D88FF21" w14:textId="77777777" w:rsidR="00092AE0" w:rsidRDefault="007C6D6B">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Open the Windows command prompt and run the command below:</w:t>
      </w:r>
    </w:p>
    <w:p w14:paraId="4BB05C65"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47D56C80" w14:textId="628810F7" w:rsidR="00092AE0" w:rsidRDefault="007C6D6B">
      <w:pPr>
        <w:pStyle w:val="Lijstalinea"/>
        <w:tabs>
          <w:tab w:val="left" w:pos="-1440"/>
          <w:tab w:val="left" w:pos="-720"/>
        </w:tabs>
        <w:ind w:left="360"/>
        <w:jc w:val="both"/>
        <w:rPr>
          <w:rStyle w:val="Hyperlink"/>
          <w:rFonts w:ascii="Arial" w:hAnsi="Arial"/>
          <w:b/>
          <w:i/>
          <w:color w:val="auto"/>
          <w:spacing w:val="-3"/>
          <w:u w:val="none"/>
        </w:rPr>
      </w:pPr>
      <w:r>
        <w:rPr>
          <w:rStyle w:val="Hyperlink"/>
          <w:rFonts w:ascii="Arial" w:hAnsi="Arial"/>
          <w:b/>
          <w:i/>
          <w:color w:val="auto"/>
          <w:spacing w:val="-3"/>
          <w:u w:val="none"/>
        </w:rPr>
        <w:t xml:space="preserve">ping -4 </w:t>
      </w:r>
      <w:r w:rsidR="002F32B1">
        <w:rPr>
          <w:rStyle w:val="Hyperlink"/>
          <w:rFonts w:ascii="Arial" w:hAnsi="Arial"/>
          <w:b/>
          <w:i/>
          <w:color w:val="auto"/>
          <w:spacing w:val="-3"/>
          <w:u w:val="none"/>
        </w:rPr>
        <w:t>www.howest.be</w:t>
      </w:r>
    </w:p>
    <w:p w14:paraId="63BB05EC" w14:textId="454FEFE3" w:rsidR="00092AE0" w:rsidRDefault="00092AE0">
      <w:pPr>
        <w:pStyle w:val="Lijstalinea"/>
        <w:tabs>
          <w:tab w:val="left" w:pos="-1440"/>
          <w:tab w:val="left" w:pos="-720"/>
        </w:tabs>
        <w:ind w:left="360"/>
        <w:jc w:val="both"/>
        <w:rPr>
          <w:rStyle w:val="Hyperlink"/>
          <w:rFonts w:ascii="Arial" w:hAnsi="Arial"/>
          <w:i/>
          <w:color w:val="auto"/>
          <w:spacing w:val="-3"/>
          <w:u w:val="none"/>
        </w:rPr>
      </w:pPr>
    </w:p>
    <w:p w14:paraId="076ADF0E" w14:textId="1B3FEAC8" w:rsidR="00CF16C4" w:rsidRDefault="00CF16C4">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If you’re on Howest campus,</w:t>
      </w:r>
      <w:r w:rsidR="002F32B1">
        <w:rPr>
          <w:rStyle w:val="Hyperlink"/>
          <w:rFonts w:ascii="Arial" w:hAnsi="Arial"/>
          <w:color w:val="auto"/>
          <w:spacing w:val="-3"/>
          <w:u w:val="none"/>
        </w:rPr>
        <w:t xml:space="preserve"> use</w:t>
      </w:r>
      <w:r>
        <w:rPr>
          <w:rStyle w:val="Hyperlink"/>
          <w:rFonts w:ascii="Arial" w:hAnsi="Arial"/>
          <w:color w:val="auto"/>
          <w:spacing w:val="-3"/>
          <w:u w:val="none"/>
        </w:rPr>
        <w:t xml:space="preserve"> </w:t>
      </w:r>
      <w:r w:rsidRPr="00CF16C4">
        <w:rPr>
          <w:rStyle w:val="Hyperlink"/>
          <w:rFonts w:ascii="Arial" w:hAnsi="Arial"/>
          <w:b/>
          <w:bCs/>
          <w:i/>
          <w:iCs/>
          <w:color w:val="auto"/>
          <w:spacing w:val="-3"/>
          <w:u w:val="none"/>
        </w:rPr>
        <w:t>ping -4 nas.ti.howest.be</w:t>
      </w:r>
      <w:r>
        <w:rPr>
          <w:rStyle w:val="Hyperlink"/>
          <w:rFonts w:ascii="Arial" w:hAnsi="Arial"/>
          <w:color w:val="auto"/>
          <w:spacing w:val="-3"/>
          <w:u w:val="none"/>
        </w:rPr>
        <w:t xml:space="preserve"> instead</w:t>
      </w:r>
      <w:r w:rsidR="002F32B1">
        <w:rPr>
          <w:rStyle w:val="Hyperlink"/>
          <w:rFonts w:ascii="Arial" w:hAnsi="Arial"/>
          <w:color w:val="auto"/>
          <w:spacing w:val="-3"/>
          <w:u w:val="none"/>
        </w:rPr>
        <w:t xml:space="preserve"> if ping to the latter does not succeed.</w:t>
      </w:r>
      <w:r w:rsidR="00EE4B04">
        <w:rPr>
          <w:rStyle w:val="Hyperlink"/>
          <w:rFonts w:ascii="Arial" w:hAnsi="Arial"/>
          <w:color w:val="auto"/>
          <w:spacing w:val="-3"/>
          <w:u w:val="none"/>
        </w:rPr>
        <w:t xml:space="preserve"> (Howest firewall is blocking some ICMP.)</w:t>
      </w:r>
    </w:p>
    <w:p w14:paraId="294D02FC" w14:textId="77777777" w:rsidR="00CF16C4" w:rsidRDefault="00CF16C4">
      <w:pPr>
        <w:pStyle w:val="Lijstalinea"/>
        <w:tabs>
          <w:tab w:val="left" w:pos="-1440"/>
          <w:tab w:val="left" w:pos="-720"/>
        </w:tabs>
        <w:ind w:left="360"/>
        <w:jc w:val="both"/>
        <w:rPr>
          <w:rStyle w:val="Hyperlink"/>
          <w:rFonts w:ascii="Arial" w:hAnsi="Arial"/>
          <w:color w:val="auto"/>
          <w:spacing w:val="-3"/>
          <w:u w:val="none"/>
        </w:rPr>
      </w:pPr>
    </w:p>
    <w:p w14:paraId="449BF3DC" w14:textId="382C8800" w:rsidR="00092AE0" w:rsidRDefault="007C6D6B">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Wait until the output of this command is stopped and then stop capturing.</w:t>
      </w:r>
    </w:p>
    <w:p w14:paraId="1F6A32DB" w14:textId="482DC0A4" w:rsidR="00175397" w:rsidRDefault="00175397">
      <w:pPr>
        <w:pStyle w:val="Lijstalinea"/>
        <w:tabs>
          <w:tab w:val="left" w:pos="-1440"/>
          <w:tab w:val="left" w:pos="-720"/>
        </w:tabs>
        <w:ind w:left="360"/>
        <w:jc w:val="both"/>
        <w:rPr>
          <w:rStyle w:val="Hyperlink"/>
          <w:rFonts w:ascii="Arial" w:hAnsi="Arial"/>
          <w:color w:val="auto"/>
          <w:spacing w:val="-3"/>
          <w:u w:val="none"/>
        </w:rPr>
      </w:pPr>
    </w:p>
    <w:p w14:paraId="16E9F44A"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284D74F4" w14:textId="612891D1" w:rsidR="00092AE0" w:rsidRDefault="007C6D6B">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Filter your capture so that you can only see the </w:t>
      </w:r>
      <w:r w:rsidR="00D52951">
        <w:rPr>
          <w:rStyle w:val="Hyperlink"/>
          <w:rFonts w:ascii="Arial" w:hAnsi="Arial"/>
          <w:color w:val="auto"/>
          <w:spacing w:val="-3"/>
          <w:u w:val="none"/>
        </w:rPr>
        <w:t>packet</w:t>
      </w:r>
      <w:r>
        <w:rPr>
          <w:rStyle w:val="Hyperlink"/>
          <w:rFonts w:ascii="Arial" w:hAnsi="Arial"/>
          <w:color w:val="auto"/>
          <w:spacing w:val="-3"/>
          <w:u w:val="none"/>
        </w:rPr>
        <w:t>s that were sent from the ping command from and to your wireless NIC.</w:t>
      </w:r>
    </w:p>
    <w:p w14:paraId="3E8C85B7"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2FF2857D" w14:textId="77777777" w:rsidR="00092AE0" w:rsidRDefault="007C6D6B">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Which filter do you use for this?</w:t>
      </w:r>
    </w:p>
    <w:p w14:paraId="05F7D53F" w14:textId="0D9D060D" w:rsidR="00092AE0" w:rsidRPr="00C44288" w:rsidRDefault="00C44288" w:rsidP="00C44288">
      <w:pPr>
        <w:pStyle w:val="Solutions"/>
        <w:rPr>
          <w:rStyle w:val="Hyperlink"/>
          <w:color w:val="00B050"/>
          <w:u w:val="none"/>
        </w:rPr>
      </w:pPr>
      <w:proofErr w:type="spellStart"/>
      <w:r w:rsidRPr="00C44288">
        <w:rPr>
          <w:rStyle w:val="Hyperlink"/>
          <w:color w:val="00B050"/>
          <w:u w:val="none"/>
        </w:rPr>
        <w:t>icmp</w:t>
      </w:r>
      <w:proofErr w:type="spellEnd"/>
    </w:p>
    <w:p w14:paraId="4BC5AFF1"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286D7B43"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0B1E8E50" w14:textId="7644A8EE" w:rsidR="00092AE0" w:rsidRDefault="007C6D6B">
      <w:pPr>
        <w:pStyle w:val="Lijstalinea"/>
        <w:widowControl/>
        <w:numPr>
          <w:ilvl w:val="0"/>
          <w:numId w:val="4"/>
        </w:numPr>
        <w:spacing w:after="200" w:line="276" w:lineRule="auto"/>
        <w:jc w:val="both"/>
        <w:rPr>
          <w:rFonts w:ascii="Arial" w:hAnsi="Arial" w:cs="Arial"/>
          <w:szCs w:val="24"/>
        </w:rPr>
      </w:pPr>
      <w:r>
        <w:rPr>
          <w:rFonts w:ascii="Arial" w:hAnsi="Arial" w:cs="Arial"/>
          <w:szCs w:val="24"/>
        </w:rPr>
        <w:t xml:space="preserve">Click on an ICMP </w:t>
      </w:r>
      <w:r w:rsidR="00D52951">
        <w:rPr>
          <w:rFonts w:ascii="Arial" w:hAnsi="Arial" w:cs="Arial"/>
          <w:szCs w:val="24"/>
        </w:rPr>
        <w:t>packet</w:t>
      </w:r>
      <w:r>
        <w:rPr>
          <w:rFonts w:ascii="Arial" w:hAnsi="Arial" w:cs="Arial"/>
          <w:szCs w:val="24"/>
        </w:rPr>
        <w:t xml:space="preserve"> and fill in the table below to indicate how such a </w:t>
      </w:r>
      <w:r w:rsidR="00D52951">
        <w:rPr>
          <w:rFonts w:ascii="Arial" w:hAnsi="Arial" w:cs="Arial"/>
          <w:szCs w:val="24"/>
        </w:rPr>
        <w:t>packet</w:t>
      </w:r>
      <w:r>
        <w:rPr>
          <w:rFonts w:ascii="Arial" w:hAnsi="Arial" w:cs="Arial"/>
          <w:szCs w:val="24"/>
        </w:rPr>
        <w:t xml:space="preserve"> is built up.</w:t>
      </w:r>
    </w:p>
    <w:p w14:paraId="2E4645CA" w14:textId="77777777" w:rsidR="00092AE0" w:rsidRDefault="00092AE0">
      <w:pPr>
        <w:pStyle w:val="Lijstalinea"/>
        <w:widowControl/>
        <w:spacing w:after="200" w:line="276" w:lineRule="auto"/>
        <w:ind w:left="360"/>
        <w:jc w:val="both"/>
        <w:rPr>
          <w:rFonts w:ascii="Arial" w:hAnsi="Arial" w:cs="Arial"/>
          <w:szCs w:val="24"/>
        </w:rPr>
      </w:pPr>
    </w:p>
    <w:p w14:paraId="58F02F19" w14:textId="181AD6DB" w:rsidR="00092AE0" w:rsidRDefault="00D52951">
      <w:pPr>
        <w:pStyle w:val="Lijstalinea"/>
        <w:widowControl/>
        <w:spacing w:after="200" w:line="276" w:lineRule="auto"/>
        <w:ind w:left="360"/>
        <w:jc w:val="both"/>
        <w:rPr>
          <w:rFonts w:ascii="Arial" w:hAnsi="Arial" w:cs="Arial"/>
          <w:szCs w:val="24"/>
        </w:rPr>
      </w:pPr>
      <w:r>
        <w:rPr>
          <w:rFonts w:ascii="Arial" w:hAnsi="Arial" w:cs="Arial"/>
          <w:szCs w:val="24"/>
        </w:rPr>
        <w:t>Concretely</w:t>
      </w:r>
      <w:r w:rsidR="007C6D6B">
        <w:rPr>
          <w:rFonts w:ascii="Arial" w:hAnsi="Arial" w:cs="Arial"/>
          <w:szCs w:val="24"/>
        </w:rPr>
        <w:t>:</w:t>
      </w:r>
      <w:r>
        <w:rPr>
          <w:rFonts w:ascii="Arial" w:hAnsi="Arial" w:cs="Arial"/>
          <w:szCs w:val="24"/>
        </w:rPr>
        <w:t xml:space="preserve"> </w:t>
      </w:r>
      <w:r w:rsidR="007C6D6B">
        <w:rPr>
          <w:rFonts w:ascii="Arial" w:hAnsi="Arial" w:cs="Arial"/>
          <w:szCs w:val="24"/>
        </w:rPr>
        <w:t>in the table, replace the question marks with protocol names and replace the question marks under the table by the size of the fields indicated.</w:t>
      </w:r>
    </w:p>
    <w:p w14:paraId="58B13D0A" w14:textId="227F8C4A" w:rsidR="00D52951" w:rsidRDefault="00D52951">
      <w:pPr>
        <w:pStyle w:val="Lijstalinea"/>
        <w:widowControl/>
        <w:spacing w:after="200" w:line="276" w:lineRule="auto"/>
        <w:ind w:left="360"/>
        <w:jc w:val="both"/>
        <w:rPr>
          <w:rFonts w:ascii="Arial" w:hAnsi="Arial" w:cs="Arial"/>
          <w:szCs w:val="24"/>
        </w:rPr>
      </w:pPr>
    </w:p>
    <w:tbl>
      <w:tblPr>
        <w:tblStyle w:val="Tabelraster"/>
        <w:tblW w:w="9133" w:type="dxa"/>
        <w:tblInd w:w="360" w:type="dxa"/>
        <w:tblLook w:val="04A0" w:firstRow="1" w:lastRow="0" w:firstColumn="1" w:lastColumn="0" w:noHBand="0" w:noVBand="1"/>
      </w:tblPr>
      <w:tblGrid>
        <w:gridCol w:w="2896"/>
        <w:gridCol w:w="2126"/>
        <w:gridCol w:w="2268"/>
        <w:gridCol w:w="1843"/>
      </w:tblGrid>
      <w:tr w:rsidR="00D52951" w:rsidRPr="00D75E44" w14:paraId="54C46A4B" w14:textId="77777777" w:rsidTr="00D52951">
        <w:tc>
          <w:tcPr>
            <w:tcW w:w="2896" w:type="dxa"/>
            <w:tcBorders>
              <w:bottom w:val="single" w:sz="4" w:space="0" w:color="auto"/>
            </w:tcBorders>
          </w:tcPr>
          <w:p w14:paraId="3294828E" w14:textId="09242833" w:rsidR="00D52951" w:rsidRPr="00D75E44" w:rsidRDefault="006C4B39" w:rsidP="007D031D">
            <w:pPr>
              <w:pStyle w:val="Lijstalinea"/>
              <w:ind w:left="0"/>
              <w:jc w:val="center"/>
              <w:rPr>
                <w:rFonts w:ascii="Arial" w:hAnsi="Arial" w:cs="Arial"/>
                <w:sz w:val="20"/>
              </w:rPr>
            </w:pPr>
            <w:r w:rsidRPr="006C4B39">
              <w:rPr>
                <w:rFonts w:ascii="Arial" w:hAnsi="Arial" w:cs="Arial"/>
                <w:b/>
                <w:bCs/>
                <w:color w:val="00B050"/>
                <w:sz w:val="20"/>
              </w:rPr>
              <w:t>Ethernet</w:t>
            </w:r>
            <w:r w:rsidR="00D52951" w:rsidRPr="006C4B39">
              <w:rPr>
                <w:rFonts w:ascii="Arial" w:hAnsi="Arial" w:cs="Arial"/>
                <w:color w:val="00B050"/>
                <w:sz w:val="20"/>
              </w:rPr>
              <w:t xml:space="preserve"> </w:t>
            </w:r>
            <w:r w:rsidR="00D52951" w:rsidRPr="00D75E44">
              <w:rPr>
                <w:rFonts w:ascii="Arial" w:hAnsi="Arial" w:cs="Arial"/>
                <w:sz w:val="20"/>
              </w:rPr>
              <w:t>HEADER</w:t>
            </w:r>
            <w:r w:rsidR="00D52951" w:rsidRPr="00D75E44">
              <w:br/>
            </w:r>
          </w:p>
        </w:tc>
        <w:tc>
          <w:tcPr>
            <w:tcW w:w="2126" w:type="dxa"/>
            <w:tcBorders>
              <w:bottom w:val="single" w:sz="4" w:space="0" w:color="auto"/>
            </w:tcBorders>
          </w:tcPr>
          <w:p w14:paraId="06615A88" w14:textId="542B9117" w:rsidR="00D52951" w:rsidRPr="00D75E44" w:rsidRDefault="006C4B39" w:rsidP="007D031D">
            <w:pPr>
              <w:pStyle w:val="Lijstalinea"/>
              <w:ind w:left="0"/>
              <w:jc w:val="center"/>
              <w:rPr>
                <w:rFonts w:ascii="Arial" w:hAnsi="Arial" w:cs="Arial"/>
                <w:sz w:val="20"/>
              </w:rPr>
            </w:pPr>
            <w:r w:rsidRPr="006C4B39">
              <w:rPr>
                <w:rFonts w:ascii="Arial" w:hAnsi="Arial" w:cs="Arial"/>
                <w:b/>
                <w:bCs/>
                <w:color w:val="00B050"/>
                <w:sz w:val="20"/>
              </w:rPr>
              <w:t>IP</w:t>
            </w:r>
            <w:r w:rsidR="00D52951" w:rsidRPr="006C4B39">
              <w:rPr>
                <w:rFonts w:ascii="Arial" w:hAnsi="Arial" w:cs="Arial"/>
                <w:color w:val="00B050"/>
                <w:sz w:val="20"/>
              </w:rPr>
              <w:t xml:space="preserve"> </w:t>
            </w:r>
            <w:r w:rsidR="00D52951" w:rsidRPr="00D75E44">
              <w:rPr>
                <w:rFonts w:ascii="Arial" w:hAnsi="Arial" w:cs="Arial"/>
                <w:sz w:val="20"/>
              </w:rPr>
              <w:t>HEADER</w:t>
            </w:r>
            <w:r w:rsidR="00D52951" w:rsidRPr="00D75E44">
              <w:br/>
            </w:r>
          </w:p>
        </w:tc>
        <w:tc>
          <w:tcPr>
            <w:tcW w:w="2268" w:type="dxa"/>
            <w:tcBorders>
              <w:bottom w:val="single" w:sz="4" w:space="0" w:color="auto"/>
            </w:tcBorders>
          </w:tcPr>
          <w:p w14:paraId="5FDAB7D2" w14:textId="78ABB2A3" w:rsidR="00D52951" w:rsidRPr="00D75E44" w:rsidRDefault="006C4B39" w:rsidP="007D031D">
            <w:pPr>
              <w:pStyle w:val="Lijstalinea"/>
              <w:ind w:left="0"/>
              <w:jc w:val="center"/>
              <w:rPr>
                <w:rFonts w:ascii="Arial" w:hAnsi="Arial" w:cs="Arial"/>
                <w:sz w:val="20"/>
              </w:rPr>
            </w:pPr>
            <w:r w:rsidRPr="006C4B39">
              <w:rPr>
                <w:rFonts w:ascii="Arial" w:hAnsi="Arial" w:cs="Arial"/>
                <w:b/>
                <w:bCs/>
                <w:color w:val="00B050"/>
                <w:sz w:val="20"/>
              </w:rPr>
              <w:t>ICMP</w:t>
            </w:r>
            <w:r w:rsidR="00D52951" w:rsidRPr="006C4B39">
              <w:rPr>
                <w:rFonts w:ascii="Arial" w:hAnsi="Arial" w:cs="Arial"/>
                <w:color w:val="00B050"/>
                <w:sz w:val="20"/>
              </w:rPr>
              <w:t xml:space="preserve"> </w:t>
            </w:r>
            <w:r w:rsidR="00D52951" w:rsidRPr="00D75E44">
              <w:rPr>
                <w:rFonts w:ascii="Arial" w:hAnsi="Arial" w:cs="Arial"/>
                <w:sz w:val="20"/>
              </w:rPr>
              <w:t>HEADER</w:t>
            </w:r>
            <w:r w:rsidR="00D52951" w:rsidRPr="00D75E44">
              <w:br/>
            </w:r>
          </w:p>
        </w:tc>
        <w:tc>
          <w:tcPr>
            <w:tcW w:w="1843" w:type="dxa"/>
            <w:tcBorders>
              <w:bottom w:val="single" w:sz="4" w:space="0" w:color="auto"/>
            </w:tcBorders>
          </w:tcPr>
          <w:p w14:paraId="64CAD7C4" w14:textId="507D5B8B" w:rsidR="00D52951" w:rsidRPr="00D75E44" w:rsidRDefault="006C4B39" w:rsidP="007D031D">
            <w:pPr>
              <w:pStyle w:val="Lijstalinea"/>
              <w:ind w:left="0"/>
              <w:jc w:val="center"/>
              <w:rPr>
                <w:rFonts w:ascii="Arial" w:hAnsi="Arial" w:cs="Arial"/>
                <w:sz w:val="20"/>
              </w:rPr>
            </w:pPr>
            <w:r w:rsidRPr="006C4B39">
              <w:rPr>
                <w:rFonts w:ascii="Arial" w:hAnsi="Arial" w:cs="Arial"/>
                <w:b/>
                <w:bCs/>
                <w:color w:val="00B050"/>
                <w:sz w:val="20"/>
              </w:rPr>
              <w:t>ICMP</w:t>
            </w:r>
            <w:r w:rsidR="00D52951" w:rsidRPr="006C4B39">
              <w:rPr>
                <w:rFonts w:ascii="Arial" w:hAnsi="Arial" w:cs="Arial"/>
                <w:color w:val="00B050"/>
                <w:sz w:val="20"/>
              </w:rPr>
              <w:t xml:space="preserve"> </w:t>
            </w:r>
            <w:r w:rsidR="00D52951" w:rsidRPr="00D75E44">
              <w:rPr>
                <w:rFonts w:ascii="Arial" w:hAnsi="Arial" w:cs="Arial"/>
                <w:sz w:val="20"/>
              </w:rPr>
              <w:t>DATA</w:t>
            </w:r>
            <w:r w:rsidR="00D52951" w:rsidRPr="00D75E44">
              <w:rPr>
                <w:rFonts w:ascii="Arial" w:hAnsi="Arial" w:cs="Arial"/>
                <w:sz w:val="20"/>
              </w:rPr>
              <w:br/>
            </w:r>
          </w:p>
        </w:tc>
      </w:tr>
      <w:tr w:rsidR="00D52951" w:rsidRPr="00D75E44" w14:paraId="6DF37666" w14:textId="77777777" w:rsidTr="00D52951">
        <w:tc>
          <w:tcPr>
            <w:tcW w:w="2896" w:type="dxa"/>
            <w:tcBorders>
              <w:left w:val="nil"/>
              <w:bottom w:val="nil"/>
              <w:right w:val="nil"/>
            </w:tcBorders>
          </w:tcPr>
          <w:p w14:paraId="0E2EB543" w14:textId="2B0640CC" w:rsidR="00D52951" w:rsidRPr="00D75E44" w:rsidRDefault="00FC43A7" w:rsidP="007D031D">
            <w:pPr>
              <w:pStyle w:val="Lijstalinea"/>
              <w:ind w:left="0"/>
              <w:jc w:val="center"/>
              <w:rPr>
                <w:rFonts w:ascii="Arial" w:hAnsi="Arial" w:cs="Arial"/>
                <w:sz w:val="20"/>
              </w:rPr>
            </w:pPr>
            <w:r w:rsidRPr="00FC43A7">
              <w:rPr>
                <w:rFonts w:ascii="Arial" w:hAnsi="Arial" w:cs="Arial"/>
                <w:b/>
                <w:bCs/>
                <w:color w:val="00B050"/>
                <w:sz w:val="20"/>
              </w:rPr>
              <w:t>14</w:t>
            </w:r>
            <w:r w:rsidR="00D52951" w:rsidRPr="00FC43A7">
              <w:rPr>
                <w:rFonts w:ascii="Arial" w:hAnsi="Arial" w:cs="Arial"/>
                <w:color w:val="00B050"/>
                <w:sz w:val="20"/>
              </w:rPr>
              <w:t xml:space="preserve"> </w:t>
            </w:r>
            <w:r w:rsidR="00D52951" w:rsidRPr="00D75E44">
              <w:rPr>
                <w:rFonts w:ascii="Arial" w:hAnsi="Arial" w:cs="Arial"/>
                <w:sz w:val="20"/>
              </w:rPr>
              <w:t>bytes</w:t>
            </w:r>
          </w:p>
        </w:tc>
        <w:tc>
          <w:tcPr>
            <w:tcW w:w="2126" w:type="dxa"/>
            <w:tcBorders>
              <w:left w:val="nil"/>
              <w:bottom w:val="nil"/>
              <w:right w:val="nil"/>
            </w:tcBorders>
          </w:tcPr>
          <w:p w14:paraId="30EC820A" w14:textId="10853B97" w:rsidR="00D52951" w:rsidRPr="00D75E44" w:rsidRDefault="00FC43A7" w:rsidP="007D031D">
            <w:pPr>
              <w:pStyle w:val="Lijstalinea"/>
              <w:ind w:left="0"/>
              <w:jc w:val="center"/>
              <w:rPr>
                <w:rFonts w:ascii="Arial" w:hAnsi="Arial" w:cs="Arial"/>
                <w:sz w:val="20"/>
              </w:rPr>
            </w:pPr>
            <w:r w:rsidRPr="00FC43A7">
              <w:rPr>
                <w:rFonts w:ascii="Arial" w:hAnsi="Arial" w:cs="Arial"/>
                <w:b/>
                <w:bCs/>
                <w:color w:val="00B050"/>
                <w:sz w:val="20"/>
              </w:rPr>
              <w:t>20</w:t>
            </w:r>
            <w:r w:rsidR="00D52951" w:rsidRPr="00FC43A7">
              <w:rPr>
                <w:rFonts w:ascii="Arial" w:hAnsi="Arial" w:cs="Arial"/>
                <w:color w:val="00B050"/>
                <w:sz w:val="20"/>
              </w:rPr>
              <w:t xml:space="preserve"> </w:t>
            </w:r>
            <w:r w:rsidR="00D52951" w:rsidRPr="00D75E44">
              <w:rPr>
                <w:rFonts w:ascii="Arial" w:hAnsi="Arial" w:cs="Arial"/>
                <w:sz w:val="20"/>
              </w:rPr>
              <w:t>bytes</w:t>
            </w:r>
          </w:p>
        </w:tc>
        <w:tc>
          <w:tcPr>
            <w:tcW w:w="2268" w:type="dxa"/>
            <w:tcBorders>
              <w:left w:val="nil"/>
              <w:bottom w:val="nil"/>
              <w:right w:val="nil"/>
            </w:tcBorders>
          </w:tcPr>
          <w:p w14:paraId="7C458409" w14:textId="12FE1E1C" w:rsidR="00D52951" w:rsidRPr="00D75E44" w:rsidRDefault="00FC43A7" w:rsidP="007D031D">
            <w:pPr>
              <w:pStyle w:val="Lijstalinea"/>
              <w:ind w:left="0"/>
              <w:jc w:val="center"/>
              <w:rPr>
                <w:rFonts w:ascii="Arial" w:hAnsi="Arial" w:cs="Arial"/>
                <w:sz w:val="20"/>
              </w:rPr>
            </w:pPr>
            <w:r w:rsidRPr="00FC43A7">
              <w:rPr>
                <w:rFonts w:ascii="Arial" w:hAnsi="Arial" w:cs="Arial"/>
                <w:b/>
                <w:bCs/>
                <w:color w:val="00B050"/>
                <w:sz w:val="20"/>
              </w:rPr>
              <w:t>8</w:t>
            </w:r>
            <w:r w:rsidR="00D52951" w:rsidRPr="00FC43A7">
              <w:rPr>
                <w:rFonts w:ascii="Arial" w:hAnsi="Arial" w:cs="Arial"/>
                <w:color w:val="00B050"/>
                <w:sz w:val="20"/>
              </w:rPr>
              <w:t xml:space="preserve"> </w:t>
            </w:r>
            <w:r w:rsidR="00D52951" w:rsidRPr="00D75E44">
              <w:rPr>
                <w:rFonts w:ascii="Arial" w:hAnsi="Arial" w:cs="Arial"/>
                <w:sz w:val="20"/>
              </w:rPr>
              <w:t>bytes</w:t>
            </w:r>
          </w:p>
        </w:tc>
        <w:tc>
          <w:tcPr>
            <w:tcW w:w="1843" w:type="dxa"/>
            <w:tcBorders>
              <w:left w:val="nil"/>
              <w:bottom w:val="nil"/>
              <w:right w:val="nil"/>
            </w:tcBorders>
          </w:tcPr>
          <w:p w14:paraId="11E73546" w14:textId="66BB1D38" w:rsidR="00D52951" w:rsidRPr="00D75E44" w:rsidRDefault="00FC43A7" w:rsidP="007D031D">
            <w:pPr>
              <w:pStyle w:val="Lijstalinea"/>
              <w:ind w:left="0"/>
              <w:jc w:val="center"/>
              <w:rPr>
                <w:rFonts w:ascii="Arial" w:hAnsi="Arial" w:cs="Arial"/>
                <w:sz w:val="20"/>
              </w:rPr>
            </w:pPr>
            <w:r w:rsidRPr="00FC43A7">
              <w:rPr>
                <w:rFonts w:ascii="Arial" w:hAnsi="Arial" w:cs="Arial"/>
                <w:b/>
                <w:color w:val="00B050"/>
                <w:sz w:val="20"/>
              </w:rPr>
              <w:t>32</w:t>
            </w:r>
            <w:r w:rsidR="00D52951" w:rsidRPr="00FC43A7">
              <w:rPr>
                <w:rFonts w:ascii="Arial" w:hAnsi="Arial" w:cs="Arial"/>
                <w:color w:val="00B050"/>
                <w:sz w:val="20"/>
              </w:rPr>
              <w:t xml:space="preserve"> </w:t>
            </w:r>
            <w:r w:rsidR="00D52951" w:rsidRPr="00D75E44">
              <w:rPr>
                <w:rFonts w:ascii="Arial" w:hAnsi="Arial" w:cs="Arial"/>
                <w:sz w:val="20"/>
              </w:rPr>
              <w:t>bytes</w:t>
            </w:r>
          </w:p>
        </w:tc>
      </w:tr>
    </w:tbl>
    <w:p w14:paraId="30121B32" w14:textId="77777777" w:rsidR="00D52951" w:rsidRDefault="00D52951" w:rsidP="00D52951">
      <w:pPr>
        <w:pStyle w:val="Lijstalinea"/>
        <w:ind w:left="360"/>
        <w:jc w:val="both"/>
        <w:rPr>
          <w:rFonts w:ascii="Arial" w:hAnsi="Arial" w:cs="Arial"/>
          <w:szCs w:val="24"/>
        </w:rPr>
      </w:pPr>
    </w:p>
    <w:p w14:paraId="05C890B1" w14:textId="77777777" w:rsidR="00092AE0" w:rsidRPr="00D52951" w:rsidRDefault="00092AE0" w:rsidP="00D52951">
      <w:pPr>
        <w:tabs>
          <w:tab w:val="left" w:pos="-1440"/>
          <w:tab w:val="left" w:pos="-720"/>
        </w:tabs>
        <w:jc w:val="both"/>
        <w:rPr>
          <w:rStyle w:val="Hyperlink"/>
          <w:rFonts w:ascii="Arial" w:hAnsi="Arial"/>
          <w:color w:val="auto"/>
          <w:spacing w:val="-3"/>
          <w:u w:val="none"/>
        </w:rPr>
      </w:pPr>
    </w:p>
    <w:p w14:paraId="7A6383B4"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56C09370" w14:textId="7B46B59B" w:rsidR="00092AE0" w:rsidRDefault="007C6D6B">
      <w:pPr>
        <w:pStyle w:val="Lijstalinea"/>
        <w:widowControl/>
        <w:numPr>
          <w:ilvl w:val="0"/>
          <w:numId w:val="4"/>
        </w:numPr>
        <w:spacing w:after="200" w:line="276" w:lineRule="auto"/>
        <w:jc w:val="both"/>
        <w:rPr>
          <w:rFonts w:ascii="Arial" w:hAnsi="Arial" w:cs="Arial"/>
          <w:szCs w:val="24"/>
        </w:rPr>
      </w:pPr>
      <w:r>
        <w:rPr>
          <w:rFonts w:ascii="Arial" w:hAnsi="Arial" w:cs="Arial"/>
          <w:szCs w:val="24"/>
        </w:rPr>
        <w:t xml:space="preserve">What </w:t>
      </w:r>
      <w:r w:rsidR="00CF16C4">
        <w:rPr>
          <w:rFonts w:ascii="Arial" w:hAnsi="Arial" w:cs="Arial"/>
          <w:szCs w:val="24"/>
        </w:rPr>
        <w:t xml:space="preserve">is the value of the Protocol field in the </w:t>
      </w:r>
      <w:r>
        <w:rPr>
          <w:rFonts w:ascii="Arial" w:hAnsi="Arial" w:cs="Arial"/>
          <w:szCs w:val="24"/>
        </w:rPr>
        <w:t xml:space="preserve">IP </w:t>
      </w:r>
      <w:r w:rsidR="00CF16C4">
        <w:rPr>
          <w:rFonts w:ascii="Arial" w:hAnsi="Arial" w:cs="Arial"/>
          <w:szCs w:val="24"/>
        </w:rPr>
        <w:t>header</w:t>
      </w:r>
      <w:r>
        <w:rPr>
          <w:rFonts w:ascii="Arial" w:hAnsi="Arial" w:cs="Arial"/>
          <w:szCs w:val="24"/>
        </w:rPr>
        <w:t xml:space="preserve"> to indicate that the IP payload is </w:t>
      </w:r>
      <w:r w:rsidR="00CF16C4">
        <w:rPr>
          <w:rFonts w:ascii="Arial" w:hAnsi="Arial" w:cs="Arial"/>
          <w:szCs w:val="24"/>
        </w:rPr>
        <w:t>an</w:t>
      </w:r>
      <w:r>
        <w:rPr>
          <w:rFonts w:ascii="Arial" w:hAnsi="Arial" w:cs="Arial"/>
          <w:szCs w:val="24"/>
        </w:rPr>
        <w:t xml:space="preserve"> ICMP </w:t>
      </w:r>
      <w:r w:rsidR="00CF16C4">
        <w:rPr>
          <w:rFonts w:ascii="Arial" w:hAnsi="Arial" w:cs="Arial"/>
          <w:szCs w:val="24"/>
        </w:rPr>
        <w:t>packet</w:t>
      </w:r>
      <w:r>
        <w:rPr>
          <w:rFonts w:ascii="Arial" w:hAnsi="Arial" w:cs="Arial"/>
          <w:szCs w:val="24"/>
        </w:rPr>
        <w:t>?</w:t>
      </w:r>
    </w:p>
    <w:p w14:paraId="34E5240D" w14:textId="389B47B5" w:rsidR="00092AE0" w:rsidRPr="008A2F35" w:rsidRDefault="007F65E0">
      <w:pPr>
        <w:pStyle w:val="Lijstalinea"/>
        <w:tabs>
          <w:tab w:val="left" w:pos="-1440"/>
          <w:tab w:val="left" w:pos="-720"/>
        </w:tabs>
        <w:ind w:left="360"/>
        <w:jc w:val="both"/>
        <w:rPr>
          <w:rStyle w:val="Hyperlink"/>
          <w:rFonts w:ascii="Arial" w:hAnsi="Arial"/>
          <w:color w:val="00B050"/>
          <w:spacing w:val="-3"/>
          <w:u w:val="none"/>
        </w:rPr>
      </w:pPr>
      <w:proofErr w:type="spellStart"/>
      <w:r w:rsidRPr="008A2F35">
        <w:rPr>
          <w:rStyle w:val="Hyperlink"/>
          <w:rFonts w:ascii="Arial" w:hAnsi="Arial"/>
          <w:color w:val="00B050"/>
          <w:spacing w:val="-3"/>
          <w:u w:val="none"/>
        </w:rPr>
        <w:t>Hexcode</w:t>
      </w:r>
      <w:proofErr w:type="spellEnd"/>
      <w:r w:rsidR="008A2F35" w:rsidRPr="008A2F35">
        <w:rPr>
          <w:rStyle w:val="Hyperlink"/>
          <w:rFonts w:ascii="Arial" w:hAnsi="Arial"/>
          <w:color w:val="00B050"/>
          <w:spacing w:val="-3"/>
          <w:u w:val="none"/>
        </w:rPr>
        <w:t xml:space="preserve"> 01</w:t>
      </w:r>
    </w:p>
    <w:p w14:paraId="48E7F1A7" w14:textId="052E6558" w:rsidR="00092AE0" w:rsidRDefault="00092AE0">
      <w:pPr>
        <w:pStyle w:val="Lijstalinea"/>
        <w:tabs>
          <w:tab w:val="left" w:pos="-1440"/>
          <w:tab w:val="left" w:pos="-720"/>
        </w:tabs>
        <w:ind w:left="360"/>
        <w:jc w:val="both"/>
        <w:rPr>
          <w:rStyle w:val="Hyperlink"/>
          <w:rFonts w:ascii="Arial" w:hAnsi="Arial"/>
          <w:color w:val="auto"/>
          <w:spacing w:val="-3"/>
          <w:u w:val="none"/>
        </w:rPr>
      </w:pPr>
    </w:p>
    <w:p w14:paraId="5FF293FE"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0CD7BD43"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4B846EC2" w14:textId="47758981" w:rsidR="00092AE0" w:rsidRDefault="007C6D6B">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What is the TTL value of the </w:t>
      </w:r>
      <w:r w:rsidR="00D52951">
        <w:rPr>
          <w:rStyle w:val="Hyperlink"/>
          <w:rFonts w:ascii="Arial" w:hAnsi="Arial"/>
          <w:color w:val="auto"/>
          <w:spacing w:val="-3"/>
          <w:u w:val="none"/>
        </w:rPr>
        <w:t>packet</w:t>
      </w:r>
      <w:r>
        <w:rPr>
          <w:rStyle w:val="Hyperlink"/>
          <w:rFonts w:ascii="Arial" w:hAnsi="Arial"/>
          <w:color w:val="auto"/>
          <w:spacing w:val="-3"/>
          <w:u w:val="none"/>
        </w:rPr>
        <w:t>s sent out by your host</w:t>
      </w:r>
      <w:r w:rsidR="00D3743D">
        <w:rPr>
          <w:rStyle w:val="Hyperlink"/>
          <w:rFonts w:ascii="Arial" w:hAnsi="Arial"/>
          <w:color w:val="auto"/>
          <w:spacing w:val="-3"/>
          <w:u w:val="none"/>
        </w:rPr>
        <w:t xml:space="preserve"> </w:t>
      </w:r>
      <w:r>
        <w:rPr>
          <w:rStyle w:val="Hyperlink"/>
          <w:rFonts w:ascii="Arial" w:hAnsi="Arial"/>
          <w:color w:val="auto"/>
          <w:spacing w:val="-3"/>
        </w:rPr>
        <w:t>(i.e. the echo requests)?</w:t>
      </w:r>
      <w:r>
        <w:rPr>
          <w:rStyle w:val="Hyperlink"/>
          <w:rFonts w:ascii="Arial" w:hAnsi="Arial"/>
          <w:color w:val="auto"/>
          <w:spacing w:val="-3"/>
          <w:u w:val="none"/>
        </w:rPr>
        <w:t xml:space="preserve"> </w:t>
      </w:r>
    </w:p>
    <w:p w14:paraId="3299E3E4" w14:textId="7673DCB0" w:rsidR="00092AE0" w:rsidRPr="008A2F35" w:rsidRDefault="008A2F35">
      <w:pPr>
        <w:pStyle w:val="Lijstalinea"/>
        <w:tabs>
          <w:tab w:val="left" w:pos="-1440"/>
          <w:tab w:val="left" w:pos="-720"/>
        </w:tabs>
        <w:ind w:left="360"/>
        <w:jc w:val="both"/>
        <w:rPr>
          <w:rStyle w:val="Hyperlink"/>
          <w:rFonts w:ascii="Arial" w:hAnsi="Arial"/>
          <w:color w:val="00B050"/>
          <w:spacing w:val="-3"/>
          <w:u w:val="none"/>
        </w:rPr>
      </w:pPr>
      <w:r w:rsidRPr="008A2F35">
        <w:rPr>
          <w:rStyle w:val="Hyperlink"/>
          <w:rFonts w:ascii="Arial" w:hAnsi="Arial"/>
          <w:color w:val="00B050"/>
          <w:spacing w:val="-3"/>
          <w:u w:val="none"/>
        </w:rPr>
        <w:t>128</w:t>
      </w:r>
    </w:p>
    <w:p w14:paraId="27F2BB2D" w14:textId="77777777" w:rsidR="00092AE0" w:rsidRDefault="00092AE0">
      <w:pPr>
        <w:tabs>
          <w:tab w:val="left" w:pos="-1440"/>
          <w:tab w:val="left" w:pos="-720"/>
        </w:tabs>
        <w:jc w:val="both"/>
        <w:rPr>
          <w:rStyle w:val="Hyperlink"/>
          <w:rFonts w:ascii="Arial" w:hAnsi="Arial"/>
          <w:color w:val="auto"/>
          <w:spacing w:val="-3"/>
          <w:u w:val="none"/>
        </w:rPr>
      </w:pPr>
    </w:p>
    <w:p w14:paraId="26038371" w14:textId="5661C351" w:rsidR="00092AE0" w:rsidRDefault="007C6D6B">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Since your Windows PC is the transmitter of the echo requests, you can therefore deduce that this value is the initial value of the TTL field on a Windows PC.</w:t>
      </w:r>
    </w:p>
    <w:p w14:paraId="7F8EF0BD" w14:textId="29B66C3C" w:rsidR="00D3743D" w:rsidRDefault="00D3743D">
      <w:pPr>
        <w:tabs>
          <w:tab w:val="left" w:pos="-1440"/>
          <w:tab w:val="left" w:pos="-720"/>
        </w:tabs>
        <w:ind w:left="360"/>
        <w:jc w:val="both"/>
        <w:rPr>
          <w:rStyle w:val="Hyperlink"/>
          <w:rFonts w:ascii="Arial" w:hAnsi="Arial"/>
          <w:color w:val="auto"/>
          <w:spacing w:val="-3"/>
          <w:u w:val="none"/>
        </w:rPr>
      </w:pPr>
    </w:p>
    <w:p w14:paraId="6FD65493" w14:textId="77777777" w:rsidR="00092AE0" w:rsidRDefault="00092AE0">
      <w:pPr>
        <w:tabs>
          <w:tab w:val="left" w:pos="-1440"/>
          <w:tab w:val="left" w:pos="-720"/>
        </w:tabs>
        <w:ind w:left="360"/>
        <w:jc w:val="both"/>
        <w:rPr>
          <w:rStyle w:val="Hyperlink"/>
          <w:rFonts w:ascii="Arial" w:hAnsi="Arial"/>
          <w:color w:val="auto"/>
          <w:spacing w:val="-3"/>
          <w:u w:val="none"/>
        </w:rPr>
      </w:pPr>
    </w:p>
    <w:p w14:paraId="0C777308" w14:textId="77777777" w:rsidR="00092AE0" w:rsidRDefault="00092AE0">
      <w:pPr>
        <w:tabs>
          <w:tab w:val="left" w:pos="-1440"/>
          <w:tab w:val="left" w:pos="-720"/>
        </w:tabs>
        <w:ind w:left="360"/>
        <w:jc w:val="both"/>
        <w:rPr>
          <w:rStyle w:val="Hyperlink"/>
          <w:rFonts w:ascii="Arial" w:hAnsi="Arial"/>
          <w:color w:val="auto"/>
          <w:spacing w:val="-3"/>
          <w:u w:val="none"/>
        </w:rPr>
      </w:pPr>
    </w:p>
    <w:p w14:paraId="5D84B579" w14:textId="491B6F18" w:rsidR="00092AE0" w:rsidRDefault="007C6D6B">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What is the TTL value of the </w:t>
      </w:r>
      <w:r w:rsidR="00D52951">
        <w:rPr>
          <w:rStyle w:val="Hyperlink"/>
          <w:rFonts w:ascii="Arial" w:hAnsi="Arial"/>
          <w:color w:val="auto"/>
          <w:spacing w:val="-3"/>
          <w:u w:val="none"/>
        </w:rPr>
        <w:t>packet</w:t>
      </w:r>
      <w:r>
        <w:rPr>
          <w:rStyle w:val="Hyperlink"/>
          <w:rFonts w:ascii="Arial" w:hAnsi="Arial"/>
          <w:color w:val="auto"/>
          <w:spacing w:val="-3"/>
          <w:u w:val="none"/>
        </w:rPr>
        <w:t>s received by your host</w:t>
      </w:r>
      <w:r w:rsidR="00D3743D">
        <w:rPr>
          <w:rStyle w:val="Hyperlink"/>
          <w:rFonts w:ascii="Arial" w:hAnsi="Arial"/>
          <w:color w:val="auto"/>
          <w:spacing w:val="-3"/>
          <w:u w:val="none"/>
        </w:rPr>
        <w:t xml:space="preserve"> </w:t>
      </w:r>
      <w:r>
        <w:rPr>
          <w:rStyle w:val="Hyperlink"/>
          <w:rFonts w:ascii="Arial" w:hAnsi="Arial"/>
          <w:color w:val="auto"/>
          <w:spacing w:val="-3"/>
        </w:rPr>
        <w:t>(i.e. the echo replies)?</w:t>
      </w:r>
      <w:r>
        <w:rPr>
          <w:rStyle w:val="Hyperlink"/>
          <w:rFonts w:ascii="Arial" w:hAnsi="Arial"/>
          <w:color w:val="auto"/>
          <w:spacing w:val="-3"/>
          <w:u w:val="none"/>
        </w:rPr>
        <w:t xml:space="preserve"> </w:t>
      </w:r>
    </w:p>
    <w:p w14:paraId="4732CC4E" w14:textId="7F824D22" w:rsidR="00092AE0" w:rsidRPr="008A2F35" w:rsidRDefault="008A2F35">
      <w:pPr>
        <w:pStyle w:val="Lijstalinea"/>
        <w:tabs>
          <w:tab w:val="left" w:pos="-1440"/>
          <w:tab w:val="left" w:pos="-720"/>
        </w:tabs>
        <w:ind w:left="360"/>
        <w:jc w:val="both"/>
        <w:rPr>
          <w:rStyle w:val="Hyperlink"/>
          <w:rFonts w:ascii="Arial" w:hAnsi="Arial"/>
          <w:color w:val="00B050"/>
          <w:spacing w:val="-3"/>
          <w:u w:val="none"/>
        </w:rPr>
      </w:pPr>
      <w:r w:rsidRPr="008A2F35">
        <w:rPr>
          <w:rStyle w:val="Hyperlink"/>
          <w:rFonts w:ascii="Arial" w:hAnsi="Arial"/>
          <w:color w:val="00B050"/>
          <w:spacing w:val="-3"/>
          <w:u w:val="none"/>
        </w:rPr>
        <w:t>63</w:t>
      </w:r>
    </w:p>
    <w:p w14:paraId="665D2381" w14:textId="77777777" w:rsidR="00D3743D" w:rsidRDefault="00D3743D">
      <w:pPr>
        <w:tabs>
          <w:tab w:val="left" w:pos="-1440"/>
          <w:tab w:val="left" w:pos="-720"/>
        </w:tabs>
        <w:ind w:left="360"/>
        <w:jc w:val="both"/>
        <w:rPr>
          <w:rStyle w:val="Hyperlink"/>
          <w:rFonts w:ascii="Arial" w:hAnsi="Arial"/>
          <w:color w:val="auto"/>
          <w:spacing w:val="-3"/>
          <w:u w:val="none"/>
        </w:rPr>
      </w:pPr>
    </w:p>
    <w:p w14:paraId="3483258F" w14:textId="1B00221B" w:rsidR="00092AE0" w:rsidRDefault="007C6D6B">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Note that you can also find this value in the output of your ping command.</w:t>
      </w:r>
    </w:p>
    <w:p w14:paraId="2644C1A2" w14:textId="77777777" w:rsidR="00092AE0" w:rsidRDefault="00092AE0">
      <w:pPr>
        <w:tabs>
          <w:tab w:val="left" w:pos="-1440"/>
          <w:tab w:val="left" w:pos="-720"/>
        </w:tabs>
        <w:ind w:left="360"/>
        <w:jc w:val="both"/>
        <w:rPr>
          <w:rStyle w:val="Hyperlink"/>
          <w:rFonts w:ascii="Arial" w:hAnsi="Arial"/>
          <w:color w:val="auto"/>
          <w:spacing w:val="-3"/>
          <w:u w:val="none"/>
        </w:rPr>
      </w:pPr>
    </w:p>
    <w:p w14:paraId="36C51FCC" w14:textId="3000067F" w:rsidR="00092AE0" w:rsidRDefault="00AC5691">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The device which you were pinging was a Linux server. </w:t>
      </w:r>
      <w:r w:rsidR="007C6D6B">
        <w:rPr>
          <w:rStyle w:val="Hyperlink"/>
          <w:rFonts w:ascii="Arial" w:hAnsi="Arial"/>
          <w:color w:val="auto"/>
          <w:spacing w:val="-3"/>
          <w:u w:val="none"/>
        </w:rPr>
        <w:t>Please refer to the link below to check the initial value of the TTL field of a Linux server and enter it below.</w:t>
      </w:r>
    </w:p>
    <w:p w14:paraId="43619493" w14:textId="77777777" w:rsidR="00092AE0" w:rsidRDefault="00092AE0">
      <w:pPr>
        <w:tabs>
          <w:tab w:val="left" w:pos="-1440"/>
          <w:tab w:val="left" w:pos="-720"/>
        </w:tabs>
        <w:ind w:left="360"/>
        <w:jc w:val="both"/>
        <w:rPr>
          <w:rStyle w:val="Hyperlink"/>
          <w:rFonts w:ascii="Arial" w:hAnsi="Arial"/>
          <w:color w:val="auto"/>
          <w:spacing w:val="-3"/>
          <w:u w:val="none"/>
        </w:rPr>
      </w:pPr>
    </w:p>
    <w:p w14:paraId="118D9F7A" w14:textId="77777777" w:rsidR="00092AE0" w:rsidRDefault="007B6E6D">
      <w:pPr>
        <w:tabs>
          <w:tab w:val="left" w:pos="-1440"/>
          <w:tab w:val="left" w:pos="-720"/>
        </w:tabs>
        <w:ind w:left="360"/>
        <w:jc w:val="both"/>
        <w:rPr>
          <w:rStyle w:val="Hyperlink"/>
          <w:rFonts w:ascii="Arial" w:hAnsi="Arial"/>
          <w:color w:val="auto"/>
          <w:spacing w:val="-3"/>
          <w:u w:val="none"/>
        </w:rPr>
      </w:pPr>
      <w:hyperlink r:id="rId8" w:history="1">
        <w:r w:rsidR="007C6D6B">
          <w:rPr>
            <w:rStyle w:val="Hyperlink"/>
            <w:rFonts w:ascii="Arial" w:hAnsi="Arial"/>
            <w:spacing w:val="-3"/>
          </w:rPr>
          <w:t>http://subinsb.com/default-device-ttl-values</w:t>
        </w:r>
      </w:hyperlink>
    </w:p>
    <w:p w14:paraId="012BB728" w14:textId="77777777" w:rsidR="00092AE0" w:rsidRDefault="00092AE0">
      <w:pPr>
        <w:tabs>
          <w:tab w:val="left" w:pos="-1440"/>
          <w:tab w:val="left" w:pos="-720"/>
        </w:tabs>
        <w:jc w:val="both"/>
        <w:rPr>
          <w:rStyle w:val="Hyperlink"/>
          <w:rFonts w:ascii="Arial" w:hAnsi="Arial"/>
          <w:color w:val="auto"/>
          <w:spacing w:val="-3"/>
          <w:u w:val="none"/>
        </w:rPr>
      </w:pPr>
    </w:p>
    <w:p w14:paraId="051E36FA" w14:textId="2476B8E8" w:rsidR="00092AE0" w:rsidRDefault="007C6D6B">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Initial value TTL field for Linux =</w:t>
      </w:r>
      <w:r w:rsidR="00713CB3">
        <w:rPr>
          <w:rStyle w:val="Hyperlink"/>
          <w:rFonts w:ascii="Arial" w:hAnsi="Arial"/>
          <w:color w:val="auto"/>
          <w:spacing w:val="-3"/>
          <w:u w:val="none"/>
        </w:rPr>
        <w:t xml:space="preserve"> </w:t>
      </w:r>
      <w:r w:rsidR="00713CB3" w:rsidRPr="00713CB3">
        <w:rPr>
          <w:rStyle w:val="Hyperlink"/>
          <w:rFonts w:ascii="Arial" w:hAnsi="Arial"/>
          <w:color w:val="00B050"/>
          <w:spacing w:val="-3"/>
          <w:u w:val="none"/>
        </w:rPr>
        <w:t>64</w:t>
      </w:r>
    </w:p>
    <w:p w14:paraId="732FC632" w14:textId="42A32E00" w:rsidR="00092AE0" w:rsidRDefault="00092AE0">
      <w:pPr>
        <w:tabs>
          <w:tab w:val="left" w:pos="-1440"/>
          <w:tab w:val="left" w:pos="-720"/>
        </w:tabs>
        <w:ind w:left="360"/>
        <w:jc w:val="both"/>
        <w:rPr>
          <w:rStyle w:val="Hyperlink"/>
          <w:rFonts w:ascii="Arial" w:hAnsi="Arial"/>
          <w:color w:val="auto"/>
          <w:spacing w:val="-3"/>
          <w:u w:val="none"/>
        </w:rPr>
      </w:pPr>
    </w:p>
    <w:p w14:paraId="4BCA2060" w14:textId="77777777" w:rsidR="001A29C7" w:rsidRDefault="001A29C7">
      <w:pPr>
        <w:tabs>
          <w:tab w:val="left" w:pos="-1440"/>
          <w:tab w:val="left" w:pos="-720"/>
        </w:tabs>
        <w:ind w:left="360"/>
        <w:jc w:val="both"/>
        <w:rPr>
          <w:rStyle w:val="Hyperlink"/>
          <w:rFonts w:ascii="Arial" w:hAnsi="Arial"/>
          <w:color w:val="auto"/>
          <w:spacing w:val="-3"/>
          <w:u w:val="none"/>
        </w:rPr>
      </w:pPr>
    </w:p>
    <w:p w14:paraId="0AD36C67" w14:textId="04B36324" w:rsidR="00092AE0" w:rsidRDefault="007C6D6B">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You will notice that the TTL value of the echo replies is less than this initial value.</w:t>
      </w:r>
      <w:r w:rsidR="00175397">
        <w:rPr>
          <w:rStyle w:val="Hyperlink"/>
          <w:rFonts w:ascii="Arial" w:hAnsi="Arial"/>
          <w:color w:val="auto"/>
          <w:spacing w:val="-3"/>
          <w:u w:val="none"/>
        </w:rPr>
        <w:t xml:space="preserve"> </w:t>
      </w:r>
      <w:r>
        <w:rPr>
          <w:rStyle w:val="Hyperlink"/>
          <w:rFonts w:ascii="Arial" w:hAnsi="Arial"/>
          <w:color w:val="auto"/>
          <w:spacing w:val="-3"/>
          <w:u w:val="none"/>
        </w:rPr>
        <w:t xml:space="preserve">From this you can deduce that the </w:t>
      </w:r>
      <w:r w:rsidR="00D52951">
        <w:rPr>
          <w:rStyle w:val="Hyperlink"/>
          <w:rFonts w:ascii="Arial" w:hAnsi="Arial"/>
          <w:color w:val="auto"/>
          <w:spacing w:val="-3"/>
          <w:u w:val="none"/>
        </w:rPr>
        <w:t>packet</w:t>
      </w:r>
      <w:r>
        <w:rPr>
          <w:rStyle w:val="Hyperlink"/>
          <w:rFonts w:ascii="Arial" w:hAnsi="Arial"/>
          <w:color w:val="auto"/>
          <w:spacing w:val="-3"/>
          <w:u w:val="none"/>
        </w:rPr>
        <w:t>s sent have passed a number of hops (routers) (because each hop reduces the TTL value by 1).</w:t>
      </w:r>
    </w:p>
    <w:p w14:paraId="6BF265C9" w14:textId="77777777" w:rsidR="00092AE0" w:rsidRDefault="00092AE0">
      <w:pPr>
        <w:tabs>
          <w:tab w:val="left" w:pos="-1440"/>
          <w:tab w:val="left" w:pos="-720"/>
        </w:tabs>
        <w:ind w:left="360"/>
        <w:jc w:val="both"/>
        <w:rPr>
          <w:rStyle w:val="Hyperlink"/>
          <w:rFonts w:ascii="Arial" w:hAnsi="Arial"/>
          <w:color w:val="auto"/>
          <w:spacing w:val="-3"/>
          <w:u w:val="none"/>
        </w:rPr>
      </w:pPr>
    </w:p>
    <w:p w14:paraId="4D37BCF7" w14:textId="77777777" w:rsidR="00092AE0" w:rsidRDefault="007C6D6B">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So how many routers are there between your laptop and the pinned server?</w:t>
      </w:r>
    </w:p>
    <w:p w14:paraId="6E592DC3" w14:textId="669449C6" w:rsidR="00092AE0" w:rsidRPr="00713CB3" w:rsidRDefault="00713CB3">
      <w:pPr>
        <w:tabs>
          <w:tab w:val="left" w:pos="-1440"/>
          <w:tab w:val="left" w:pos="-720"/>
        </w:tabs>
        <w:ind w:left="360"/>
        <w:jc w:val="both"/>
        <w:rPr>
          <w:rStyle w:val="Hyperlink"/>
          <w:rFonts w:ascii="Arial" w:hAnsi="Arial"/>
          <w:color w:val="00B050"/>
          <w:spacing w:val="-3"/>
          <w:u w:val="none"/>
        </w:rPr>
      </w:pPr>
      <w:r w:rsidRPr="00713CB3">
        <w:rPr>
          <w:rStyle w:val="Hyperlink"/>
          <w:rFonts w:ascii="Arial" w:hAnsi="Arial"/>
          <w:color w:val="00B050"/>
          <w:spacing w:val="-3"/>
          <w:u w:val="none"/>
        </w:rPr>
        <w:t>1 (64-63)</w:t>
      </w:r>
    </w:p>
    <w:p w14:paraId="7A72669F" w14:textId="77777777" w:rsidR="00092AE0" w:rsidRDefault="00092AE0">
      <w:pPr>
        <w:tabs>
          <w:tab w:val="left" w:pos="-1440"/>
          <w:tab w:val="left" w:pos="-720"/>
        </w:tabs>
        <w:ind w:left="360"/>
        <w:jc w:val="both"/>
        <w:rPr>
          <w:rStyle w:val="Hyperlink"/>
          <w:rFonts w:ascii="Arial" w:hAnsi="Arial"/>
          <w:color w:val="auto"/>
          <w:spacing w:val="-3"/>
          <w:u w:val="none"/>
        </w:rPr>
      </w:pPr>
    </w:p>
    <w:p w14:paraId="6CDF2E33" w14:textId="1942E315" w:rsidR="00092AE0" w:rsidRDefault="007C6D6B">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Use an legacy Windows command to track the (router) path followed by the ping packets between your laptop and </w:t>
      </w:r>
      <w:r w:rsidR="002F32B1">
        <w:rPr>
          <w:rStyle w:val="Hyperlink"/>
          <w:rFonts w:ascii="Arial" w:hAnsi="Arial"/>
          <w:color w:val="auto"/>
          <w:spacing w:val="-3"/>
          <w:u w:val="none"/>
        </w:rPr>
        <w:t>www</w:t>
      </w:r>
      <w:r>
        <w:rPr>
          <w:rStyle w:val="Hyperlink"/>
          <w:rFonts w:ascii="Arial" w:hAnsi="Arial"/>
          <w:color w:val="auto"/>
          <w:spacing w:val="-3"/>
          <w:u w:val="none"/>
        </w:rPr>
        <w:t>.howest.be.</w:t>
      </w:r>
    </w:p>
    <w:p w14:paraId="48FC587B" w14:textId="507F4D6E" w:rsidR="00092AE0" w:rsidRDefault="007B6E6D">
      <w:pPr>
        <w:tabs>
          <w:tab w:val="left" w:pos="-1440"/>
          <w:tab w:val="left" w:pos="-720"/>
        </w:tabs>
        <w:jc w:val="both"/>
        <w:rPr>
          <w:rStyle w:val="Hyperlink"/>
          <w:rFonts w:ascii="Arial" w:hAnsi="Arial"/>
          <w:color w:val="FF0000"/>
          <w:spacing w:val="-3"/>
          <w:u w:val="none"/>
        </w:rPr>
      </w:pPr>
      <w:r>
        <w:rPr>
          <w:rStyle w:val="Hyperlink"/>
          <w:rFonts w:ascii="Arial" w:hAnsi="Arial"/>
          <w:color w:val="FF0000"/>
          <w:spacing w:val="-3"/>
          <w:u w:val="none"/>
        </w:rPr>
        <w:tab/>
      </w:r>
      <w:r>
        <w:rPr>
          <w:rStyle w:val="Hyperlink"/>
          <w:rFonts w:ascii="Arial" w:hAnsi="Arial"/>
          <w:color w:val="00B050"/>
          <w:spacing w:val="-3"/>
          <w:u w:val="none"/>
        </w:rPr>
        <w:t>t</w:t>
      </w:r>
      <w:r w:rsidRPr="007B6E6D">
        <w:rPr>
          <w:rStyle w:val="Hyperlink"/>
          <w:rFonts w:ascii="Arial" w:hAnsi="Arial"/>
          <w:color w:val="00B050"/>
          <w:spacing w:val="-3"/>
          <w:u w:val="none"/>
        </w:rPr>
        <w:t>racert www.howest.be</w:t>
      </w:r>
    </w:p>
    <w:p w14:paraId="2AFE30B9" w14:textId="77777777" w:rsidR="002F32B1" w:rsidRDefault="002F32B1">
      <w:pPr>
        <w:tabs>
          <w:tab w:val="left" w:pos="-1440"/>
          <w:tab w:val="left" w:pos="-720"/>
        </w:tabs>
        <w:ind w:left="360"/>
        <w:jc w:val="both"/>
        <w:rPr>
          <w:rStyle w:val="Hyperlink"/>
          <w:rFonts w:ascii="Arial" w:hAnsi="Arial"/>
          <w:color w:val="auto"/>
          <w:spacing w:val="-3"/>
          <w:u w:val="none"/>
        </w:rPr>
      </w:pPr>
    </w:p>
    <w:p w14:paraId="500BD586" w14:textId="77777777" w:rsidR="002F32B1" w:rsidRDefault="007C6D6B">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Note that with this command you can also see how many routers are between your host and the web server.</w:t>
      </w:r>
      <w:r w:rsidR="002F32B1">
        <w:rPr>
          <w:rStyle w:val="Hyperlink"/>
          <w:rFonts w:ascii="Arial" w:hAnsi="Arial"/>
          <w:color w:val="auto"/>
          <w:spacing w:val="-3"/>
          <w:u w:val="none"/>
        </w:rPr>
        <w:t xml:space="preserve"> </w:t>
      </w:r>
    </w:p>
    <w:p w14:paraId="30F06E82" w14:textId="77777777" w:rsidR="002F32B1" w:rsidRDefault="002F32B1">
      <w:pPr>
        <w:tabs>
          <w:tab w:val="left" w:pos="-1440"/>
          <w:tab w:val="left" w:pos="-720"/>
        </w:tabs>
        <w:ind w:left="360"/>
        <w:jc w:val="both"/>
        <w:rPr>
          <w:rStyle w:val="Hyperlink"/>
          <w:rFonts w:ascii="Arial" w:hAnsi="Arial"/>
          <w:color w:val="auto"/>
          <w:spacing w:val="-3"/>
          <w:u w:val="none"/>
        </w:rPr>
      </w:pPr>
    </w:p>
    <w:p w14:paraId="382EB180" w14:textId="667F8319" w:rsidR="00092AE0" w:rsidRDefault="002F32B1">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It should also match your calculation of the deduction in TTL value (in the previous question) when you were pinging if you consider that the last line of tracert is the final destination which was sending an echo reply back to you.</w:t>
      </w:r>
    </w:p>
    <w:p w14:paraId="44D53205" w14:textId="41ECBEC9" w:rsidR="002F32B1" w:rsidRDefault="002F32B1">
      <w:pPr>
        <w:tabs>
          <w:tab w:val="left" w:pos="-1440"/>
          <w:tab w:val="left" w:pos="-720"/>
        </w:tabs>
        <w:ind w:left="360"/>
        <w:jc w:val="both"/>
        <w:rPr>
          <w:rStyle w:val="Hyperlink"/>
          <w:rFonts w:ascii="Arial" w:hAnsi="Arial"/>
          <w:color w:val="auto"/>
          <w:spacing w:val="-3"/>
          <w:u w:val="none"/>
        </w:rPr>
      </w:pPr>
    </w:p>
    <w:p w14:paraId="725C484D" w14:textId="77777777" w:rsidR="00092AE0" w:rsidRDefault="00092AE0">
      <w:pPr>
        <w:tabs>
          <w:tab w:val="left" w:pos="-1440"/>
          <w:tab w:val="left" w:pos="-720"/>
        </w:tabs>
        <w:ind w:left="360"/>
        <w:jc w:val="both"/>
        <w:rPr>
          <w:rStyle w:val="Hyperlink"/>
          <w:rFonts w:ascii="Arial" w:hAnsi="Arial"/>
          <w:color w:val="auto"/>
          <w:spacing w:val="-3"/>
          <w:u w:val="none"/>
        </w:rPr>
      </w:pPr>
    </w:p>
    <w:p w14:paraId="1F2D3C74" w14:textId="77777777" w:rsidR="00092AE0" w:rsidRDefault="00092AE0">
      <w:pPr>
        <w:tabs>
          <w:tab w:val="left" w:pos="-1440"/>
          <w:tab w:val="left" w:pos="-720"/>
        </w:tabs>
        <w:jc w:val="both"/>
        <w:rPr>
          <w:rStyle w:val="Hyperlink"/>
          <w:rFonts w:ascii="Arial" w:hAnsi="Arial"/>
          <w:color w:val="auto"/>
          <w:spacing w:val="-3"/>
          <w:u w:val="none"/>
        </w:rPr>
      </w:pPr>
    </w:p>
    <w:p w14:paraId="27FF7BFD" w14:textId="77777777" w:rsidR="00092AE0" w:rsidRDefault="00092AE0">
      <w:pPr>
        <w:tabs>
          <w:tab w:val="left" w:pos="-1440"/>
          <w:tab w:val="left" w:pos="-720"/>
        </w:tabs>
        <w:ind w:left="360"/>
        <w:jc w:val="both"/>
        <w:rPr>
          <w:rStyle w:val="Hyperlink"/>
          <w:rFonts w:ascii="Arial" w:hAnsi="Arial"/>
          <w:color w:val="auto"/>
          <w:spacing w:val="-3"/>
          <w:u w:val="none"/>
        </w:rPr>
      </w:pPr>
    </w:p>
    <w:p w14:paraId="74D71AD6" w14:textId="7BF22BBF" w:rsidR="00092AE0" w:rsidRDefault="007C6D6B" w:rsidP="00C33C96">
      <w:pPr>
        <w:pStyle w:val="Lijstalinea"/>
        <w:numPr>
          <w:ilvl w:val="0"/>
          <w:numId w:val="4"/>
        </w:numPr>
        <w:tabs>
          <w:tab w:val="left" w:pos="-1440"/>
          <w:tab w:val="left" w:pos="-720"/>
        </w:tabs>
        <w:jc w:val="both"/>
        <w:rPr>
          <w:rStyle w:val="Hyperlink"/>
          <w:rFonts w:ascii="Arial" w:hAnsi="Arial"/>
          <w:color w:val="auto"/>
          <w:spacing w:val="-3"/>
          <w:u w:val="none"/>
        </w:rPr>
      </w:pPr>
      <w:r w:rsidRPr="0003778E">
        <w:rPr>
          <w:rStyle w:val="Hyperlink"/>
          <w:rFonts w:ascii="Arial" w:hAnsi="Arial"/>
          <w:color w:val="auto"/>
          <w:spacing w:val="-3"/>
          <w:u w:val="none"/>
        </w:rPr>
        <w:t xml:space="preserve">Open the </w:t>
      </w:r>
      <w:r w:rsidR="0003778E">
        <w:rPr>
          <w:rStyle w:val="Hyperlink"/>
          <w:rFonts w:ascii="Arial" w:hAnsi="Arial"/>
          <w:color w:val="auto"/>
          <w:spacing w:val="-3"/>
          <w:u w:val="none"/>
        </w:rPr>
        <w:t xml:space="preserve">“Lab16 – Troubleshoot with ICMP” </w:t>
      </w:r>
      <w:proofErr w:type="spellStart"/>
      <w:r w:rsidR="0003778E">
        <w:rPr>
          <w:rStyle w:val="Hyperlink"/>
          <w:rFonts w:ascii="Arial" w:hAnsi="Arial"/>
          <w:color w:val="auto"/>
          <w:spacing w:val="-3"/>
          <w:u w:val="none"/>
        </w:rPr>
        <w:t>pka</w:t>
      </w:r>
      <w:proofErr w:type="spellEnd"/>
      <w:r w:rsidR="0003778E">
        <w:rPr>
          <w:rStyle w:val="Hyperlink"/>
          <w:rFonts w:ascii="Arial" w:hAnsi="Arial"/>
          <w:color w:val="auto"/>
          <w:spacing w:val="-3"/>
          <w:u w:val="none"/>
        </w:rPr>
        <w:t>-</w:t>
      </w:r>
      <w:r w:rsidRPr="0003778E">
        <w:rPr>
          <w:rStyle w:val="Hyperlink"/>
          <w:rFonts w:ascii="Arial" w:hAnsi="Arial"/>
          <w:color w:val="auto"/>
          <w:spacing w:val="-3"/>
          <w:u w:val="none"/>
        </w:rPr>
        <w:t xml:space="preserve">file from </w:t>
      </w:r>
      <w:proofErr w:type="spellStart"/>
      <w:r w:rsidR="0003778E">
        <w:rPr>
          <w:rStyle w:val="Hyperlink"/>
          <w:rFonts w:ascii="Arial" w:hAnsi="Arial"/>
          <w:color w:val="auto"/>
          <w:spacing w:val="-3"/>
          <w:u w:val="none"/>
        </w:rPr>
        <w:t>Leho</w:t>
      </w:r>
      <w:proofErr w:type="spellEnd"/>
      <w:r w:rsidR="0003778E">
        <w:rPr>
          <w:rStyle w:val="Hyperlink"/>
          <w:rFonts w:ascii="Arial" w:hAnsi="Arial"/>
          <w:color w:val="auto"/>
          <w:spacing w:val="-3"/>
          <w:u w:val="none"/>
        </w:rPr>
        <w:t>.</w:t>
      </w:r>
    </w:p>
    <w:p w14:paraId="47710542" w14:textId="55E385C0" w:rsidR="0003778E" w:rsidRDefault="0003778E" w:rsidP="0003778E">
      <w:pPr>
        <w:pStyle w:val="Lijstalinea"/>
        <w:tabs>
          <w:tab w:val="left" w:pos="-1440"/>
          <w:tab w:val="left" w:pos="-720"/>
        </w:tabs>
        <w:ind w:left="360"/>
        <w:jc w:val="both"/>
        <w:rPr>
          <w:rStyle w:val="Hyperlink"/>
          <w:rFonts w:ascii="Arial" w:hAnsi="Arial"/>
          <w:color w:val="auto"/>
          <w:spacing w:val="-3"/>
          <w:u w:val="none"/>
        </w:rPr>
      </w:pPr>
      <w:bookmarkStart w:id="0" w:name="_GoBack"/>
      <w:bookmarkEnd w:id="0"/>
    </w:p>
    <w:p w14:paraId="04ACA87F" w14:textId="77777777" w:rsidR="0003778E" w:rsidRPr="0003778E" w:rsidRDefault="0003778E" w:rsidP="0003778E">
      <w:pPr>
        <w:pStyle w:val="Lijstalinea"/>
        <w:tabs>
          <w:tab w:val="left" w:pos="-1440"/>
          <w:tab w:val="left" w:pos="-720"/>
        </w:tabs>
        <w:ind w:left="360"/>
        <w:jc w:val="both"/>
        <w:rPr>
          <w:rStyle w:val="Hyperlink"/>
          <w:rFonts w:ascii="Arial" w:hAnsi="Arial"/>
          <w:color w:val="auto"/>
          <w:spacing w:val="-3"/>
          <w:u w:val="none"/>
        </w:rPr>
      </w:pPr>
    </w:p>
    <w:p w14:paraId="44D28B08" w14:textId="1A001C2A" w:rsidR="005E2745" w:rsidRDefault="005E2745">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Note that we used the standard passwords</w:t>
      </w:r>
      <w:r w:rsidR="001138F3">
        <w:rPr>
          <w:rStyle w:val="Hyperlink"/>
          <w:rFonts w:ascii="Arial" w:hAnsi="Arial"/>
          <w:color w:val="auto"/>
          <w:spacing w:val="-3"/>
          <w:u w:val="none"/>
        </w:rPr>
        <w:t>: “cisco” for login and “class” for Privileged EXEC mode.</w:t>
      </w:r>
    </w:p>
    <w:p w14:paraId="11453839" w14:textId="77777777" w:rsidR="001138F3" w:rsidRDefault="001138F3">
      <w:pPr>
        <w:pStyle w:val="Lijstalinea"/>
        <w:tabs>
          <w:tab w:val="left" w:pos="-1440"/>
          <w:tab w:val="left" w:pos="-720"/>
        </w:tabs>
        <w:ind w:left="360"/>
        <w:jc w:val="both"/>
        <w:rPr>
          <w:rStyle w:val="Hyperlink"/>
          <w:rFonts w:ascii="Arial" w:hAnsi="Arial"/>
          <w:color w:val="auto"/>
          <w:spacing w:val="-3"/>
          <w:u w:val="none"/>
        </w:rPr>
      </w:pPr>
    </w:p>
    <w:p w14:paraId="42988F22" w14:textId="7CFE5A13" w:rsidR="005E2745" w:rsidRDefault="005E2745">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What is the IP address of PC3? </w:t>
      </w:r>
      <w:r w:rsidR="007C6D6B">
        <w:rPr>
          <w:rStyle w:val="Hyperlink"/>
          <w:rFonts w:ascii="Arial" w:hAnsi="Arial"/>
          <w:color w:val="auto"/>
          <w:spacing w:val="-3"/>
          <w:u w:val="none"/>
        </w:rPr>
        <w:t>Ping with IPv4 packets from PC1 to PC3.You'll notice there</w:t>
      </w:r>
      <w:r w:rsidR="00EE4B04">
        <w:rPr>
          <w:rStyle w:val="Hyperlink"/>
          <w:rFonts w:ascii="Arial" w:hAnsi="Arial"/>
          <w:color w:val="auto"/>
          <w:spacing w:val="-3"/>
          <w:u w:val="none"/>
        </w:rPr>
        <w:t xml:space="preserve"> are</w:t>
      </w:r>
      <w:r w:rsidR="007C6D6B">
        <w:rPr>
          <w:rStyle w:val="Hyperlink"/>
          <w:rFonts w:ascii="Arial" w:hAnsi="Arial"/>
          <w:color w:val="auto"/>
          <w:spacing w:val="-3"/>
          <w:u w:val="none"/>
        </w:rPr>
        <w:t xml:space="preserve"> no echo </w:t>
      </w:r>
      <w:r w:rsidR="00EE4B04">
        <w:rPr>
          <w:rStyle w:val="Hyperlink"/>
          <w:rFonts w:ascii="Arial" w:hAnsi="Arial"/>
          <w:color w:val="auto"/>
          <w:spacing w:val="-3"/>
          <w:u w:val="none"/>
        </w:rPr>
        <w:t>replies</w:t>
      </w:r>
      <w:r w:rsidR="007C6D6B">
        <w:rPr>
          <w:rStyle w:val="Hyperlink"/>
          <w:rFonts w:ascii="Arial" w:hAnsi="Arial"/>
          <w:color w:val="auto"/>
          <w:spacing w:val="-3"/>
          <w:u w:val="none"/>
        </w:rPr>
        <w:t>.</w:t>
      </w:r>
      <w:r w:rsidR="00EE4B04">
        <w:rPr>
          <w:rStyle w:val="Hyperlink"/>
          <w:rFonts w:ascii="Arial" w:hAnsi="Arial"/>
          <w:color w:val="auto"/>
          <w:spacing w:val="-3"/>
          <w:u w:val="none"/>
        </w:rPr>
        <w:t xml:space="preserve"> </w:t>
      </w:r>
      <w:r>
        <w:rPr>
          <w:rStyle w:val="Hyperlink"/>
          <w:rFonts w:ascii="Arial" w:hAnsi="Arial"/>
          <w:color w:val="auto"/>
          <w:spacing w:val="-3"/>
          <w:u w:val="none"/>
        </w:rPr>
        <w:t>This is because</w:t>
      </w:r>
      <w:r w:rsidR="007C6D6B">
        <w:rPr>
          <w:rStyle w:val="Hyperlink"/>
          <w:rFonts w:ascii="Arial" w:hAnsi="Arial"/>
          <w:color w:val="auto"/>
          <w:spacing w:val="-3"/>
          <w:u w:val="none"/>
        </w:rPr>
        <w:t xml:space="preserve"> a wrong IP address configuration was deliberately introduced on one of the 3 routers.</w:t>
      </w:r>
    </w:p>
    <w:p w14:paraId="3465170E" w14:textId="77777777" w:rsidR="005E2745" w:rsidRDefault="005E2745">
      <w:pPr>
        <w:pStyle w:val="Lijstalinea"/>
        <w:tabs>
          <w:tab w:val="left" w:pos="-1440"/>
          <w:tab w:val="left" w:pos="-720"/>
        </w:tabs>
        <w:ind w:left="360"/>
        <w:jc w:val="both"/>
        <w:rPr>
          <w:rStyle w:val="Hyperlink"/>
          <w:rFonts w:ascii="Arial" w:hAnsi="Arial"/>
          <w:color w:val="auto"/>
          <w:spacing w:val="-3"/>
          <w:u w:val="none"/>
        </w:rPr>
      </w:pPr>
    </w:p>
    <w:p w14:paraId="3134E9EC"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6460B52C" w14:textId="0C180AC3" w:rsidR="005E2745" w:rsidRDefault="005E2745">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The annotations about the networks that should be used on each LAN/WAN are correct, but there’s something wrong with one of the IP addresses.</w:t>
      </w:r>
      <w:r w:rsidRPr="005E2745">
        <w:rPr>
          <w:rStyle w:val="rwrro"/>
          <w:rFonts w:ascii="Arial" w:hAnsi="Arial"/>
          <w:spacing w:val="-3"/>
        </w:rPr>
        <w:t xml:space="preserve"> </w:t>
      </w:r>
      <w:r>
        <w:rPr>
          <w:rStyle w:val="Hyperlink"/>
          <w:rFonts w:ascii="Arial" w:hAnsi="Arial"/>
          <w:color w:val="auto"/>
          <w:spacing w:val="-3"/>
          <w:u w:val="none"/>
        </w:rPr>
        <w:t>Solve this connectivity problem by correctly adjusting the IP address configuration of one of the routers.</w:t>
      </w:r>
    </w:p>
    <w:p w14:paraId="116194EA" w14:textId="77777777" w:rsidR="005E2745" w:rsidRDefault="005E2745">
      <w:pPr>
        <w:pStyle w:val="Lijstalinea"/>
        <w:tabs>
          <w:tab w:val="left" w:pos="-1440"/>
          <w:tab w:val="left" w:pos="-720"/>
        </w:tabs>
        <w:ind w:left="360"/>
        <w:jc w:val="both"/>
        <w:rPr>
          <w:rStyle w:val="Hyperlink"/>
          <w:rFonts w:ascii="Arial" w:hAnsi="Arial"/>
          <w:color w:val="auto"/>
          <w:spacing w:val="-3"/>
          <w:u w:val="none"/>
        </w:rPr>
      </w:pPr>
    </w:p>
    <w:p w14:paraId="55FED754" w14:textId="2D227DDA" w:rsidR="00092AE0" w:rsidRDefault="005E2745">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lastRenderedPageBreak/>
        <w:t>(Note: the routing tables on the routers will not include all routes to the different networks, but that will automatically be fixed once you fix the IP address configuration because the routers are configured to dynamically update the routing tables.)</w:t>
      </w:r>
    </w:p>
    <w:p w14:paraId="2C978E21"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4D344EF2" w14:textId="308C3F92" w:rsidR="00092AE0" w:rsidRDefault="00EE4B04">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Hint</w:t>
      </w:r>
      <w:r w:rsidR="007C6D6B">
        <w:rPr>
          <w:rStyle w:val="Hyperlink"/>
          <w:rFonts w:ascii="Arial" w:hAnsi="Arial"/>
          <w:color w:val="auto"/>
          <w:spacing w:val="-3"/>
          <w:u w:val="none"/>
        </w:rPr>
        <w:t>:</w:t>
      </w:r>
      <w:r>
        <w:rPr>
          <w:rStyle w:val="Hyperlink"/>
          <w:rFonts w:ascii="Arial" w:hAnsi="Arial"/>
          <w:color w:val="auto"/>
          <w:spacing w:val="-3"/>
          <w:u w:val="none"/>
        </w:rPr>
        <w:t xml:space="preserve"> </w:t>
      </w:r>
      <w:r w:rsidR="007C6D6B">
        <w:rPr>
          <w:rStyle w:val="Hyperlink"/>
          <w:rFonts w:ascii="Arial" w:hAnsi="Arial"/>
          <w:color w:val="auto"/>
          <w:spacing w:val="-3"/>
          <w:u w:val="none"/>
        </w:rPr>
        <w:t xml:space="preserve">use a </w:t>
      </w:r>
      <w:r w:rsidR="007C6D6B" w:rsidRPr="005E2745">
        <w:rPr>
          <w:rStyle w:val="Hyperlink"/>
          <w:rFonts w:ascii="Arial" w:hAnsi="Arial"/>
          <w:b/>
          <w:bCs/>
          <w:i/>
          <w:iCs/>
          <w:color w:val="auto"/>
          <w:spacing w:val="-3"/>
          <w:u w:val="none"/>
        </w:rPr>
        <w:t>tracert</w:t>
      </w:r>
      <w:r w:rsidR="007C6D6B">
        <w:rPr>
          <w:rStyle w:val="Hyperlink"/>
          <w:rFonts w:ascii="Arial" w:hAnsi="Arial"/>
          <w:color w:val="auto"/>
          <w:spacing w:val="-3"/>
          <w:u w:val="none"/>
        </w:rPr>
        <w:t xml:space="preserve"> command on PC1 to find out which router </w:t>
      </w:r>
      <w:r>
        <w:rPr>
          <w:rStyle w:val="Hyperlink"/>
          <w:rFonts w:ascii="Arial" w:hAnsi="Arial"/>
          <w:color w:val="auto"/>
          <w:spacing w:val="-3"/>
          <w:u w:val="none"/>
        </w:rPr>
        <w:t xml:space="preserve">has </w:t>
      </w:r>
      <w:r w:rsidR="007C6D6B">
        <w:rPr>
          <w:rStyle w:val="Hyperlink"/>
          <w:rFonts w:ascii="Arial" w:hAnsi="Arial"/>
          <w:color w:val="auto"/>
          <w:spacing w:val="-3"/>
          <w:u w:val="none"/>
        </w:rPr>
        <w:t xml:space="preserve">the </w:t>
      </w:r>
      <w:r>
        <w:rPr>
          <w:rStyle w:val="Hyperlink"/>
          <w:rFonts w:ascii="Arial" w:hAnsi="Arial"/>
          <w:color w:val="auto"/>
          <w:spacing w:val="-3"/>
          <w:u w:val="none"/>
        </w:rPr>
        <w:t xml:space="preserve">wrong </w:t>
      </w:r>
      <w:r w:rsidR="007C6D6B">
        <w:rPr>
          <w:rStyle w:val="Hyperlink"/>
          <w:rFonts w:ascii="Arial" w:hAnsi="Arial"/>
          <w:color w:val="auto"/>
          <w:spacing w:val="-3"/>
          <w:u w:val="none"/>
        </w:rPr>
        <w:t>configuration.</w:t>
      </w:r>
    </w:p>
    <w:p w14:paraId="6AC57446" w14:textId="77777777" w:rsidR="00092AE0" w:rsidRDefault="00092AE0">
      <w:pPr>
        <w:pStyle w:val="Lijstalinea"/>
        <w:tabs>
          <w:tab w:val="left" w:pos="-1440"/>
          <w:tab w:val="left" w:pos="-720"/>
        </w:tabs>
        <w:ind w:left="360"/>
        <w:jc w:val="both"/>
        <w:rPr>
          <w:rStyle w:val="Hyperlink"/>
          <w:rFonts w:ascii="Arial" w:hAnsi="Arial"/>
          <w:color w:val="auto"/>
          <w:spacing w:val="-3"/>
          <w:u w:val="none"/>
        </w:rPr>
      </w:pPr>
    </w:p>
    <w:p w14:paraId="08B4FA77" w14:textId="21F95191" w:rsidR="00F66B03" w:rsidRDefault="00F66B03">
      <w:pPr>
        <w:ind w:left="708"/>
        <w:rPr>
          <w:rFonts w:ascii="Arial" w:hAnsi="Arial" w:cs="Arial"/>
          <w:color w:val="FF0000"/>
          <w:szCs w:val="24"/>
        </w:rPr>
      </w:pPr>
    </w:p>
    <w:p w14:paraId="4BE02D98" w14:textId="0A0F893A" w:rsidR="00092AE0" w:rsidRDefault="00092AE0">
      <w:pPr>
        <w:tabs>
          <w:tab w:val="left" w:pos="-1440"/>
          <w:tab w:val="left" w:pos="-720"/>
        </w:tabs>
        <w:ind w:left="360"/>
        <w:jc w:val="both"/>
        <w:rPr>
          <w:rStyle w:val="Hyperlink"/>
          <w:rFonts w:ascii="Arial" w:hAnsi="Arial"/>
          <w:color w:val="auto"/>
          <w:spacing w:val="-3"/>
          <w:u w:val="none"/>
        </w:rPr>
      </w:pPr>
    </w:p>
    <w:p w14:paraId="11101F95" w14:textId="77777777" w:rsidR="00092AE0" w:rsidRDefault="00092AE0">
      <w:pPr>
        <w:tabs>
          <w:tab w:val="left" w:pos="-1440"/>
          <w:tab w:val="left" w:pos="-720"/>
        </w:tabs>
        <w:ind w:left="360"/>
        <w:jc w:val="both"/>
        <w:rPr>
          <w:rStyle w:val="Hyperlink"/>
          <w:rFonts w:ascii="Arial" w:hAnsi="Arial"/>
          <w:color w:val="auto"/>
          <w:spacing w:val="-3"/>
          <w:u w:val="none"/>
        </w:rPr>
      </w:pPr>
    </w:p>
    <w:p w14:paraId="791B7A39" w14:textId="0A230834" w:rsidR="00092AE0" w:rsidRDefault="007C6D6B">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Save the modified </w:t>
      </w:r>
      <w:proofErr w:type="spellStart"/>
      <w:r w:rsidR="005E2745">
        <w:rPr>
          <w:rStyle w:val="Hyperlink"/>
          <w:rFonts w:ascii="Arial" w:hAnsi="Arial"/>
          <w:color w:val="auto"/>
          <w:spacing w:val="-3"/>
          <w:u w:val="none"/>
        </w:rPr>
        <w:t>pka</w:t>
      </w:r>
      <w:proofErr w:type="spellEnd"/>
      <w:r>
        <w:rPr>
          <w:rStyle w:val="Hyperlink"/>
          <w:rFonts w:ascii="Arial" w:hAnsi="Arial"/>
          <w:color w:val="auto"/>
          <w:spacing w:val="-3"/>
          <w:u w:val="none"/>
        </w:rPr>
        <w:t xml:space="preserve"> file and upload it via Leho.</w:t>
      </w:r>
    </w:p>
    <w:p w14:paraId="2E2CDC63" w14:textId="77777777" w:rsidR="00092AE0" w:rsidRDefault="00092AE0">
      <w:pPr>
        <w:pStyle w:val="Lijstalinea"/>
        <w:tabs>
          <w:tab w:val="left" w:pos="-1440"/>
          <w:tab w:val="left" w:pos="-720"/>
        </w:tabs>
        <w:ind w:left="360"/>
        <w:jc w:val="both"/>
        <w:rPr>
          <w:rStyle w:val="Hyperlink"/>
          <w:rFonts w:ascii="Arial" w:hAnsi="Arial" w:cs="Arial"/>
          <w:spacing w:val="-3"/>
        </w:rPr>
      </w:pPr>
    </w:p>
    <w:p w14:paraId="51BAB1C7" w14:textId="77777777" w:rsidR="00092AE0" w:rsidRDefault="00092AE0">
      <w:pPr>
        <w:tabs>
          <w:tab w:val="left" w:pos="-1440"/>
          <w:tab w:val="left" w:pos="-720"/>
        </w:tabs>
        <w:ind w:left="360"/>
        <w:jc w:val="both"/>
        <w:rPr>
          <w:rStyle w:val="Hyperlink"/>
          <w:rFonts w:ascii="Arial" w:hAnsi="Arial"/>
          <w:b/>
          <w:bCs/>
          <w:color w:val="auto"/>
          <w:spacing w:val="-3"/>
          <w:u w:val="none"/>
        </w:rPr>
      </w:pPr>
    </w:p>
    <w:sectPr w:rsidR="00092AE0">
      <w:endnotePr>
        <w:numFmt w:val="decimal"/>
      </w:endnotePr>
      <w:pgSz w:w="11906" w:h="16838"/>
      <w:pgMar w:top="1134" w:right="1418" w:bottom="1134" w:left="1418" w:header="1440" w:footer="1440" w:gutter="0"/>
      <w:pgNumType w:start="1"/>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8B9"/>
    <w:multiLevelType w:val="hybridMultilevel"/>
    <w:tmpl w:val="91BAF340"/>
    <w:lvl w:ilvl="0" w:tplc="EDBE5B22">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7675C5"/>
    <w:multiLevelType w:val="hybridMultilevel"/>
    <w:tmpl w:val="BA3AF7FE"/>
    <w:lvl w:ilvl="0" w:tplc="05D6499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2A43595"/>
    <w:multiLevelType w:val="hybridMultilevel"/>
    <w:tmpl w:val="C44E6608"/>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27C0215F"/>
    <w:multiLevelType w:val="hybridMultilevel"/>
    <w:tmpl w:val="72C8D07A"/>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F3C496D"/>
    <w:multiLevelType w:val="hybridMultilevel"/>
    <w:tmpl w:val="6066AB42"/>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5" w15:restartNumberingAfterBreak="0">
    <w:nsid w:val="33D529A6"/>
    <w:multiLevelType w:val="hybridMultilevel"/>
    <w:tmpl w:val="289C6C2E"/>
    <w:lvl w:ilvl="0" w:tplc="CD5E372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5431943"/>
    <w:multiLevelType w:val="hybridMultilevel"/>
    <w:tmpl w:val="E09C7402"/>
    <w:lvl w:ilvl="0" w:tplc="D6527E50">
      <w:start w:val="1"/>
      <w:numFmt w:val="decimal"/>
      <w:lvlText w:val="%1."/>
      <w:lvlJc w:val="left"/>
      <w:pPr>
        <w:tabs>
          <w:tab w:val="num" w:pos="360"/>
        </w:tabs>
        <w:ind w:left="360" w:hanging="360"/>
      </w:pPr>
      <w:rPr>
        <w:i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48300DF7"/>
    <w:multiLevelType w:val="hybridMultilevel"/>
    <w:tmpl w:val="D7F0C0B8"/>
    <w:lvl w:ilvl="0" w:tplc="82743F2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326786"/>
    <w:multiLevelType w:val="hybridMultilevel"/>
    <w:tmpl w:val="C26A08C4"/>
    <w:lvl w:ilvl="0" w:tplc="1840C674">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9" w15:restartNumberingAfterBreak="0">
    <w:nsid w:val="48BF0D90"/>
    <w:multiLevelType w:val="hybridMultilevel"/>
    <w:tmpl w:val="003E9AA2"/>
    <w:lvl w:ilvl="0" w:tplc="AF504420">
      <w:start w:val="10"/>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DC66072"/>
    <w:multiLevelType w:val="hybridMultilevel"/>
    <w:tmpl w:val="75E8A7D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1DA657D"/>
    <w:multiLevelType w:val="hybridMultilevel"/>
    <w:tmpl w:val="A4DC1326"/>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69CA4623"/>
    <w:multiLevelType w:val="hybridMultilevel"/>
    <w:tmpl w:val="651EC08A"/>
    <w:lvl w:ilvl="0" w:tplc="0413000F">
      <w:start w:val="1"/>
      <w:numFmt w:val="decimal"/>
      <w:lvlText w:val="%1."/>
      <w:lvlJc w:val="left"/>
      <w:pPr>
        <w:tabs>
          <w:tab w:val="num" w:pos="786"/>
        </w:tabs>
        <w:ind w:left="786" w:hanging="360"/>
      </w:pPr>
    </w:lvl>
    <w:lvl w:ilvl="1" w:tplc="04130019">
      <w:start w:val="1"/>
      <w:numFmt w:val="lowerLetter"/>
      <w:lvlText w:val="%2."/>
      <w:lvlJc w:val="left"/>
      <w:pPr>
        <w:tabs>
          <w:tab w:val="num" w:pos="1080"/>
        </w:tabs>
        <w:ind w:left="1080" w:hanging="360"/>
      </w:pPr>
    </w:lvl>
    <w:lvl w:ilvl="2" w:tplc="4DC6F6D4">
      <w:start w:val="1"/>
      <w:numFmt w:val="bullet"/>
      <w:lvlText w:val="­"/>
      <w:lvlJc w:val="left"/>
      <w:pPr>
        <w:tabs>
          <w:tab w:val="num" w:pos="1980"/>
        </w:tabs>
        <w:ind w:left="1980" w:hanging="360"/>
      </w:pPr>
      <w:rPr>
        <w:rFonts w:ascii="Courier New" w:hAnsi="Courier New" w:hint="default"/>
      </w:rPr>
    </w:lvl>
    <w:lvl w:ilvl="3" w:tplc="0413000F">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6E7B3277"/>
    <w:multiLevelType w:val="hybridMultilevel"/>
    <w:tmpl w:val="6BA4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D0276DD"/>
    <w:multiLevelType w:val="hybridMultilevel"/>
    <w:tmpl w:val="7A2683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7E320D82"/>
    <w:multiLevelType w:val="hybridMultilevel"/>
    <w:tmpl w:val="7396BE32"/>
    <w:lvl w:ilvl="0" w:tplc="0813000F">
      <w:start w:val="1"/>
      <w:numFmt w:val="decimal"/>
      <w:lvlText w:val="%1."/>
      <w:lvlJc w:val="left"/>
      <w:pPr>
        <w:ind w:left="360" w:hanging="360"/>
      </w:pPr>
      <w:rPr>
        <w:rFonts w:cs="Times New Roman"/>
      </w:rPr>
    </w:lvl>
    <w:lvl w:ilvl="1" w:tplc="08130019">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num w:numId="1">
    <w:abstractNumId w:val="6"/>
  </w:num>
  <w:num w:numId="2">
    <w:abstractNumId w:val="14"/>
  </w:num>
  <w:num w:numId="3">
    <w:abstractNumId w:val="13"/>
  </w:num>
  <w:num w:numId="4">
    <w:abstractNumId w:val="11"/>
  </w:num>
  <w:num w:numId="5">
    <w:abstractNumId w:val="15"/>
  </w:num>
  <w:num w:numId="6">
    <w:abstractNumId w:val="5"/>
  </w:num>
  <w:num w:numId="7">
    <w:abstractNumId w:val="12"/>
  </w:num>
  <w:num w:numId="8">
    <w:abstractNumId w:val="8"/>
  </w:num>
  <w:num w:numId="9">
    <w:abstractNumId w:val="4"/>
  </w:num>
  <w:num w:numId="10">
    <w:abstractNumId w:val="1"/>
  </w:num>
  <w:num w:numId="11">
    <w:abstractNumId w:val="7"/>
  </w:num>
  <w:num w:numId="12">
    <w:abstractNumId w:val="2"/>
  </w:num>
  <w:num w:numId="13">
    <w:abstractNumId w:val="3"/>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4F"/>
    <w:rsid w:val="00015B12"/>
    <w:rsid w:val="00022112"/>
    <w:rsid w:val="0003778E"/>
    <w:rsid w:val="00056EC9"/>
    <w:rsid w:val="00072C03"/>
    <w:rsid w:val="00092AE0"/>
    <w:rsid w:val="000A7FF1"/>
    <w:rsid w:val="000B272A"/>
    <w:rsid w:val="000B2D5B"/>
    <w:rsid w:val="000B6FB4"/>
    <w:rsid w:val="000B76A5"/>
    <w:rsid w:val="000F6BED"/>
    <w:rsid w:val="001070A5"/>
    <w:rsid w:val="001138F3"/>
    <w:rsid w:val="00114196"/>
    <w:rsid w:val="001707D0"/>
    <w:rsid w:val="00174ECC"/>
    <w:rsid w:val="00175397"/>
    <w:rsid w:val="001A29C7"/>
    <w:rsid w:val="001A6E06"/>
    <w:rsid w:val="001B34A0"/>
    <w:rsid w:val="001D264F"/>
    <w:rsid w:val="001D736E"/>
    <w:rsid w:val="001D7E96"/>
    <w:rsid w:val="001E0AC0"/>
    <w:rsid w:val="0020370B"/>
    <w:rsid w:val="002049D2"/>
    <w:rsid w:val="002138B0"/>
    <w:rsid w:val="0021428A"/>
    <w:rsid w:val="0021549C"/>
    <w:rsid w:val="00222BE9"/>
    <w:rsid w:val="00256AB6"/>
    <w:rsid w:val="002709FD"/>
    <w:rsid w:val="00287612"/>
    <w:rsid w:val="0029117C"/>
    <w:rsid w:val="002A51B0"/>
    <w:rsid w:val="002B24D2"/>
    <w:rsid w:val="002C7C5F"/>
    <w:rsid w:val="002F32B1"/>
    <w:rsid w:val="002F44A2"/>
    <w:rsid w:val="003028BA"/>
    <w:rsid w:val="003076C8"/>
    <w:rsid w:val="003116F0"/>
    <w:rsid w:val="00311C42"/>
    <w:rsid w:val="003160AB"/>
    <w:rsid w:val="00357475"/>
    <w:rsid w:val="00371D88"/>
    <w:rsid w:val="003925F3"/>
    <w:rsid w:val="00394694"/>
    <w:rsid w:val="003A6EBB"/>
    <w:rsid w:val="003D59F5"/>
    <w:rsid w:val="004028E4"/>
    <w:rsid w:val="004169E2"/>
    <w:rsid w:val="004264C9"/>
    <w:rsid w:val="0045292C"/>
    <w:rsid w:val="00465B42"/>
    <w:rsid w:val="00472C64"/>
    <w:rsid w:val="004A0983"/>
    <w:rsid w:val="004B6716"/>
    <w:rsid w:val="004D32E4"/>
    <w:rsid w:val="005076A5"/>
    <w:rsid w:val="005166C6"/>
    <w:rsid w:val="00524B86"/>
    <w:rsid w:val="00564AE5"/>
    <w:rsid w:val="005766C2"/>
    <w:rsid w:val="005766FC"/>
    <w:rsid w:val="00593858"/>
    <w:rsid w:val="005A0FB6"/>
    <w:rsid w:val="005E1656"/>
    <w:rsid w:val="005E2745"/>
    <w:rsid w:val="005F7571"/>
    <w:rsid w:val="0061377C"/>
    <w:rsid w:val="00614D80"/>
    <w:rsid w:val="0064265A"/>
    <w:rsid w:val="006555D2"/>
    <w:rsid w:val="0066555C"/>
    <w:rsid w:val="00683378"/>
    <w:rsid w:val="006B2283"/>
    <w:rsid w:val="006C4B39"/>
    <w:rsid w:val="006E106A"/>
    <w:rsid w:val="006E4154"/>
    <w:rsid w:val="006F2A58"/>
    <w:rsid w:val="006F3974"/>
    <w:rsid w:val="006F3AD1"/>
    <w:rsid w:val="00702581"/>
    <w:rsid w:val="00707DBA"/>
    <w:rsid w:val="00713CB3"/>
    <w:rsid w:val="00736B46"/>
    <w:rsid w:val="00741C8F"/>
    <w:rsid w:val="00762A3C"/>
    <w:rsid w:val="007A1447"/>
    <w:rsid w:val="007A3FF2"/>
    <w:rsid w:val="007B6E6D"/>
    <w:rsid w:val="007C42E9"/>
    <w:rsid w:val="007C6D6B"/>
    <w:rsid w:val="007C7C90"/>
    <w:rsid w:val="007D06B3"/>
    <w:rsid w:val="007F65E0"/>
    <w:rsid w:val="00836BEB"/>
    <w:rsid w:val="00860C95"/>
    <w:rsid w:val="00880B88"/>
    <w:rsid w:val="00887FB1"/>
    <w:rsid w:val="00896C54"/>
    <w:rsid w:val="008A2F35"/>
    <w:rsid w:val="008A41E9"/>
    <w:rsid w:val="008B6E4D"/>
    <w:rsid w:val="009373F3"/>
    <w:rsid w:val="00967C53"/>
    <w:rsid w:val="0097144F"/>
    <w:rsid w:val="0098292F"/>
    <w:rsid w:val="00992282"/>
    <w:rsid w:val="009B1E7F"/>
    <w:rsid w:val="009D2607"/>
    <w:rsid w:val="009D4A5D"/>
    <w:rsid w:val="009E3552"/>
    <w:rsid w:val="009E38D0"/>
    <w:rsid w:val="00A03C40"/>
    <w:rsid w:val="00A10A93"/>
    <w:rsid w:val="00A62F84"/>
    <w:rsid w:val="00A978DF"/>
    <w:rsid w:val="00AA7BB6"/>
    <w:rsid w:val="00AC5691"/>
    <w:rsid w:val="00AE519A"/>
    <w:rsid w:val="00B1187B"/>
    <w:rsid w:val="00B33BFE"/>
    <w:rsid w:val="00B369B9"/>
    <w:rsid w:val="00B52DC9"/>
    <w:rsid w:val="00B5692B"/>
    <w:rsid w:val="00B56B04"/>
    <w:rsid w:val="00B66621"/>
    <w:rsid w:val="00B8371A"/>
    <w:rsid w:val="00BA1728"/>
    <w:rsid w:val="00BC7459"/>
    <w:rsid w:val="00BE7C19"/>
    <w:rsid w:val="00C246EB"/>
    <w:rsid w:val="00C32F4C"/>
    <w:rsid w:val="00C36E47"/>
    <w:rsid w:val="00C44288"/>
    <w:rsid w:val="00C466D5"/>
    <w:rsid w:val="00C80B4A"/>
    <w:rsid w:val="00C85E99"/>
    <w:rsid w:val="00C92486"/>
    <w:rsid w:val="00CB0847"/>
    <w:rsid w:val="00CB1927"/>
    <w:rsid w:val="00CD2C5C"/>
    <w:rsid w:val="00CF16C4"/>
    <w:rsid w:val="00D2654D"/>
    <w:rsid w:val="00D312C5"/>
    <w:rsid w:val="00D3743D"/>
    <w:rsid w:val="00D52951"/>
    <w:rsid w:val="00D64BD6"/>
    <w:rsid w:val="00D72FF5"/>
    <w:rsid w:val="00D923D2"/>
    <w:rsid w:val="00DB023E"/>
    <w:rsid w:val="00DB2FA9"/>
    <w:rsid w:val="00DB3437"/>
    <w:rsid w:val="00DB5062"/>
    <w:rsid w:val="00DE3995"/>
    <w:rsid w:val="00DE46D5"/>
    <w:rsid w:val="00E054F8"/>
    <w:rsid w:val="00E17F67"/>
    <w:rsid w:val="00E25E61"/>
    <w:rsid w:val="00E316AF"/>
    <w:rsid w:val="00E3420E"/>
    <w:rsid w:val="00E35010"/>
    <w:rsid w:val="00E36D4C"/>
    <w:rsid w:val="00E449E4"/>
    <w:rsid w:val="00E46163"/>
    <w:rsid w:val="00E5106F"/>
    <w:rsid w:val="00E76C04"/>
    <w:rsid w:val="00E84ACD"/>
    <w:rsid w:val="00E8546A"/>
    <w:rsid w:val="00EB4DEE"/>
    <w:rsid w:val="00EB6949"/>
    <w:rsid w:val="00EC0423"/>
    <w:rsid w:val="00EC6C66"/>
    <w:rsid w:val="00ED79B0"/>
    <w:rsid w:val="00EE0508"/>
    <w:rsid w:val="00EE19D5"/>
    <w:rsid w:val="00EE2C6C"/>
    <w:rsid w:val="00EE4B04"/>
    <w:rsid w:val="00EF2D78"/>
    <w:rsid w:val="00F30927"/>
    <w:rsid w:val="00F649BA"/>
    <w:rsid w:val="00F66B03"/>
    <w:rsid w:val="00F85AF8"/>
    <w:rsid w:val="00F86EB6"/>
    <w:rsid w:val="00F87B9E"/>
    <w:rsid w:val="00FC43A7"/>
    <w:rsid w:val="00FD2525"/>
    <w:rsid w:val="00FE0278"/>
    <w:rsid w:val="00FE2019"/>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C036"/>
  <w15:docId w15:val="{F91307AE-5475-45AB-ACFF-D2A7135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A29C7"/>
    <w:pPr>
      <w:widowControl w:val="0"/>
      <w:spacing w:after="0" w:line="240" w:lineRule="auto"/>
    </w:pPr>
    <w:rPr>
      <w:rFonts w:ascii="Times New Roman" w:eastAsia="Times New Roman" w:hAnsi="Times New Roman"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wrro">
    <w:name w:val="rwrro"/>
    <w:basedOn w:val="Standaardalinea-lettertype"/>
    <w:rsid w:val="0097144F"/>
  </w:style>
  <w:style w:type="paragraph" w:styleId="Lijstalinea">
    <w:name w:val="List Paragraph"/>
    <w:basedOn w:val="Standaard"/>
    <w:uiPriority w:val="34"/>
    <w:qFormat/>
    <w:rsid w:val="0097144F"/>
    <w:pPr>
      <w:ind w:left="720"/>
      <w:contextualSpacing/>
    </w:pPr>
  </w:style>
  <w:style w:type="character" w:styleId="Hyperlink">
    <w:name w:val="Hyperlink"/>
    <w:basedOn w:val="Standaardalinea-lettertype"/>
    <w:uiPriority w:val="99"/>
    <w:unhideWhenUsed/>
    <w:rsid w:val="00EE19D5"/>
    <w:rPr>
      <w:color w:val="0000FF" w:themeColor="hyperlink"/>
      <w:u w:val="single"/>
    </w:rPr>
  </w:style>
  <w:style w:type="paragraph" w:styleId="Ballontekst">
    <w:name w:val="Balloon Text"/>
    <w:basedOn w:val="Standaard"/>
    <w:link w:val="BallontekstChar"/>
    <w:uiPriority w:val="99"/>
    <w:semiHidden/>
    <w:unhideWhenUsed/>
    <w:rsid w:val="009E38D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D0"/>
    <w:rPr>
      <w:rFonts w:ascii="Tahoma" w:eastAsia="Times New Roman" w:hAnsi="Tahoma" w:cs="Tahoma"/>
      <w:snapToGrid w:val="0"/>
      <w:sz w:val="16"/>
      <w:szCs w:val="16"/>
      <w:lang w:val="en-US" w:eastAsia="nl-NL"/>
    </w:rPr>
  </w:style>
  <w:style w:type="character" w:styleId="GevolgdeHyperlink">
    <w:name w:val="FollowedHyperlink"/>
    <w:basedOn w:val="Standaardalinea-lettertype"/>
    <w:uiPriority w:val="99"/>
    <w:semiHidden/>
    <w:unhideWhenUsed/>
    <w:rsid w:val="00DE3995"/>
    <w:rPr>
      <w:color w:val="800080" w:themeColor="followedHyperlink"/>
      <w:u w:val="single"/>
    </w:rPr>
  </w:style>
  <w:style w:type="character" w:styleId="Onopgelostemelding">
    <w:name w:val="Unresolved Mention"/>
    <w:basedOn w:val="Standaardalinea-lettertype"/>
    <w:uiPriority w:val="99"/>
    <w:semiHidden/>
    <w:unhideWhenUsed/>
    <w:rsid w:val="002F44A2"/>
    <w:rPr>
      <w:color w:val="605E5C"/>
      <w:shd w:val="clear" w:color="auto" w:fill="E1DFDD"/>
    </w:rPr>
  </w:style>
  <w:style w:type="table" w:styleId="Tabelraster">
    <w:name w:val="Table Grid"/>
    <w:basedOn w:val="Standaardtabel"/>
    <w:uiPriority w:val="59"/>
    <w:rsid w:val="00702581"/>
    <w:pPr>
      <w:spacing w:after="0" w:line="240" w:lineRule="auto"/>
    </w:pPr>
    <w:rPr>
      <w:rFonts w:eastAsiaTheme="minorEastAsia"/>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lutions">
    <w:name w:val="Solutions"/>
    <w:basedOn w:val="Lijstalinea"/>
    <w:qFormat/>
    <w:rsid w:val="007C6D6B"/>
    <w:pPr>
      <w:tabs>
        <w:tab w:val="left" w:pos="-1440"/>
        <w:tab w:val="left" w:pos="-720"/>
      </w:tabs>
      <w:ind w:left="360"/>
      <w:jc w:val="both"/>
    </w:pPr>
    <w:rPr>
      <w:rFonts w:ascii="Arial" w:hAnsi="Arial"/>
      <w:color w:val="00B050"/>
      <w:spacing w:val="-3"/>
    </w:rPr>
  </w:style>
  <w:style w:type="paragraph" w:customStyle="1" w:styleId="Teacherinfo">
    <w:name w:val="Teacherinfo"/>
    <w:basedOn w:val="Standaard"/>
    <w:link w:val="TeacherinfoChar"/>
    <w:qFormat/>
    <w:rsid w:val="007C6D6B"/>
    <w:pPr>
      <w:tabs>
        <w:tab w:val="left" w:pos="-1440"/>
        <w:tab w:val="left" w:pos="-720"/>
      </w:tabs>
      <w:jc w:val="both"/>
    </w:pPr>
    <w:rPr>
      <w:rFonts w:ascii="Arial" w:hAnsi="Arial"/>
      <w:color w:val="FF0000"/>
      <w:spacing w:val="-3"/>
    </w:rPr>
  </w:style>
  <w:style w:type="character" w:customStyle="1" w:styleId="TeacherinfoChar">
    <w:name w:val="Teacherinfo Char"/>
    <w:basedOn w:val="Standaardalinea-lettertype"/>
    <w:link w:val="Teacherinfo"/>
    <w:rsid w:val="007C6D6B"/>
    <w:rPr>
      <w:rFonts w:ascii="Arial" w:eastAsia="Times New Roman" w:hAnsi="Arial" w:cs="Times New Roman"/>
      <w:snapToGrid w:val="0"/>
      <w:color w:val="FF0000"/>
      <w:spacing w:val="-3"/>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92849">
      <w:bodyDiv w:val="1"/>
      <w:marLeft w:val="0"/>
      <w:marRight w:val="0"/>
      <w:marTop w:val="0"/>
      <w:marBottom w:val="0"/>
      <w:divBdr>
        <w:top w:val="none" w:sz="0" w:space="0" w:color="auto"/>
        <w:left w:val="none" w:sz="0" w:space="0" w:color="auto"/>
        <w:bottom w:val="none" w:sz="0" w:space="0" w:color="auto"/>
        <w:right w:val="none" w:sz="0" w:space="0" w:color="auto"/>
      </w:divBdr>
    </w:div>
    <w:div w:id="211100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insb.com/default-device-ttl-valu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1A7E31-B296-4F0F-BDF9-8F3B436E5B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11E475-2C53-48B2-94B7-3C89F444B087}">
  <ds:schemaRefs>
    <ds:schemaRef ds:uri="http://schemas.microsoft.com/sharepoint/v3/contenttype/forms"/>
  </ds:schemaRefs>
</ds:datastoreItem>
</file>

<file path=customXml/itemProps3.xml><?xml version="1.0" encoding="utf-8"?>
<ds:datastoreItem xmlns:ds="http://schemas.openxmlformats.org/officeDocument/2006/customXml" ds:itemID="{E02C55B4-5FBC-4853-A711-40FA6A9D5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555</Words>
  <Characters>3053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Ping &amp; TRACERT</vt:lpstr>
    </vt:vector>
  </TitlesOfParts>
  <Company>Hogeschool West-Vlaanderen</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Ping &amp; TRACERT</dc:title>
  <dc:creator>daan.pareit@howest.be</dc:creator>
  <cp:lastModifiedBy>Wauters Stef</cp:lastModifiedBy>
  <cp:revision>11</cp:revision>
  <cp:lastPrinted>2021-03-09T13:54:00Z</cp:lastPrinted>
  <dcterms:created xsi:type="dcterms:W3CDTF">2021-03-09T13:55:00Z</dcterms:created>
  <dcterms:modified xsi:type="dcterms:W3CDTF">2021-04-17T14:31:00Z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y fmtid="{D5CDD505-2E9C-101B-9397-08002B2CF9AE}" pid="3" name="ContentTypeId">
    <vt:lpwstr>0x010100B0EDBBA710E49E488AD034C2604F7D5C</vt:lpwstr>
  </property>
</Properties>
</file>