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B8" w:rsidRPr="00365F72" w:rsidRDefault="00816CB8" w:rsidP="00816CB8">
      <w:pPr>
        <w:jc w:val="center"/>
        <w:rPr>
          <w:b/>
          <w:sz w:val="28"/>
          <w:szCs w:val="44"/>
        </w:rPr>
      </w:pPr>
      <w:bookmarkStart w:id="0" w:name="_GoBack"/>
      <w:bookmarkEnd w:id="0"/>
      <w:r>
        <w:rPr>
          <w:b/>
          <w:sz w:val="28"/>
          <w:szCs w:val="44"/>
        </w:rPr>
        <w:t>Migration und Flucht im SOEP: Übungsaufgaben</w:t>
      </w:r>
    </w:p>
    <w:p w:rsidR="00816CB8" w:rsidRPr="00726F5F" w:rsidRDefault="00816CB8" w:rsidP="00816CB8">
      <w:pPr>
        <w:rPr>
          <w:b/>
          <w:sz w:val="44"/>
          <w:szCs w:val="44"/>
        </w:rPr>
      </w:pPr>
    </w:p>
    <w:p w:rsidR="0067271F" w:rsidRDefault="00816CB8" w:rsidP="0067271F">
      <w:pPr>
        <w:spacing w:line="288" w:lineRule="auto"/>
      </w:pPr>
      <w:r>
        <w:t>Das SOEP stellt</w:t>
      </w:r>
      <w:r w:rsidR="0067271F">
        <w:t xml:space="preserve"> mit seinen verschiedenen Migrations- und Fluchtstichproben</w:t>
      </w:r>
      <w:r>
        <w:t xml:space="preserve"> ein breites Spektrum an Informationen zu Personen mit Flucht- und Migrationshintergrund bereit. </w:t>
      </w:r>
    </w:p>
    <w:p w:rsidR="0067271F" w:rsidRDefault="0067271F" w:rsidP="0067271F">
      <w:pPr>
        <w:spacing w:line="288" w:lineRule="auto"/>
      </w:pPr>
    </w:p>
    <w:p w:rsidR="0067271F" w:rsidRDefault="0067271F" w:rsidP="0067271F">
      <w:pPr>
        <w:spacing w:line="288" w:lineRule="auto"/>
      </w:pPr>
      <w:r>
        <w:t>Im BIOIMMIG Datensatz finden Sie relevante Informationen zur Flucht- und Migrationsgeschichte, wie etwa Flucht- und Migrationsmotive, die Umstände nach der Ankunft in Deutschland aber auch Informationen zu Verwandten im Ursprungsland und dem Wunsch ins Herkunftsland zurückzukehren in aufbereitet</w:t>
      </w:r>
      <w:r w:rsidR="00C06847">
        <w:t>er</w:t>
      </w:r>
      <w:r>
        <w:t xml:space="preserve"> Form. Weitere Informationen zu diesem Datensatz, sowie eine Liste der darin enthaltenen Variablen finden Sie in der Dokumentation der generierten Variablen. (</w:t>
      </w:r>
      <w:hyperlink r:id="rId5" w:history="1">
        <w:r w:rsidR="000A5110" w:rsidRPr="000E3900">
          <w:rPr>
            <w:rStyle w:val="Hyperlink"/>
          </w:rPr>
          <w:t>https://www.diw.de/de/diw_01.c.552837.de/soep_dokumentation_generierte_variablen_v32_1.html</w:t>
        </w:r>
      </w:hyperlink>
      <w:r w:rsidR="000A5110">
        <w:t>)</w:t>
      </w:r>
    </w:p>
    <w:p w:rsidR="0067271F" w:rsidRDefault="0067271F" w:rsidP="0067271F">
      <w:pPr>
        <w:spacing w:line="288" w:lineRule="auto"/>
      </w:pPr>
    </w:p>
    <w:p w:rsidR="0067271F" w:rsidRDefault="0067271F" w:rsidP="0067271F">
      <w:pPr>
        <w:spacing w:line="288" w:lineRule="auto"/>
      </w:pPr>
      <w:r>
        <w:t>Im Folg</w:t>
      </w:r>
      <w:r w:rsidR="00A66048">
        <w:t xml:space="preserve">enden </w:t>
      </w:r>
      <w:proofErr w:type="gramStart"/>
      <w:r w:rsidR="00A66048">
        <w:t>werden</w:t>
      </w:r>
      <w:proofErr w:type="gramEnd"/>
      <w:r w:rsidR="00A66048">
        <w:t xml:space="preserve"> wir mithilfe dieses Datensatzes und weiteren Informationen aus dem SOEP </w:t>
      </w:r>
      <w:r w:rsidR="0080472E">
        <w:t xml:space="preserve">eine Statusvariable erstellen, mithilfe welcher Sie unterscheiden können, ob Personen mit Migrationshintergrund auch einen Fluchthintergrund haben oder nicht. </w:t>
      </w:r>
    </w:p>
    <w:p w:rsidR="00816CB8" w:rsidRPr="00726F5F" w:rsidRDefault="00816CB8" w:rsidP="00816CB8">
      <w:pPr>
        <w:spacing w:line="288" w:lineRule="auto"/>
      </w:pPr>
    </w:p>
    <w:p w:rsidR="00816CB8" w:rsidRDefault="00816CB8" w:rsidP="00816CB8">
      <w:pPr>
        <w:spacing w:line="288" w:lineRule="auto"/>
        <w:rPr>
          <w:b/>
        </w:rPr>
      </w:pPr>
      <w:r w:rsidRPr="00726F5F">
        <w:rPr>
          <w:b/>
        </w:rPr>
        <w:t>S</w:t>
      </w:r>
      <w:r>
        <w:rPr>
          <w:b/>
        </w:rPr>
        <w:t>chritt 1</w:t>
      </w:r>
      <w:r w:rsidRPr="00726F5F">
        <w:rPr>
          <w:b/>
        </w:rPr>
        <w:t xml:space="preserve">: </w:t>
      </w:r>
      <w:r>
        <w:rPr>
          <w:b/>
        </w:rPr>
        <w:t>Beginnen Sie mit Basisvariablen aus BIOIMMIG</w:t>
      </w:r>
      <w:r w:rsidR="00D6493F">
        <w:rPr>
          <w:b/>
        </w:rPr>
        <w:t xml:space="preserve"> (Do-File Zeilen 16-97</w:t>
      </w:r>
      <w:r w:rsidRPr="00726F5F">
        <w:rPr>
          <w:b/>
        </w:rPr>
        <w:t>)</w:t>
      </w:r>
    </w:p>
    <w:p w:rsidR="00816CB8" w:rsidRDefault="00816CB8" w:rsidP="00816CB8">
      <w:pPr>
        <w:spacing w:line="312" w:lineRule="auto"/>
        <w:jc w:val="both"/>
        <w:rPr>
          <w:b/>
        </w:rPr>
      </w:pPr>
    </w:p>
    <w:p w:rsidR="00A66048" w:rsidRDefault="00A66048" w:rsidP="00A66048">
      <w:pPr>
        <w:pStyle w:val="Listenabsatz"/>
        <w:numPr>
          <w:ilvl w:val="0"/>
          <w:numId w:val="2"/>
        </w:numPr>
        <w:spacing w:line="312" w:lineRule="auto"/>
        <w:jc w:val="both"/>
      </w:pPr>
      <w:r>
        <w:t xml:space="preserve">In welcher Variable finden Sie Informationen darüber, welchen Status die jeweilige Person bei Ihrer Einwanderung in Deutschland hatte? </w:t>
      </w:r>
    </w:p>
    <w:p w:rsidR="00A66048" w:rsidRDefault="00A66048" w:rsidP="00A66048">
      <w:pPr>
        <w:pStyle w:val="Listenabsatz"/>
        <w:numPr>
          <w:ilvl w:val="0"/>
          <w:numId w:val="2"/>
        </w:numPr>
        <w:spacing w:line="312" w:lineRule="auto"/>
        <w:jc w:val="both"/>
      </w:pPr>
      <w:r>
        <w:t>Identifizieren Sie diese Variable im BIOIMMIG Datensatz und laden Sie sie aus dem Datensatz, zusammen mit der Personennummer und dem Befragungsjahr</w:t>
      </w:r>
    </w:p>
    <w:p w:rsidR="008760E2" w:rsidRDefault="00A66048" w:rsidP="008760E2">
      <w:pPr>
        <w:pStyle w:val="Listenabsatz"/>
        <w:numPr>
          <w:ilvl w:val="0"/>
          <w:numId w:val="2"/>
        </w:numPr>
        <w:spacing w:line="312" w:lineRule="auto"/>
        <w:jc w:val="both"/>
      </w:pPr>
      <w:r>
        <w:t xml:space="preserve">Welche Ausprägungen hat diese Variable? </w:t>
      </w:r>
    </w:p>
    <w:p w:rsidR="00A66048" w:rsidRDefault="008760E2" w:rsidP="00A66048">
      <w:pPr>
        <w:pStyle w:val="Listenabsatz"/>
        <w:numPr>
          <w:ilvl w:val="0"/>
          <w:numId w:val="2"/>
        </w:numPr>
        <w:spacing w:line="312" w:lineRule="auto"/>
        <w:jc w:val="both"/>
      </w:pPr>
      <w:r>
        <w:t xml:space="preserve">Generieren sie sich </w:t>
      </w:r>
      <w:r w:rsidR="0033323F">
        <w:t xml:space="preserve">auf Basis dieser Variable die Variable </w:t>
      </w:r>
      <w:r w:rsidR="00567E17">
        <w:t>„F</w:t>
      </w:r>
      <w:r w:rsidR="0033323F">
        <w:t>lucht</w:t>
      </w:r>
      <w:r w:rsidR="00567E17">
        <w:t>“</w:t>
      </w:r>
      <w:r w:rsidR="0033323F">
        <w:t xml:space="preserve"> </w:t>
      </w:r>
      <w:r>
        <w:t xml:space="preserve">die nur noch </w:t>
      </w:r>
      <w:r w:rsidR="001C44BA">
        <w:t>drei</w:t>
      </w:r>
      <w:r>
        <w:t xml:space="preserve"> Gruppen unterscheide</w:t>
      </w:r>
      <w:r w:rsidR="00AB07D1">
        <w:t>t</w:t>
      </w:r>
      <w:r>
        <w:t xml:space="preserve"> und zwar:</w:t>
      </w:r>
    </w:p>
    <w:p w:rsidR="00732EA8" w:rsidRDefault="00D5558A" w:rsidP="00D5558A">
      <w:pPr>
        <w:spacing w:line="312" w:lineRule="auto"/>
        <w:ind w:left="1440"/>
        <w:jc w:val="both"/>
      </w:pPr>
      <w:r>
        <w:t xml:space="preserve">0    </w:t>
      </w:r>
      <w:r w:rsidR="00732EA8">
        <w:t xml:space="preserve">= </w:t>
      </w:r>
      <w:r w:rsidR="00732EA8">
        <w:tab/>
      </w:r>
      <w:r w:rsidR="008760E2">
        <w:t>Fälle zu denen keine Informationen vorliegen</w:t>
      </w:r>
    </w:p>
    <w:p w:rsidR="00732EA8" w:rsidRDefault="00732EA8" w:rsidP="00732EA8">
      <w:pPr>
        <w:pStyle w:val="Listenabsatz"/>
        <w:numPr>
          <w:ilvl w:val="0"/>
          <w:numId w:val="7"/>
        </w:numPr>
        <w:spacing w:line="312" w:lineRule="auto"/>
        <w:jc w:val="both"/>
      </w:pPr>
      <w:r>
        <w:t xml:space="preserve">= </w:t>
      </w:r>
      <w:r>
        <w:tab/>
      </w:r>
      <w:r w:rsidR="000A5110">
        <w:t xml:space="preserve">Alle Personen ohne Fluchthintergrund </w:t>
      </w:r>
    </w:p>
    <w:p w:rsidR="00AB07D1" w:rsidRDefault="00732EA8" w:rsidP="00732EA8">
      <w:pPr>
        <w:pStyle w:val="Listenabsatz"/>
        <w:numPr>
          <w:ilvl w:val="0"/>
          <w:numId w:val="7"/>
        </w:numPr>
        <w:spacing w:line="312" w:lineRule="auto"/>
        <w:jc w:val="both"/>
      </w:pPr>
      <w:r>
        <w:t xml:space="preserve">= </w:t>
      </w:r>
      <w:r>
        <w:tab/>
      </w:r>
      <w:r w:rsidR="000A5110">
        <w:t>Asylsuchende / Geflüchtete</w:t>
      </w:r>
    </w:p>
    <w:p w:rsidR="00AB07D1" w:rsidRDefault="001C44BA" w:rsidP="00732EA8">
      <w:pPr>
        <w:pStyle w:val="Listenabsatz"/>
        <w:numPr>
          <w:ilvl w:val="0"/>
          <w:numId w:val="2"/>
        </w:numPr>
        <w:spacing w:line="312" w:lineRule="auto"/>
        <w:jc w:val="both"/>
      </w:pPr>
      <w:r>
        <w:t>Es kommt vor, das</w:t>
      </w:r>
      <w:r w:rsidR="00732EA8">
        <w:t>s</w:t>
      </w:r>
      <w:r>
        <w:t xml:space="preserve"> </w:t>
      </w:r>
      <w:r w:rsidR="000A5110">
        <w:t xml:space="preserve">zunächst keine Informationen über den Status bei Einwanderung vorliegt, dies sich jedoch in einem späteren Jahr ändert. </w:t>
      </w:r>
      <w:r>
        <w:t>Beschränken Sie den Datensatz auf die letzte Beobachtung die</w:t>
      </w:r>
      <w:r w:rsidR="000A5110">
        <w:t xml:space="preserve"> für die jeweilige Person</w:t>
      </w:r>
      <w:r>
        <w:t xml:space="preserve"> zur Verfügung steht</w:t>
      </w:r>
      <w:r w:rsidR="000A5110">
        <w:t>, da so die Ausprägung mit dem meisten Informationsgehalt genutzt wird</w:t>
      </w:r>
      <w:r>
        <w:t xml:space="preserve">. </w:t>
      </w:r>
    </w:p>
    <w:p w:rsidR="00AB07D1" w:rsidRDefault="00AB07D1" w:rsidP="00732EA8">
      <w:pPr>
        <w:pStyle w:val="Listenabsatz"/>
        <w:numPr>
          <w:ilvl w:val="0"/>
          <w:numId w:val="2"/>
        </w:numPr>
        <w:spacing w:line="312" w:lineRule="auto"/>
        <w:jc w:val="both"/>
      </w:pPr>
      <w:r>
        <w:t xml:space="preserve">Speichern </w:t>
      </w:r>
      <w:r w:rsidR="00567E17">
        <w:t>S</w:t>
      </w:r>
      <w:r>
        <w:t xml:space="preserve">ie den generierten Datensatz auf </w:t>
      </w:r>
      <w:r w:rsidR="00567E17">
        <w:t>I</w:t>
      </w:r>
      <w:r>
        <w:t xml:space="preserve">hrem persönlichen Laufwerk zwischen. </w:t>
      </w:r>
    </w:p>
    <w:p w:rsidR="0067271F" w:rsidRDefault="0067271F" w:rsidP="00816CB8">
      <w:pPr>
        <w:spacing w:line="312" w:lineRule="auto"/>
        <w:jc w:val="both"/>
      </w:pPr>
    </w:p>
    <w:p w:rsidR="009A19F4" w:rsidRDefault="009A19F4" w:rsidP="00816CB8">
      <w:pPr>
        <w:spacing w:line="312" w:lineRule="auto"/>
        <w:jc w:val="both"/>
      </w:pPr>
    </w:p>
    <w:p w:rsidR="009A19F4" w:rsidRDefault="009A19F4" w:rsidP="00816CB8">
      <w:pPr>
        <w:spacing w:line="312" w:lineRule="auto"/>
        <w:jc w:val="both"/>
      </w:pPr>
    </w:p>
    <w:p w:rsidR="009A19F4" w:rsidRDefault="009A19F4" w:rsidP="00816CB8">
      <w:pPr>
        <w:spacing w:line="312" w:lineRule="auto"/>
        <w:jc w:val="both"/>
      </w:pPr>
    </w:p>
    <w:p w:rsidR="009A19F4" w:rsidRDefault="009A19F4" w:rsidP="00816CB8">
      <w:pPr>
        <w:spacing w:line="312" w:lineRule="auto"/>
        <w:jc w:val="both"/>
      </w:pPr>
    </w:p>
    <w:p w:rsidR="00732EA8" w:rsidRDefault="00732EA8" w:rsidP="00816CB8">
      <w:pPr>
        <w:spacing w:line="312" w:lineRule="auto"/>
        <w:jc w:val="both"/>
        <w:rPr>
          <w:b/>
        </w:rPr>
      </w:pPr>
    </w:p>
    <w:p w:rsidR="0067271F" w:rsidRDefault="009A19F4" w:rsidP="00816CB8">
      <w:pPr>
        <w:spacing w:line="312" w:lineRule="auto"/>
        <w:jc w:val="both"/>
        <w:rPr>
          <w:b/>
        </w:rPr>
      </w:pPr>
      <w:r w:rsidRPr="00726F5F">
        <w:rPr>
          <w:b/>
        </w:rPr>
        <w:lastRenderedPageBreak/>
        <w:t xml:space="preserve">Schritt </w:t>
      </w:r>
      <w:r>
        <w:rPr>
          <w:b/>
        </w:rPr>
        <w:t>2</w:t>
      </w:r>
      <w:r w:rsidRPr="00726F5F">
        <w:rPr>
          <w:b/>
        </w:rPr>
        <w:t xml:space="preserve">: </w:t>
      </w:r>
      <w:r>
        <w:rPr>
          <w:b/>
        </w:rPr>
        <w:t>Basisvariablen aus PPFAD</w:t>
      </w:r>
      <w:r w:rsidR="00300CEC">
        <w:rPr>
          <w:b/>
        </w:rPr>
        <w:t xml:space="preserve"> und Gewichte</w:t>
      </w:r>
      <w:r>
        <w:rPr>
          <w:b/>
        </w:rPr>
        <w:t xml:space="preserve"> anfügen</w:t>
      </w:r>
      <w:r w:rsidR="0043254C">
        <w:rPr>
          <w:b/>
        </w:rPr>
        <w:t xml:space="preserve"> </w:t>
      </w:r>
      <w:r w:rsidR="00D6493F">
        <w:rPr>
          <w:b/>
        </w:rPr>
        <w:t>(Do-File Zeilen 98-158</w:t>
      </w:r>
      <w:r w:rsidR="0043254C" w:rsidRPr="00726F5F">
        <w:rPr>
          <w:b/>
        </w:rPr>
        <w:t>)</w:t>
      </w:r>
    </w:p>
    <w:p w:rsidR="009A19F4" w:rsidRPr="00726F5F" w:rsidRDefault="009A19F4" w:rsidP="00816CB8">
      <w:pPr>
        <w:spacing w:line="312" w:lineRule="auto"/>
        <w:jc w:val="both"/>
      </w:pPr>
    </w:p>
    <w:p w:rsidR="00816CB8" w:rsidRPr="00726F5F" w:rsidRDefault="00816CB8" w:rsidP="00816CB8">
      <w:pPr>
        <w:spacing w:line="312" w:lineRule="auto"/>
        <w:jc w:val="both"/>
      </w:pPr>
      <w:r>
        <w:t>Einige</w:t>
      </w:r>
      <w:r w:rsidRPr="00726F5F">
        <w:t xml:space="preserve"> Variablen aus PPFAD sollten Sie standardmäßig </w:t>
      </w:r>
      <w:r w:rsidR="00B631E3" w:rsidRPr="00726F5F">
        <w:t xml:space="preserve">immer </w:t>
      </w:r>
      <w:r w:rsidRPr="00726F5F">
        <w:t>an Ihren Datensatz anfügen.</w:t>
      </w:r>
    </w:p>
    <w:p w:rsidR="00816CB8" w:rsidRDefault="00816CB8" w:rsidP="00816CB8">
      <w:pPr>
        <w:numPr>
          <w:ilvl w:val="1"/>
          <w:numId w:val="1"/>
        </w:numPr>
        <w:spacing w:line="312" w:lineRule="auto"/>
        <w:jc w:val="both"/>
      </w:pPr>
      <w:r>
        <w:t xml:space="preserve">Laden Sie sich aus PPFAD die folgenden Informationen: </w:t>
      </w:r>
    </w:p>
    <w:p w:rsidR="00816CB8" w:rsidRDefault="00816CB8" w:rsidP="00240076">
      <w:pPr>
        <w:numPr>
          <w:ilvl w:val="2"/>
          <w:numId w:val="1"/>
        </w:numPr>
        <w:spacing w:line="312" w:lineRule="auto"/>
        <w:jc w:val="both"/>
      </w:pPr>
      <w:r>
        <w:t>Unv</w:t>
      </w:r>
      <w:r w:rsidR="009A19F4">
        <w:t>eränderliche Personennummer „</w:t>
      </w:r>
      <w:proofErr w:type="spellStart"/>
      <w:r w:rsidR="00240076" w:rsidRPr="00240076">
        <w:t>persnr</w:t>
      </w:r>
      <w:proofErr w:type="spellEnd"/>
      <w:r>
        <w:t>“</w:t>
      </w:r>
    </w:p>
    <w:p w:rsidR="00240076" w:rsidRDefault="009A19F4" w:rsidP="00240076">
      <w:pPr>
        <w:numPr>
          <w:ilvl w:val="2"/>
          <w:numId w:val="1"/>
        </w:numPr>
        <w:spacing w:line="312" w:lineRule="auto"/>
        <w:jc w:val="both"/>
      </w:pPr>
      <w:r>
        <w:t>Haushaltsnummer „</w:t>
      </w:r>
      <w:proofErr w:type="spellStart"/>
      <w:r w:rsidR="00240076" w:rsidRPr="00240076">
        <w:t>hhnr</w:t>
      </w:r>
      <w:proofErr w:type="spellEnd"/>
      <w:r w:rsidR="00240076">
        <w:t>“ und die aktuelle Haushaltsnummer „</w:t>
      </w:r>
      <w:proofErr w:type="spellStart"/>
      <w:r w:rsidR="00240076" w:rsidRPr="00240076">
        <w:t>bfhhnr</w:t>
      </w:r>
      <w:proofErr w:type="spellEnd"/>
      <w:r w:rsidR="00816CB8">
        <w:t>“</w:t>
      </w:r>
      <w:r>
        <w:t xml:space="preserve"> </w:t>
      </w:r>
    </w:p>
    <w:p w:rsidR="00240076" w:rsidRDefault="00816CB8" w:rsidP="00240076">
      <w:pPr>
        <w:numPr>
          <w:ilvl w:val="2"/>
          <w:numId w:val="1"/>
        </w:numPr>
        <w:spacing w:line="312" w:lineRule="auto"/>
        <w:jc w:val="both"/>
      </w:pPr>
      <w:r>
        <w:t>die Netto-Variable mit Informationen zum Interviewtyp „</w:t>
      </w:r>
      <w:proofErr w:type="spellStart"/>
      <w:r w:rsidR="00240076">
        <w:t>bf</w:t>
      </w:r>
      <w:r>
        <w:t>netto</w:t>
      </w:r>
      <w:proofErr w:type="spellEnd"/>
      <w:r>
        <w:t>“</w:t>
      </w:r>
    </w:p>
    <w:p w:rsidR="00816CB8" w:rsidRDefault="00816CB8" w:rsidP="00240076">
      <w:pPr>
        <w:numPr>
          <w:ilvl w:val="2"/>
          <w:numId w:val="1"/>
        </w:numPr>
        <w:spacing w:line="312" w:lineRule="auto"/>
        <w:jc w:val="both"/>
      </w:pPr>
      <w:r>
        <w:t>das Geschlecht der Person „</w:t>
      </w:r>
      <w:proofErr w:type="spellStart"/>
      <w:r>
        <w:t>sex</w:t>
      </w:r>
      <w:proofErr w:type="spellEnd"/>
      <w:r>
        <w:t>“</w:t>
      </w:r>
    </w:p>
    <w:p w:rsidR="00240076" w:rsidRDefault="00240076" w:rsidP="00240076">
      <w:pPr>
        <w:numPr>
          <w:ilvl w:val="2"/>
          <w:numId w:val="1"/>
        </w:numPr>
        <w:spacing w:line="312" w:lineRule="auto"/>
        <w:jc w:val="both"/>
      </w:pPr>
      <w:r>
        <w:t>das Geburtsjahr „</w:t>
      </w:r>
      <w:proofErr w:type="spellStart"/>
      <w:r>
        <w:t>gebjahr</w:t>
      </w:r>
      <w:proofErr w:type="spellEnd"/>
      <w:r>
        <w:t>“</w:t>
      </w:r>
    </w:p>
    <w:p w:rsidR="00816CB8" w:rsidRDefault="00816CB8" w:rsidP="00816CB8">
      <w:pPr>
        <w:numPr>
          <w:ilvl w:val="2"/>
          <w:numId w:val="1"/>
        </w:numPr>
        <w:spacing w:line="312" w:lineRule="auto"/>
        <w:jc w:val="both"/>
      </w:pPr>
      <w:r w:rsidRPr="00726F5F">
        <w:t>sowie die Variable</w:t>
      </w:r>
      <w:r w:rsidR="0043254C">
        <w:t>n</w:t>
      </w:r>
      <w:r w:rsidRPr="00726F5F">
        <w:t xml:space="preserve"> zum Migrationshintergrund </w:t>
      </w:r>
      <w:r>
        <w:t>„</w:t>
      </w:r>
      <w:proofErr w:type="spellStart"/>
      <w:r>
        <w:t>migback</w:t>
      </w:r>
      <w:proofErr w:type="spellEnd"/>
      <w:r>
        <w:t>“</w:t>
      </w:r>
      <w:r w:rsidR="0043254C">
        <w:t>, „</w:t>
      </w:r>
      <w:proofErr w:type="spellStart"/>
      <w:r w:rsidR="0043254C">
        <w:t>germborn</w:t>
      </w:r>
      <w:proofErr w:type="spellEnd"/>
      <w:r w:rsidR="0043254C">
        <w:t>“ „</w:t>
      </w:r>
      <w:proofErr w:type="spellStart"/>
      <w:r w:rsidR="0043254C">
        <w:t>corigin</w:t>
      </w:r>
      <w:proofErr w:type="spellEnd"/>
      <w:r w:rsidR="0043254C">
        <w:t>“ „</w:t>
      </w:r>
      <w:proofErr w:type="spellStart"/>
      <w:r w:rsidR="0043254C">
        <w:t>immiyear</w:t>
      </w:r>
      <w:proofErr w:type="spellEnd"/>
      <w:r w:rsidR="0043254C">
        <w:t>“</w:t>
      </w:r>
    </w:p>
    <w:p w:rsidR="0043254C" w:rsidRPr="00726F5F" w:rsidRDefault="0043254C" w:rsidP="00816CB8">
      <w:pPr>
        <w:numPr>
          <w:ilvl w:val="2"/>
          <w:numId w:val="1"/>
        </w:numPr>
        <w:spacing w:line="312" w:lineRule="auto"/>
        <w:jc w:val="both"/>
      </w:pPr>
      <w:r>
        <w:t xml:space="preserve">Informationen über den </w:t>
      </w:r>
      <w:proofErr w:type="spellStart"/>
      <w:r>
        <w:t>Befragungstatus</w:t>
      </w:r>
      <w:proofErr w:type="spellEnd"/>
      <w:r>
        <w:t>: „</w:t>
      </w:r>
      <w:proofErr w:type="spellStart"/>
      <w:r w:rsidR="00240076">
        <w:t>bf</w:t>
      </w:r>
      <w:r>
        <w:t>netto</w:t>
      </w:r>
      <w:proofErr w:type="spellEnd"/>
      <w:r>
        <w:t>“ und „</w:t>
      </w:r>
      <w:proofErr w:type="spellStart"/>
      <w:r>
        <w:t>psample</w:t>
      </w:r>
      <w:proofErr w:type="spellEnd"/>
      <w:r>
        <w:t>“</w:t>
      </w:r>
    </w:p>
    <w:p w:rsidR="00816CB8" w:rsidRDefault="00816CB8" w:rsidP="0043254C">
      <w:pPr>
        <w:spacing w:line="288" w:lineRule="auto"/>
        <w:rPr>
          <w:b/>
        </w:rPr>
      </w:pPr>
    </w:p>
    <w:p w:rsidR="0043254C" w:rsidRDefault="0043254C" w:rsidP="0043254C">
      <w:pPr>
        <w:pStyle w:val="Listenabsatz"/>
        <w:numPr>
          <w:ilvl w:val="1"/>
          <w:numId w:val="1"/>
        </w:numPr>
        <w:spacing w:line="288" w:lineRule="auto"/>
      </w:pPr>
      <w:proofErr w:type="spellStart"/>
      <w:r w:rsidRPr="0043254C">
        <w:t>Mergen</w:t>
      </w:r>
      <w:proofErr w:type="spellEnd"/>
      <w:r w:rsidRPr="0043254C">
        <w:t xml:space="preserve"> Sie den zuvor generierten Datensatz über die Migrationsgruppe an</w:t>
      </w:r>
      <w:r w:rsidR="00B631E3">
        <w:t>.</w:t>
      </w:r>
    </w:p>
    <w:p w:rsidR="00300CEC" w:rsidRDefault="00300CEC" w:rsidP="00300CEC">
      <w:pPr>
        <w:pStyle w:val="Listenabsatz"/>
        <w:numPr>
          <w:ilvl w:val="1"/>
          <w:numId w:val="1"/>
        </w:numPr>
        <w:spacing w:line="288" w:lineRule="auto"/>
      </w:pPr>
      <w:r>
        <w:t>Fügen sie dem Datensatz die entsprechenden Personenhochrechnungsfaktoren hinzu</w:t>
      </w:r>
      <w:r w:rsidR="00732EA8">
        <w:t xml:space="preserve"> (Tipp: Datensatz </w:t>
      </w:r>
      <w:r w:rsidR="000A5110">
        <w:t>„</w:t>
      </w:r>
      <w:proofErr w:type="spellStart"/>
      <w:r w:rsidR="00732EA8">
        <w:t>phrf.dta</w:t>
      </w:r>
      <w:proofErr w:type="spellEnd"/>
      <w:r w:rsidR="000A5110">
        <w:t>“</w:t>
      </w:r>
      <w:r w:rsidR="00732EA8">
        <w:t>)</w:t>
      </w:r>
      <w:r>
        <w:t>.</w:t>
      </w:r>
    </w:p>
    <w:p w:rsidR="00F16437" w:rsidRPr="0043254C" w:rsidRDefault="00F16437" w:rsidP="00300CEC">
      <w:pPr>
        <w:pStyle w:val="Listenabsatz"/>
        <w:numPr>
          <w:ilvl w:val="1"/>
          <w:numId w:val="1"/>
        </w:numPr>
        <w:spacing w:line="288" w:lineRule="auto"/>
      </w:pPr>
      <w:r>
        <w:t xml:space="preserve">Behalten Sie nur Individuen für die in 2015 </w:t>
      </w:r>
      <w:r w:rsidR="00732EA8">
        <w:t>e</w:t>
      </w:r>
      <w:r>
        <w:t xml:space="preserve">in </w:t>
      </w:r>
      <w:r w:rsidR="00732EA8">
        <w:t>Jugend- oder Personenfragebogen realisiert wurde</w:t>
      </w:r>
      <w:r>
        <w:t xml:space="preserve">. </w:t>
      </w:r>
    </w:p>
    <w:p w:rsidR="00816CB8" w:rsidRDefault="00816CB8" w:rsidP="00816CB8">
      <w:pPr>
        <w:spacing w:line="288" w:lineRule="auto"/>
        <w:rPr>
          <w:b/>
        </w:rPr>
      </w:pPr>
    </w:p>
    <w:p w:rsidR="0043254C" w:rsidRPr="0043254C" w:rsidRDefault="00816CB8" w:rsidP="00816CB8">
      <w:pPr>
        <w:spacing w:line="288" w:lineRule="auto"/>
        <w:rPr>
          <w:b/>
        </w:rPr>
      </w:pPr>
      <w:r w:rsidRPr="00726F5F">
        <w:rPr>
          <w:b/>
        </w:rPr>
        <w:t xml:space="preserve">Schritt </w:t>
      </w:r>
      <w:r w:rsidR="0043254C">
        <w:rPr>
          <w:b/>
        </w:rPr>
        <w:t>3</w:t>
      </w:r>
      <w:r w:rsidRPr="00726F5F">
        <w:rPr>
          <w:b/>
        </w:rPr>
        <w:t xml:space="preserve">: </w:t>
      </w:r>
      <w:r w:rsidR="0043254C">
        <w:rPr>
          <w:b/>
        </w:rPr>
        <w:t xml:space="preserve">Generieren </w:t>
      </w:r>
      <w:r w:rsidR="00567E17">
        <w:rPr>
          <w:b/>
        </w:rPr>
        <w:t>Sie eine</w:t>
      </w:r>
      <w:r w:rsidR="0043254C">
        <w:rPr>
          <w:b/>
        </w:rPr>
        <w:t xml:space="preserve"> Statusvariable</w:t>
      </w:r>
      <w:r>
        <w:rPr>
          <w:b/>
        </w:rPr>
        <w:t xml:space="preserve"> </w:t>
      </w:r>
      <w:r w:rsidR="00D6493F">
        <w:rPr>
          <w:b/>
        </w:rPr>
        <w:t>(Do-File Zeilen 159-174</w:t>
      </w:r>
      <w:r w:rsidRPr="00726F5F">
        <w:rPr>
          <w:b/>
        </w:rPr>
        <w:t>)</w:t>
      </w:r>
    </w:p>
    <w:p w:rsidR="00816CB8" w:rsidRPr="00726F5F" w:rsidRDefault="00816CB8" w:rsidP="00816CB8">
      <w:pPr>
        <w:spacing w:line="288" w:lineRule="auto"/>
        <w:rPr>
          <w:b/>
        </w:rPr>
      </w:pPr>
    </w:p>
    <w:p w:rsidR="00816CB8" w:rsidRDefault="0043254C" w:rsidP="00732EA8">
      <w:pPr>
        <w:spacing w:line="312" w:lineRule="auto"/>
        <w:jc w:val="both"/>
      </w:pPr>
      <w:r>
        <w:t xml:space="preserve">Generieren Sie nun mit den </w:t>
      </w:r>
      <w:r w:rsidR="00B631E3">
        <w:t>v</w:t>
      </w:r>
      <w:r>
        <w:t>orhandenen Daten eine Statusvariable die folg</w:t>
      </w:r>
      <w:r w:rsidR="00F44CEA">
        <w:t>ende fünf Ausprägungen aufweist und benennen Sie die Gruppen entsprechend.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"/>
        <w:gridCol w:w="5896"/>
        <w:gridCol w:w="2830"/>
      </w:tblGrid>
      <w:tr w:rsidR="00F44CEA" w:rsidTr="00F16437">
        <w:tc>
          <w:tcPr>
            <w:tcW w:w="0" w:type="auto"/>
          </w:tcPr>
          <w:p w:rsidR="00F44CEA" w:rsidRDefault="00F44CEA" w:rsidP="0043254C">
            <w:pPr>
              <w:spacing w:line="312" w:lineRule="auto"/>
              <w:jc w:val="both"/>
            </w:pPr>
            <w:r>
              <w:t>0</w:t>
            </w:r>
          </w:p>
        </w:tc>
        <w:tc>
          <w:tcPr>
            <w:tcW w:w="5896" w:type="dxa"/>
          </w:tcPr>
          <w:p w:rsidR="00F44CEA" w:rsidRDefault="000A5110" w:rsidP="000A5110">
            <w:pPr>
              <w:spacing w:line="312" w:lineRule="auto"/>
            </w:pPr>
            <w:r>
              <w:t xml:space="preserve">nicht genügend Informationen </w:t>
            </w:r>
            <w:r>
              <w:br/>
              <w:t>zum Migrationshintergrund vorhanden</w:t>
            </w:r>
          </w:p>
        </w:tc>
        <w:tc>
          <w:tcPr>
            <w:tcW w:w="2830" w:type="dxa"/>
          </w:tcPr>
          <w:p w:rsidR="00F44CEA" w:rsidRDefault="00F44CEA" w:rsidP="00F44CEA">
            <w:pPr>
              <w:spacing w:line="312" w:lineRule="auto"/>
            </w:pPr>
            <w:r>
              <w:t>keine Infos</w:t>
            </w:r>
          </w:p>
        </w:tc>
      </w:tr>
      <w:tr w:rsidR="00F44CEA" w:rsidTr="00F16437">
        <w:tc>
          <w:tcPr>
            <w:tcW w:w="0" w:type="auto"/>
          </w:tcPr>
          <w:p w:rsidR="00F44CEA" w:rsidRDefault="00F44CEA" w:rsidP="0043254C">
            <w:pPr>
              <w:spacing w:line="312" w:lineRule="auto"/>
              <w:jc w:val="both"/>
            </w:pPr>
            <w:r>
              <w:t>1</w:t>
            </w:r>
          </w:p>
        </w:tc>
        <w:tc>
          <w:tcPr>
            <w:tcW w:w="5896" w:type="dxa"/>
          </w:tcPr>
          <w:p w:rsidR="00F44CEA" w:rsidRDefault="00F44CEA" w:rsidP="00F44CEA">
            <w:pPr>
              <w:spacing w:line="312" w:lineRule="auto"/>
            </w:pPr>
            <w:r>
              <w:t>in Deutschland geborene ohne Migrationshintergrund</w:t>
            </w:r>
          </w:p>
        </w:tc>
        <w:tc>
          <w:tcPr>
            <w:tcW w:w="2830" w:type="dxa"/>
          </w:tcPr>
          <w:p w:rsidR="00F44CEA" w:rsidRDefault="00F16437" w:rsidP="00F44CEA">
            <w:pPr>
              <w:spacing w:line="312" w:lineRule="auto"/>
            </w:pPr>
            <w:r>
              <w:t xml:space="preserve">kein </w:t>
            </w:r>
            <w:proofErr w:type="spellStart"/>
            <w:r>
              <w:t>migback</w:t>
            </w:r>
            <w:proofErr w:type="spellEnd"/>
          </w:p>
        </w:tc>
      </w:tr>
      <w:tr w:rsidR="00F44CEA" w:rsidTr="00F16437">
        <w:tc>
          <w:tcPr>
            <w:tcW w:w="0" w:type="auto"/>
          </w:tcPr>
          <w:p w:rsidR="00F44CEA" w:rsidRDefault="00F44CEA" w:rsidP="0043254C">
            <w:pPr>
              <w:spacing w:line="312" w:lineRule="auto"/>
              <w:jc w:val="both"/>
            </w:pPr>
            <w:r>
              <w:t>2</w:t>
            </w:r>
          </w:p>
        </w:tc>
        <w:tc>
          <w:tcPr>
            <w:tcW w:w="5896" w:type="dxa"/>
          </w:tcPr>
          <w:p w:rsidR="00F44CEA" w:rsidRDefault="00F44CEA" w:rsidP="00F44CEA">
            <w:pPr>
              <w:spacing w:line="312" w:lineRule="auto"/>
            </w:pPr>
            <w:r>
              <w:t>in Deutschland geborene mit Migrationshintergrund</w:t>
            </w:r>
          </w:p>
        </w:tc>
        <w:tc>
          <w:tcPr>
            <w:tcW w:w="2830" w:type="dxa"/>
          </w:tcPr>
          <w:p w:rsidR="00F44CEA" w:rsidRDefault="00F16437" w:rsidP="00F44CEA">
            <w:pPr>
              <w:spacing w:line="312" w:lineRule="auto"/>
            </w:pPr>
            <w:r>
              <w:t>2. Generation</w:t>
            </w:r>
          </w:p>
        </w:tc>
      </w:tr>
      <w:tr w:rsidR="00F44CEA" w:rsidTr="00F16437">
        <w:tc>
          <w:tcPr>
            <w:tcW w:w="0" w:type="auto"/>
          </w:tcPr>
          <w:p w:rsidR="00F44CEA" w:rsidRDefault="00F44CEA" w:rsidP="0043254C">
            <w:pPr>
              <w:spacing w:line="312" w:lineRule="auto"/>
              <w:jc w:val="both"/>
            </w:pPr>
            <w:r>
              <w:t>3</w:t>
            </w:r>
          </w:p>
        </w:tc>
        <w:tc>
          <w:tcPr>
            <w:tcW w:w="5896" w:type="dxa"/>
          </w:tcPr>
          <w:p w:rsidR="00F44CEA" w:rsidRDefault="00F44CEA" w:rsidP="00F16437">
            <w:pPr>
              <w:spacing w:line="312" w:lineRule="auto"/>
            </w:pPr>
            <w:r>
              <w:t>im Ausland geborene ohne Informationen zu</w:t>
            </w:r>
            <w:r w:rsidR="00F16437">
              <w:t>m</w:t>
            </w:r>
            <w:r>
              <w:t xml:space="preserve"> Status</w:t>
            </w:r>
          </w:p>
        </w:tc>
        <w:tc>
          <w:tcPr>
            <w:tcW w:w="2830" w:type="dxa"/>
          </w:tcPr>
          <w:p w:rsidR="00F44CEA" w:rsidRDefault="00F16437" w:rsidP="00F44CEA">
            <w:pPr>
              <w:spacing w:line="312" w:lineRule="auto"/>
            </w:pPr>
            <w:r>
              <w:t>Einwanderer ohne Info</w:t>
            </w:r>
          </w:p>
        </w:tc>
      </w:tr>
      <w:tr w:rsidR="00F44CEA" w:rsidTr="00F16437">
        <w:tc>
          <w:tcPr>
            <w:tcW w:w="0" w:type="auto"/>
          </w:tcPr>
          <w:p w:rsidR="00F44CEA" w:rsidRDefault="00F44CEA" w:rsidP="0043254C">
            <w:pPr>
              <w:spacing w:line="312" w:lineRule="auto"/>
              <w:jc w:val="both"/>
            </w:pPr>
            <w:r>
              <w:t>4</w:t>
            </w:r>
          </w:p>
        </w:tc>
        <w:tc>
          <w:tcPr>
            <w:tcW w:w="5896" w:type="dxa"/>
          </w:tcPr>
          <w:p w:rsidR="00F44CEA" w:rsidRDefault="000A5110" w:rsidP="000A5110">
            <w:pPr>
              <w:spacing w:line="312" w:lineRule="auto"/>
            </w:pPr>
            <w:r>
              <w:t>im Ausland geborene ohne Flucht/</w:t>
            </w:r>
            <w:r w:rsidR="00F44CEA">
              <w:t>Asyl Titel</w:t>
            </w:r>
          </w:p>
        </w:tc>
        <w:tc>
          <w:tcPr>
            <w:tcW w:w="2830" w:type="dxa"/>
          </w:tcPr>
          <w:p w:rsidR="00F44CEA" w:rsidRDefault="00F44CEA" w:rsidP="00F44CEA">
            <w:pPr>
              <w:spacing w:line="312" w:lineRule="auto"/>
            </w:pPr>
            <w:r>
              <w:t xml:space="preserve">Einwanderer, </w:t>
            </w:r>
            <w:r w:rsidR="00F16437">
              <w:t>keine Flucht</w:t>
            </w:r>
          </w:p>
        </w:tc>
      </w:tr>
      <w:tr w:rsidR="00F44CEA" w:rsidTr="00F16437">
        <w:tc>
          <w:tcPr>
            <w:tcW w:w="0" w:type="auto"/>
          </w:tcPr>
          <w:p w:rsidR="00F44CEA" w:rsidRDefault="00F44CEA" w:rsidP="0043254C">
            <w:pPr>
              <w:spacing w:line="312" w:lineRule="auto"/>
              <w:jc w:val="both"/>
            </w:pPr>
            <w:r>
              <w:t>5</w:t>
            </w:r>
          </w:p>
        </w:tc>
        <w:tc>
          <w:tcPr>
            <w:tcW w:w="5896" w:type="dxa"/>
          </w:tcPr>
          <w:p w:rsidR="00F44CEA" w:rsidRDefault="00F44CEA" w:rsidP="00F44CEA">
            <w:pPr>
              <w:spacing w:line="312" w:lineRule="auto"/>
            </w:pPr>
            <w:r>
              <w:t xml:space="preserve">im </w:t>
            </w:r>
            <w:r w:rsidR="000A5110">
              <w:t>Ausland geborene mit Flucht/</w:t>
            </w:r>
            <w:r>
              <w:t>Asyl Titel</w:t>
            </w:r>
          </w:p>
        </w:tc>
        <w:tc>
          <w:tcPr>
            <w:tcW w:w="2830" w:type="dxa"/>
          </w:tcPr>
          <w:p w:rsidR="00F44CEA" w:rsidRDefault="00F16437" w:rsidP="00F44CEA">
            <w:pPr>
              <w:spacing w:line="312" w:lineRule="auto"/>
            </w:pPr>
            <w:r>
              <w:t>Einwanderer, Flucht</w:t>
            </w:r>
          </w:p>
        </w:tc>
      </w:tr>
    </w:tbl>
    <w:p w:rsidR="007E4EE8" w:rsidRDefault="008F54F6" w:rsidP="00816CB8">
      <w:pPr>
        <w:jc w:val="both"/>
      </w:pPr>
    </w:p>
    <w:p w:rsidR="00D23A06" w:rsidRDefault="00D23A06" w:rsidP="00D23A06">
      <w:pPr>
        <w:spacing w:line="288" w:lineRule="auto"/>
        <w:rPr>
          <w:b/>
        </w:rPr>
      </w:pPr>
    </w:p>
    <w:p w:rsidR="00D23A06" w:rsidRPr="0043254C" w:rsidRDefault="00D23A06" w:rsidP="00D23A06">
      <w:pPr>
        <w:spacing w:line="288" w:lineRule="auto"/>
        <w:rPr>
          <w:b/>
        </w:rPr>
      </w:pPr>
      <w:r w:rsidRPr="00726F5F">
        <w:rPr>
          <w:b/>
        </w:rPr>
        <w:t xml:space="preserve">Schritt </w:t>
      </w:r>
      <w:r>
        <w:rPr>
          <w:b/>
        </w:rPr>
        <w:t>4</w:t>
      </w:r>
      <w:r w:rsidRPr="00726F5F">
        <w:rPr>
          <w:b/>
        </w:rPr>
        <w:t xml:space="preserve">: </w:t>
      </w:r>
      <w:r>
        <w:rPr>
          <w:b/>
        </w:rPr>
        <w:t xml:space="preserve">Generieren </w:t>
      </w:r>
      <w:r w:rsidR="00B631E3">
        <w:rPr>
          <w:b/>
        </w:rPr>
        <w:t>Sie eine</w:t>
      </w:r>
      <w:r>
        <w:rPr>
          <w:b/>
        </w:rPr>
        <w:t xml:space="preserve"> Statusvariable </w:t>
      </w:r>
      <w:r w:rsidR="00D6493F">
        <w:rPr>
          <w:b/>
        </w:rPr>
        <w:t>(Do-File Zeilen 175-269</w:t>
      </w:r>
      <w:r w:rsidRPr="00726F5F">
        <w:rPr>
          <w:b/>
        </w:rPr>
        <w:t>)</w:t>
      </w:r>
    </w:p>
    <w:p w:rsidR="00F44CEA" w:rsidRDefault="00F44CEA" w:rsidP="00816CB8">
      <w:pPr>
        <w:jc w:val="both"/>
      </w:pPr>
    </w:p>
    <w:p w:rsidR="0080472E" w:rsidRDefault="0080472E" w:rsidP="00732EA8">
      <w:pPr>
        <w:pStyle w:val="Listenabsatz"/>
        <w:numPr>
          <w:ilvl w:val="0"/>
          <w:numId w:val="6"/>
        </w:numPr>
        <w:spacing w:line="312" w:lineRule="auto"/>
        <w:jc w:val="both"/>
      </w:pPr>
      <w:r>
        <w:t xml:space="preserve">Wie viele Geflüchtete </w:t>
      </w:r>
      <w:r w:rsidR="000A5110">
        <w:t>(im Ausland geborene mit Flucht/Asyl Titel)</w:t>
      </w:r>
      <w:r>
        <w:t xml:space="preserve"> sind nun in </w:t>
      </w:r>
      <w:r w:rsidR="00567E17">
        <w:t>I</w:t>
      </w:r>
      <w:r>
        <w:t>hrem Datensatz?</w:t>
      </w:r>
    </w:p>
    <w:p w:rsidR="0080472E" w:rsidRDefault="0080472E" w:rsidP="00732EA8">
      <w:pPr>
        <w:pStyle w:val="Listenabsatz"/>
        <w:numPr>
          <w:ilvl w:val="0"/>
          <w:numId w:val="6"/>
        </w:numPr>
        <w:spacing w:line="312" w:lineRule="auto"/>
        <w:jc w:val="both"/>
      </w:pPr>
      <w:r>
        <w:t>Wie viele sind es wenn man die Personenhochrechnungsfaktoren beachtet?</w:t>
      </w:r>
      <w:r w:rsidR="00F16437">
        <w:t xml:space="preserve"> Deuten Sie die Ergebnisse.</w:t>
      </w:r>
    </w:p>
    <w:p w:rsidR="00D23A06" w:rsidRDefault="0080472E" w:rsidP="00732EA8">
      <w:pPr>
        <w:pStyle w:val="Listenabsatz"/>
        <w:numPr>
          <w:ilvl w:val="0"/>
          <w:numId w:val="6"/>
        </w:numPr>
        <w:spacing w:line="312" w:lineRule="auto"/>
        <w:jc w:val="both"/>
      </w:pPr>
      <w:r>
        <w:t xml:space="preserve">Wie viele Personen werden </w:t>
      </w:r>
      <w:r w:rsidR="00D23A06">
        <w:t>von der Stichprobe unter Beachtung der Hochrechnungsfaktoren repräsentiert</w:t>
      </w:r>
      <w:r>
        <w:t>?</w:t>
      </w:r>
    </w:p>
    <w:p w:rsidR="0080472E" w:rsidRDefault="00D23A06" w:rsidP="00732EA8">
      <w:pPr>
        <w:pStyle w:val="Listenabsatz"/>
        <w:numPr>
          <w:ilvl w:val="0"/>
          <w:numId w:val="6"/>
        </w:numPr>
        <w:spacing w:line="312" w:lineRule="auto"/>
        <w:jc w:val="both"/>
      </w:pPr>
      <w:r>
        <w:t xml:space="preserve">Wie groß ist der Anteil der </w:t>
      </w:r>
      <w:r w:rsidR="000A5110">
        <w:t xml:space="preserve">über-40-Jährigen </w:t>
      </w:r>
      <w:r>
        <w:t xml:space="preserve">unter den Geflüchteten? </w:t>
      </w:r>
    </w:p>
    <w:sectPr w:rsidR="00804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5188"/>
    <w:multiLevelType w:val="hybridMultilevel"/>
    <w:tmpl w:val="3BF0D592"/>
    <w:lvl w:ilvl="0" w:tplc="C136EF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6DE8"/>
    <w:multiLevelType w:val="hybridMultilevel"/>
    <w:tmpl w:val="CCC086E2"/>
    <w:lvl w:ilvl="0" w:tplc="984402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136EF3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04F1A"/>
    <w:multiLevelType w:val="hybridMultilevel"/>
    <w:tmpl w:val="B06219A2"/>
    <w:lvl w:ilvl="0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E02D7"/>
    <w:multiLevelType w:val="hybridMultilevel"/>
    <w:tmpl w:val="4E707F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E25AB"/>
    <w:multiLevelType w:val="hybridMultilevel"/>
    <w:tmpl w:val="A98E4D1C"/>
    <w:lvl w:ilvl="0" w:tplc="5FC0CFE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341702"/>
    <w:multiLevelType w:val="hybridMultilevel"/>
    <w:tmpl w:val="0CB6FB88"/>
    <w:lvl w:ilvl="0" w:tplc="4ABED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D4AED"/>
    <w:multiLevelType w:val="hybridMultilevel"/>
    <w:tmpl w:val="6A1AF9F8"/>
    <w:lvl w:ilvl="0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B8"/>
    <w:rsid w:val="00091E9A"/>
    <w:rsid w:val="000A5110"/>
    <w:rsid w:val="00137877"/>
    <w:rsid w:val="001C44BA"/>
    <w:rsid w:val="00240076"/>
    <w:rsid w:val="002C4852"/>
    <w:rsid w:val="00300CEC"/>
    <w:rsid w:val="0033323F"/>
    <w:rsid w:val="003E7678"/>
    <w:rsid w:val="00402051"/>
    <w:rsid w:val="0043254C"/>
    <w:rsid w:val="00567E17"/>
    <w:rsid w:val="005D0081"/>
    <w:rsid w:val="0067271F"/>
    <w:rsid w:val="00732EA8"/>
    <w:rsid w:val="0080472E"/>
    <w:rsid w:val="00816CB8"/>
    <w:rsid w:val="008760E2"/>
    <w:rsid w:val="008F54F6"/>
    <w:rsid w:val="009A19F4"/>
    <w:rsid w:val="009C2CFB"/>
    <w:rsid w:val="00A66048"/>
    <w:rsid w:val="00AB07D1"/>
    <w:rsid w:val="00AB5608"/>
    <w:rsid w:val="00B631E3"/>
    <w:rsid w:val="00C06847"/>
    <w:rsid w:val="00D23A06"/>
    <w:rsid w:val="00D5558A"/>
    <w:rsid w:val="00D6493F"/>
    <w:rsid w:val="00F16437"/>
    <w:rsid w:val="00F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3E888-0D7E-4F95-85FC-3B51A03C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C485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660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F4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63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w.de/de/diw_01.c.552837.de/soep_dokumentation_generierte_variablen_v32_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3589</Characters>
  <Application>Microsoft Office Word</Application>
  <DocSecurity>4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Bohmann, Sandra</dc:creator>
  <cp:keywords/>
  <dc:description/>
  <cp:lastModifiedBy>Eisnecker, Philipp</cp:lastModifiedBy>
  <cp:revision>2</cp:revision>
  <cp:lastPrinted>2018-02-28T07:46:00Z</cp:lastPrinted>
  <dcterms:created xsi:type="dcterms:W3CDTF">2018-03-01T10:32:00Z</dcterms:created>
  <dcterms:modified xsi:type="dcterms:W3CDTF">2018-03-01T10:32:00Z</dcterms:modified>
</cp:coreProperties>
</file>