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9355" w:type="dxa"/>
        <w:tblInd w:w="-10" w:type="dxa"/>
        <w:tblLook w:val="04A0" w:firstRow="1" w:lastRow="0" w:firstColumn="1" w:lastColumn="0" w:noHBand="0" w:noVBand="1"/>
      </w:tblPr>
      <w:tblGrid>
        <w:gridCol w:w="1307"/>
        <w:gridCol w:w="2118"/>
        <w:gridCol w:w="2996"/>
        <w:gridCol w:w="2934"/>
      </w:tblGrid>
      <w:tr w:rsidR="006C0D41" w:rsidRPr="006C0D41" w14:paraId="6240D03E" w14:textId="77777777" w:rsidTr="002F1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26BAD1" w14:textId="1C0BA1D6" w:rsidR="006C0D41" w:rsidRPr="006C0D41" w:rsidRDefault="006C0D41" w:rsidP="00CB7D50">
            <w:pPr>
              <w:jc w:val="center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Use-Cases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D9BDC3" w14:textId="02BF3013" w:rsidR="006C0D41" w:rsidRPr="006C0D41" w:rsidRDefault="006C0D41" w:rsidP="00CB7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Navn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51D9DF" w14:textId="33190EE0" w:rsidR="006C0D41" w:rsidRPr="006C0D41" w:rsidRDefault="006C0D41" w:rsidP="00CB7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Funktion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A203FEB" w14:textId="0EED22EE" w:rsidR="006C0D41" w:rsidRPr="006C0D41" w:rsidRDefault="006C0D41" w:rsidP="00CB7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Beskrivelse</w:t>
            </w:r>
          </w:p>
        </w:tc>
      </w:tr>
      <w:tr w:rsidR="006C0D41" w:rsidRPr="006C0D41" w14:paraId="1D4F317A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9DC0" w14:textId="0F9ABC07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UC1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A7CF67" w14:textId="36444529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Start spil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DCC779D" w14:textId="11F691ED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Initialisering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81589AA" w14:textId="754CF2CE" w:rsidR="006C0D41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2F1A69">
              <w:rPr>
                <w:rFonts w:ascii="ADLaM Display" w:hAnsi="ADLaM Display" w:cs="ADLaM Display"/>
                <w:sz w:val="16"/>
                <w:szCs w:val="16"/>
              </w:rPr>
              <w:t xml:space="preserve">Systemet opretter deck, nulstiller tilstand og forbereder en ny runde med </w:t>
            </w:r>
            <w:r w:rsidRPr="002F1A69">
              <w:rPr>
                <w:rFonts w:ascii="ADLaM Display" w:hAnsi="ADLaM Display" w:cs="ADLaM Display"/>
                <w:i/>
                <w:iCs/>
                <w:sz w:val="16"/>
                <w:szCs w:val="16"/>
              </w:rPr>
              <w:t>x</w:t>
            </w:r>
            <w:r>
              <w:rPr>
                <w:rFonts w:ascii="ADLaM Display" w:hAnsi="ADLaM Display" w:cs="ADLaM Display"/>
                <w:sz w:val="16"/>
                <w:szCs w:val="16"/>
              </w:rPr>
              <w:t xml:space="preserve"> antal</w:t>
            </w:r>
            <w:r w:rsidRPr="002F1A69">
              <w:rPr>
                <w:rFonts w:ascii="ADLaM Display" w:hAnsi="ADLaM Display" w:cs="ADLaM Display"/>
                <w:sz w:val="16"/>
                <w:szCs w:val="16"/>
              </w:rPr>
              <w:t xml:space="preserve"> spillere og en dealer.</w:t>
            </w:r>
          </w:p>
        </w:tc>
      </w:tr>
      <w:tr w:rsidR="006C0D41" w:rsidRPr="006C0D41" w14:paraId="5D65AEA4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9025B5" w14:textId="1F0F929B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UC2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0341E8" w14:textId="056BC8F3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Start ny runde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104581E" w14:textId="6FA80B74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Setup af runde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EB5540A" w14:textId="75A06473" w:rsidR="006C0D41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2F1A69">
              <w:rPr>
                <w:rFonts w:ascii="ADLaM Display" w:hAnsi="ADLaM Display" w:cs="ADLaM Display"/>
                <w:sz w:val="16"/>
                <w:szCs w:val="16"/>
              </w:rPr>
              <w:t>Systemet nulstiller hænder, viser bankroll-status pr. spiller og starter betting-fasen.</w:t>
            </w:r>
          </w:p>
        </w:tc>
      </w:tr>
      <w:tr w:rsidR="002F1A69" w:rsidRPr="006C0D41" w14:paraId="36FE17EB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5EAAEF3" w14:textId="2C48F1F6" w:rsidR="002F1A69" w:rsidRPr="00F96ABD" w:rsidRDefault="002F1A69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UC3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7467DB7" w14:textId="35B36293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Placer bet (must)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6519C5D" w14:textId="4B3308FE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Betting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3E86F2D" w14:textId="23493DE4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Hver spiller placerer et bet. Systemet validerer beløbet og låser better for runden.</w:t>
            </w:r>
          </w:p>
        </w:tc>
      </w:tr>
      <w:tr w:rsidR="002F1A69" w:rsidRPr="006C0D41" w14:paraId="1A6282F0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03FF797" w14:textId="4B0F68D1" w:rsidR="002F1A69" w:rsidRPr="00F96ABD" w:rsidRDefault="002F1A69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UC4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10A1C25" w14:textId="396E45F6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Startdeal (must)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BE68B71" w14:textId="09DE1C43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Kortuddeling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68012EB" w14:textId="4099D81C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Systemet uddeler startkort til hver spiller og dealer. Dealer har mindst et synligt kort.</w:t>
            </w:r>
          </w:p>
        </w:tc>
      </w:tr>
      <w:tr w:rsidR="006C0D41" w:rsidRPr="006C0D41" w14:paraId="0CEBD89B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B04037" w14:textId="772C4A14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5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79C483B" w14:textId="0BD1E87D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Vælg hit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18BFFDC" w14:textId="2C228305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Spillerhandling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2E38180" w14:textId="64C76FE8" w:rsidR="006C0D41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2F1A69">
              <w:rPr>
                <w:rFonts w:ascii="ADLaM Display" w:hAnsi="ADLaM Display" w:cs="ADLaM Display"/>
                <w:sz w:val="16"/>
                <w:szCs w:val="16"/>
              </w:rPr>
              <w:t>En spiller vælger Hit (eller bot vælger Hit). Systemet trækker et kort, opdaterer håndværdi og tjekker bust.</w:t>
            </w:r>
          </w:p>
        </w:tc>
      </w:tr>
      <w:tr w:rsidR="006C0D41" w:rsidRPr="006C0D41" w14:paraId="579E837C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78387C5" w14:textId="23C675E9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6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BFC6BD4" w14:textId="1D0AFB28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Vælg Stand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C186FF" w14:textId="73D099EF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Spillerhandling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464BC73" w14:textId="2818770F" w:rsidR="006C0D41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2F1A69">
              <w:rPr>
                <w:rFonts w:ascii="ADLaM Display" w:hAnsi="ADLaM Display" w:cs="ADLaM Display"/>
                <w:sz w:val="16"/>
                <w:szCs w:val="16"/>
              </w:rPr>
              <w:t>En spiller vælger Stand (eller bot vælger Stand). Systemet afslutter spillerens tur og går videre til næste spiller.</w:t>
            </w:r>
          </w:p>
        </w:tc>
      </w:tr>
      <w:tr w:rsidR="002F1A69" w:rsidRPr="006C0D41" w14:paraId="7A37A32F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4AAB80F" w14:textId="6B33F089" w:rsidR="002F1A69" w:rsidRPr="00F96ABD" w:rsidRDefault="002F1A69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UC7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463DA10" w14:textId="25EEED53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Double Down (Should)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5B15DA6" w14:textId="28E0D108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Spillerhandling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06267DF" w14:textId="05FD7FB3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Spilleren fordobler sit bet, får præcis et kort og turen afsluttet automatisk.</w:t>
            </w:r>
          </w:p>
        </w:tc>
      </w:tr>
      <w:tr w:rsidR="002F1A69" w:rsidRPr="006C0D41" w14:paraId="089EAAD8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003FED8" w14:textId="44D99B9F" w:rsidR="002F1A69" w:rsidRPr="00F96ABD" w:rsidRDefault="002F1A69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UC8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45451CD" w14:textId="5A55897A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Split (Could)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D2FB32" w14:textId="36E819F8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Spillerhandling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5FB66AC" w14:textId="07454F61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Ved par kan spilleren splitte til to hænder. Systemet håndterer efterfølgende tur og resultat pr. hånd.</w:t>
            </w:r>
          </w:p>
        </w:tc>
      </w:tr>
      <w:tr w:rsidR="006C0D41" w:rsidRPr="006C0D41" w14:paraId="285319E1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E78AE61" w14:textId="15C0439A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t>UC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9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6C69960" w14:textId="1C03ED4B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Dealerens tur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BF6E56B" w14:textId="2535DB70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Dealer-Automatik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9CC2923" w14:textId="758029EC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Systemet trækker kort til dealeren indtil dealerens håndværdi er mindst 17. Systemet stopper når reglen er opfyldt eller dealer buster.</w:t>
            </w:r>
          </w:p>
        </w:tc>
      </w:tr>
      <w:tr w:rsidR="006C0D41" w:rsidRPr="006C0D41" w14:paraId="71C12867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B1CB1E9" w14:textId="39B044F5" w:rsidR="006C0D41" w:rsidRPr="00F96ABD" w:rsidRDefault="006C0D41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F96ABD">
              <w:rPr>
                <w:rFonts w:ascii="ADLaM Display" w:hAnsi="ADLaM Display" w:cs="ADLaM Display"/>
                <w:sz w:val="24"/>
                <w:szCs w:val="24"/>
              </w:rPr>
              <w:lastRenderedPageBreak/>
              <w:t>UC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10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6E1F5E8" w14:textId="1B0AEFB9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Afgør resultat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5A3C351" w14:textId="3EE80EAC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Resultatberegning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889B77" w14:textId="3612BA65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Systemer sammenligner hænder og afgør win/lose/push</w:t>
            </w:r>
            <w:r w:rsidR="002F1A69">
              <w:rPr>
                <w:rFonts w:ascii="ADLaM Display" w:hAnsi="ADLaM Display" w:cs="ADLaM Display"/>
                <w:sz w:val="16"/>
                <w:szCs w:val="16"/>
              </w:rPr>
              <w:t xml:space="preserve"> </w:t>
            </w:r>
            <w:r w:rsidR="002F1A69" w:rsidRPr="002F1A69">
              <w:rPr>
                <w:rFonts w:ascii="ADLaM Display" w:hAnsi="ADLaM Display" w:cs="ADLaM Display"/>
                <w:sz w:val="16"/>
                <w:szCs w:val="16"/>
              </w:rPr>
              <w:t>(og pr. hånd ved split)</w:t>
            </w:r>
            <w:r w:rsidRPr="00F96ABD">
              <w:rPr>
                <w:rFonts w:ascii="ADLaM Display" w:hAnsi="ADLaM Display" w:cs="ADLaM Display"/>
                <w:sz w:val="16"/>
                <w:szCs w:val="16"/>
              </w:rPr>
              <w:t xml:space="preserve"> ud fra reglerne (bust, højeste værdi ≤ 21, uafgjort).</w:t>
            </w:r>
          </w:p>
        </w:tc>
      </w:tr>
      <w:tr w:rsidR="002F1A69" w:rsidRPr="006C0D41" w14:paraId="1AAD8A00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C6F9061" w14:textId="54724CF5" w:rsidR="002F1A69" w:rsidRPr="00F96ABD" w:rsidRDefault="002F1A69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UC11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F02B89F" w14:textId="2C7DC09C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Udbetal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718E5E" w14:textId="3BC32905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Payout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D6F877C" w14:textId="3414C8E8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Systemet opdaterer bankroll pr. spiller baseret på resultat og bet (inkl. double/split hvis relevant)</w:t>
            </w:r>
          </w:p>
        </w:tc>
      </w:tr>
      <w:tr w:rsidR="006C0D41" w:rsidRPr="006C0D41" w14:paraId="756E3A6B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CC5074E" w14:textId="3859052A" w:rsidR="006C0D41" w:rsidRPr="00F96ABD" w:rsidRDefault="002F1A69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UC12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DB62462" w14:textId="3584E48F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Spil igen eller afslut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F9EB6EB" w14:textId="495450F5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Flow kontrol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DC1DC0" w14:textId="3292A940" w:rsidR="006C0D41" w:rsidRPr="00F96ABD" w:rsidRDefault="006C0D41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F96ABD">
              <w:rPr>
                <w:rFonts w:ascii="ADLaM Display" w:hAnsi="ADLaM Display" w:cs="ADLaM Display"/>
                <w:sz w:val="16"/>
                <w:szCs w:val="16"/>
              </w:rPr>
              <w:t>Systemet spørger om en ny runde. Ved ja resettes runden og der uddeles igen. Ved nej afsluttes spillet kotrolleret.</w:t>
            </w:r>
          </w:p>
        </w:tc>
      </w:tr>
      <w:tr w:rsidR="00F96ABD" w:rsidRPr="00F96ABD" w14:paraId="72DCF797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A4E005B" w14:textId="102A3876" w:rsidR="00F96ABD" w:rsidRPr="00F96ABD" w:rsidRDefault="002F1A69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UC13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D706F69" w14:textId="4110FEF3" w:rsidR="00F96ABD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Bot beslutning (Should)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D6EEC81" w14:textId="4A122BC0" w:rsidR="00F96ABD" w:rsidRPr="002F1A69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2"/>
                <w:szCs w:val="22"/>
              </w:rPr>
            </w:pPr>
            <w:r>
              <w:rPr>
                <w:rFonts w:ascii="ADLaM Display" w:hAnsi="ADLaM Display" w:cs="ADLaM Display"/>
                <w:sz w:val="22"/>
                <w:szCs w:val="22"/>
              </w:rPr>
              <w:t>AI / Strategi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373F723" w14:textId="5E8B8B2B" w:rsidR="00F96ABD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2F1A69">
              <w:rPr>
                <w:rFonts w:ascii="ADLaM Display" w:hAnsi="ADLaM Display" w:cs="ADLaM Display"/>
                <w:sz w:val="16"/>
                <w:szCs w:val="16"/>
              </w:rPr>
              <w:t>Systemet anvender en strategi til at vælge Hit/Stand (og evt. double eller split) for bot-spillere baseret på håndværdi og dealerens synlige kort.</w:t>
            </w:r>
          </w:p>
        </w:tc>
      </w:tr>
      <w:tr w:rsidR="002F1A69" w:rsidRPr="00F96ABD" w14:paraId="04CB5ABC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EA4B10B" w14:textId="4D6837AD" w:rsidR="002F1A69" w:rsidRPr="00F96ABD" w:rsidRDefault="002F1A69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UC14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28C09F" w14:textId="3CA5147F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GUI (Could)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972747E" w14:textId="17493F21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  <w:lang w:val="en-US"/>
              </w:rPr>
            </w:pPr>
            <w:r>
              <w:rPr>
                <w:rFonts w:ascii="ADLaM Display" w:hAnsi="ADLaM Display" w:cs="ADLaM Display"/>
                <w:sz w:val="28"/>
                <w:szCs w:val="28"/>
                <w:lang w:val="en-US"/>
              </w:rPr>
              <w:t>UI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6EBF2B8" w14:textId="58D68677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Viser tilstand af hænder, bankroll, bets og tillader handlinger uden at indeholde spilregler.</w:t>
            </w:r>
          </w:p>
        </w:tc>
      </w:tr>
    </w:tbl>
    <w:p w14:paraId="25CFECF3" w14:textId="77777777" w:rsidR="00E027B3" w:rsidRPr="00F96ABD" w:rsidRDefault="00E027B3" w:rsidP="006C0D41">
      <w:pPr>
        <w:rPr>
          <w:sz w:val="10"/>
          <w:szCs w:val="10"/>
        </w:rPr>
      </w:pPr>
    </w:p>
    <w:sectPr w:rsidR="00E027B3" w:rsidRPr="00F96ABD" w:rsidSect="006C0D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CB41A" w14:textId="77777777" w:rsidR="009310B4" w:rsidRDefault="009310B4">
      <w:pPr>
        <w:spacing w:before="0" w:after="0" w:line="240" w:lineRule="auto"/>
      </w:pPr>
      <w:r>
        <w:separator/>
      </w:r>
    </w:p>
  </w:endnote>
  <w:endnote w:type="continuationSeparator" w:id="0">
    <w:p w14:paraId="6ED60335" w14:textId="77777777" w:rsidR="009310B4" w:rsidRDefault="009310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FA93" w14:textId="77777777" w:rsidR="006C0D41" w:rsidRDefault="006C0D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C0BC" w14:textId="77777777" w:rsidR="006C0D41" w:rsidRDefault="006C0D41" w:rsidP="7336A8CB">
    <w:pPr>
      <w:pStyle w:val="Footer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64C7" w14:textId="77777777" w:rsidR="006C0D41" w:rsidRDefault="006C0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044F" w14:textId="77777777" w:rsidR="009310B4" w:rsidRDefault="009310B4">
      <w:pPr>
        <w:spacing w:before="0" w:after="0" w:line="240" w:lineRule="auto"/>
      </w:pPr>
      <w:r>
        <w:separator/>
      </w:r>
    </w:p>
  </w:footnote>
  <w:footnote w:type="continuationSeparator" w:id="0">
    <w:p w14:paraId="13C8169A" w14:textId="77777777" w:rsidR="009310B4" w:rsidRDefault="009310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FA35" w14:textId="77777777" w:rsidR="006C0D41" w:rsidRDefault="006C0D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87F9" w14:textId="77777777" w:rsidR="006C0D41" w:rsidRPr="00A767F3" w:rsidRDefault="006C0D41">
    <w:pPr>
      <w:pStyle w:val="Header"/>
      <w:rPr>
        <w:b/>
        <w:bCs/>
      </w:rPr>
    </w:pPr>
    <w:r>
      <w:rPr>
        <w:noProof/>
      </w:rPr>
      <w:drawing>
        <wp:inline distT="0" distB="0" distL="0" distR="0" wp14:anchorId="1DF203F9" wp14:editId="688F1769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>
      <w:rPr>
        <w:b/>
        <w:bCs/>
      </w:rPr>
      <w:t xml:space="preserve">  </w:t>
    </w:r>
    <w:r>
      <w:tab/>
    </w:r>
    <w:r>
      <w:tab/>
    </w:r>
    <w:r>
      <w:rPr>
        <w:b/>
        <w:bCs/>
      </w:rPr>
      <w:t>Specialisterne Academy</w:t>
    </w:r>
  </w:p>
  <w:p w14:paraId="4A271839" w14:textId="77777777" w:rsidR="006C0D41" w:rsidRDefault="006C0D41" w:rsidP="00E27239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1FA9" w14:textId="77777777" w:rsidR="006C0D41" w:rsidRDefault="006C0D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B3"/>
    <w:rsid w:val="0003788A"/>
    <w:rsid w:val="002F1A69"/>
    <w:rsid w:val="0050352E"/>
    <w:rsid w:val="006C0D41"/>
    <w:rsid w:val="009310B4"/>
    <w:rsid w:val="00E027B3"/>
    <w:rsid w:val="00F9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09E3"/>
  <w15:chartTrackingRefBased/>
  <w15:docId w15:val="{44C32EC4-E876-40F8-913A-C05E65F1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41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7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7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7B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7B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7B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7B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7B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7B3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7B3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7B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7B3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7B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7B3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2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7B3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6C0D41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C0D41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D41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0D41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D41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1731</Characters>
  <Application>Microsoft Office Word</Application>
  <DocSecurity>0</DocSecurity>
  <Lines>14</Lines>
  <Paragraphs>4</Paragraphs>
  <ScaleCrop>false</ScaleCrop>
  <Company>Specialisterne DK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Andrei Tumurug</dc:creator>
  <cp:keywords/>
  <dc:description/>
  <cp:lastModifiedBy>Stefan Andrei Tumurug</cp:lastModifiedBy>
  <cp:revision>4</cp:revision>
  <dcterms:created xsi:type="dcterms:W3CDTF">2026-02-09T09:45:00Z</dcterms:created>
  <dcterms:modified xsi:type="dcterms:W3CDTF">2026-02-16T12:53:00Z</dcterms:modified>
</cp:coreProperties>
</file>