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Técnica y Económica - Entrega 1</w:t>
      </w:r>
    </w:p>
    <w:p>
      <w:r>
        <w:rPr>
          <w:b/>
        </w:rPr>
        <w:t xml:space="preserve">Proveedor: </w:t>
      </w:r>
      <w:r>
        <w:t>HandCodeStudio</w:t>
        <w:br/>
      </w:r>
      <w:r>
        <w:rPr>
          <w:b/>
        </w:rPr>
        <w:t xml:space="preserve">Contacto: </w:t>
      </w:r>
      <w:r>
        <w:t>Stefan Miranda</w:t>
        <w:br/>
      </w:r>
    </w:p>
    <w:p>
      <w:pPr>
        <w:pStyle w:val="Heading1"/>
      </w:pPr>
      <w:r>
        <w:t>Resumen Ejecutivo</w:t>
      </w:r>
    </w:p>
    <w:p>
      <w:r>
        <w:t>Esta propuesta presenta una solución escalable para Lumat basada en tres milestones: LumatAgent (IA + WhatsApp), Sitio Web Corporativo y Plataforma Operacional. El objetivo es construir una plataforma de largo plazo, con propiedad del código y de los datos para Lumat.</w:t>
      </w:r>
    </w:p>
    <w:p>
      <w:pPr>
        <w:pStyle w:val="Heading1"/>
      </w:pPr>
      <w:r>
        <w:t>Entendimiento del Proyecto</w:t>
      </w:r>
    </w:p>
    <w:p>
      <w:r>
        <w:t>Lumat busca digitalizar la atención, centralizar la información de clientes y preparar una plataforma capaz de crecer mediante automatizaciones e inteligencia artificial.</w:t>
      </w:r>
    </w:p>
    <w:p>
      <w:pPr>
        <w:pStyle w:val="Heading1"/>
      </w:pPr>
      <w:r>
        <w:t>Objetivos</w:t>
      </w:r>
    </w:p>
    <w:p>
      <w:pPr>
        <w:pStyle w:val="ListBullet"/>
      </w:pPr>
      <w:r>
        <w:t>Atención inteligente por WhatsApp.</w:t>
      </w:r>
    </w:p>
    <w:p>
      <w:pPr>
        <w:pStyle w:val="ListBullet"/>
      </w:pPr>
      <w:r>
        <w:t>Centralización de clientes e historial.</w:t>
      </w:r>
    </w:p>
    <w:p>
      <w:pPr>
        <w:pStyle w:val="ListBullet"/>
      </w:pPr>
      <w:r>
        <w:t>Digitalización operacional.</w:t>
      </w:r>
    </w:p>
    <w:p>
      <w:pPr>
        <w:pStyle w:val="ListBullet"/>
      </w:pPr>
      <w:r>
        <w:t>Escalabilidad tecnológica.</w:t>
      </w:r>
    </w:p>
    <w:p>
      <w:pPr>
        <w:pStyle w:val="ListBullet"/>
      </w:pPr>
      <w:r>
        <w:t>Independencia del proveedor.</w:t>
      </w:r>
    </w:p>
    <w:p>
      <w:pPr>
        <w:pStyle w:val="Heading1"/>
      </w:pPr>
      <w:r>
        <w:t>Alcance General</w:t>
      </w:r>
    </w:p>
    <w:p>
      <w:r>
        <w:t>M1: LumatAgent. M2: Sitio Web. M3: Agenda, CRM, pagos y automatizaciones.</w:t>
      </w:r>
    </w:p>
    <w:p>
      <w:pPr>
        <w:pStyle w:val="Heading1"/>
      </w:pPr>
      <w:r>
        <w:t>Arquitectura de la Solución</w:t>
      </w:r>
    </w:p>
    <w:p>
      <w:r>
        <w:t>Clientes → WhatsApp/Web → LumatAgent → IA + Base de Conocimiento (RAG) → Base de Datos → Panel Administrativo.</w:t>
      </w:r>
    </w:p>
    <w:p>
      <w:pPr>
        <w:pStyle w:val="Heading1"/>
      </w:pPr>
      <w:r>
        <w:t>Stack Tecnológico</w:t>
      </w:r>
    </w:p>
    <w:p>
      <w:r>
        <w:t>Python, LangGraph, OpenAI GPT, PostgreSQL, pgvector, Next.js, Docker, VPS, WhatsApp Cloud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