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7C" w:rsidRDefault="008E1D7C" w:rsidP="008E1D7C">
      <w:pPr>
        <w:pStyle w:val="ITFoxberschriftEbene1"/>
        <w:rPr>
          <w:noProof/>
          <w:lang w:eastAsia="de-AT"/>
        </w:rPr>
      </w:pPr>
    </w:p>
    <w:p w:rsidR="008E1D7C" w:rsidRDefault="008E1D7C" w:rsidP="008E1D7C">
      <w:pPr>
        <w:pStyle w:val="ITFoxberschriftEbene1"/>
      </w:pPr>
      <w:bookmarkStart w:id="0" w:name="_Toc453737942"/>
      <w:bookmarkStart w:id="1" w:name="_Toc453738018"/>
      <w:bookmarkStart w:id="2" w:name="_Toc453781896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56A2E" wp14:editId="70C73588">
                <wp:simplePos x="0" y="0"/>
                <wp:positionH relativeFrom="column">
                  <wp:posOffset>-303144</wp:posOffset>
                </wp:positionH>
                <wp:positionV relativeFrom="paragraph">
                  <wp:posOffset>5835015</wp:posOffset>
                </wp:positionV>
                <wp:extent cx="6543040" cy="1534601"/>
                <wp:effectExtent l="0" t="0" r="0" b="88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040" cy="15346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7C" w:rsidRPr="008E1D7C" w:rsidRDefault="008E1D7C" w:rsidP="008E1D7C">
                            <w:pPr>
                              <w:jc w:val="center"/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E1D7C">
                              <w:rPr>
                                <w:rFonts w:ascii="Century Gothic" w:hAnsi="Century Gothic"/>
                                <w:b/>
                                <w:color w:val="E0441E"/>
                                <w:sz w:val="52"/>
                                <w:szCs w:val="52"/>
                                <w:lang w:val="de-DE"/>
                              </w:rPr>
                              <w:t>Projekthandbuch</w:t>
                            </w:r>
                            <w:r w:rsidRPr="008E1D7C"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  <w:lang w:val="de-DE"/>
                              </w:rPr>
                              <w:br/>
                            </w:r>
                            <w:r w:rsidRPr="008E1D7C">
                              <w:rPr>
                                <w:rFonts w:ascii="Century Gothic" w:hAnsi="Century Gothic"/>
                                <w:color w:val="E0441E"/>
                                <w:sz w:val="44"/>
                                <w:szCs w:val="44"/>
                                <w:lang w:val="de-DE"/>
                              </w:rPr>
                              <w:t>Projekt: Buchungsplattform Reisebüro 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85pt;margin-top:459.45pt;width:515.2pt;height:12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" fillcolor="white [3201]" stroked="f" strokeweight=".5pt">
                <v:textbox>
                  <w:txbxContent>
                    <w:p w:rsidR="008E1D7C" w:rsidRPr="008E1D7C" w:rsidRDefault="008E1D7C" w:rsidP="008E1D7C">
                      <w:pPr>
                        <w:jc w:val="center"/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</w:pPr>
                      <w:r w:rsidRPr="008E1D7C">
                        <w:rPr>
                          <w:rFonts w:ascii="Century Gothic" w:hAnsi="Century Gothic"/>
                          <w:b/>
                          <w:color w:val="E0441E"/>
                          <w:sz w:val="52"/>
                          <w:szCs w:val="52"/>
                          <w:lang w:val="de-DE"/>
                        </w:rPr>
                        <w:t>Projekthandbuch</w:t>
                      </w:r>
                      <w:r w:rsidRPr="008E1D7C">
                        <w:rPr>
                          <w:rFonts w:ascii="Century Gothic" w:hAnsi="Century Gothic"/>
                          <w:b/>
                          <w:sz w:val="52"/>
                          <w:szCs w:val="52"/>
                          <w:lang w:val="de-DE"/>
                        </w:rPr>
                        <w:br/>
                      </w:r>
                      <w:r w:rsidRPr="008E1D7C">
                        <w:rPr>
                          <w:rFonts w:ascii="Century Gothic" w:hAnsi="Century Gothic"/>
                          <w:color w:val="E0441E"/>
                          <w:sz w:val="44"/>
                          <w:szCs w:val="44"/>
                          <w:lang w:val="de-DE"/>
                        </w:rPr>
                        <w:t>Projekt: Buchungsplattform Reisebüro Graf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255DA5E8" wp14:editId="14B286BB">
            <wp:simplePos x="0" y="0"/>
            <wp:positionH relativeFrom="column">
              <wp:posOffset>-161290</wp:posOffset>
            </wp:positionH>
            <wp:positionV relativeFrom="paragraph">
              <wp:posOffset>511175</wp:posOffset>
            </wp:positionV>
            <wp:extent cx="601853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137" y="21532"/>
                <wp:lineTo x="137" y="20467"/>
                <wp:lineTo x="3213" y="20467"/>
                <wp:lineTo x="6427" y="19614"/>
                <wp:lineTo x="6358" y="18761"/>
                <wp:lineTo x="19622" y="18441"/>
                <wp:lineTo x="19417" y="17055"/>
                <wp:lineTo x="19075" y="15350"/>
                <wp:lineTo x="19485" y="14604"/>
                <wp:lineTo x="18665" y="14391"/>
                <wp:lineTo x="10050" y="13644"/>
                <wp:lineTo x="10802" y="10233"/>
                <wp:lineTo x="17913" y="10233"/>
                <wp:lineTo x="20032" y="9807"/>
                <wp:lineTo x="19622" y="5117"/>
                <wp:lineTo x="20511" y="3411"/>
                <wp:lineTo x="20579" y="2558"/>
                <wp:lineTo x="14904" y="2132"/>
                <wp:lineTo x="137" y="1706"/>
                <wp:lineTo x="1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_LOGO_COLOR_V2.jpg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6" r="8149"/>
                    <a:stretch/>
                  </pic:blipFill>
                  <pic:spPr bwMode="auto">
                    <a:xfrm>
                      <a:off x="0" y="0"/>
                      <a:ext cx="6018530" cy="38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Default="008E1D7C" w:rsidP="008E1D7C">
      <w:pPr>
        <w:tabs>
          <w:tab w:val="left" w:pos="4057"/>
        </w:tabs>
      </w:pPr>
      <w:r>
        <w:tab/>
      </w:r>
    </w:p>
    <w:p w:rsidR="00371C0E" w:rsidRDefault="00371C0E">
      <w:r>
        <w:br w:type="page"/>
      </w:r>
    </w:p>
    <w:p w:rsidR="00371C0E" w:rsidRDefault="00371C0E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lastRenderedPageBreak/>
        <w:fldChar w:fldCharType="begin"/>
      </w:r>
      <w:r>
        <w:instrText xml:space="preserve"> TOC \o "1-2" \h \z \t "ITFox_Überschrift Ebene 1;1;ITFox_Überschrift Ebene 2;2" </w:instrText>
      </w:r>
      <w:r>
        <w:fldChar w:fldCharType="separate"/>
      </w:r>
    </w:p>
    <w:p w:rsidR="00371C0E" w:rsidRDefault="00A61D89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453781897" w:history="1">
        <w:r w:rsidR="00371C0E" w:rsidRPr="008441C7">
          <w:rPr>
            <w:rStyle w:val="Hyperlink"/>
            <w:noProof/>
          </w:rPr>
          <w:t>1.</w:t>
        </w:r>
        <w:r w:rsidR="00371C0E">
          <w:rPr>
            <w:rFonts w:asciiTheme="minorHAnsi" w:eastAsiaTheme="minorEastAsia" w:hAnsiTheme="minorHAnsi"/>
            <w:noProof/>
            <w:sz w:val="22"/>
            <w:lang w:eastAsia="de-AT"/>
          </w:rPr>
          <w:tab/>
        </w:r>
        <w:r w:rsidR="00371C0E" w:rsidRPr="008441C7">
          <w:rPr>
            <w:rStyle w:val="Hyperlink"/>
            <w:noProof/>
          </w:rPr>
          <w:t>Einrichten der Netzwerkumgebung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_Toc453781897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E64B7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A61D89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898" w:history="1">
        <w:r w:rsidR="00371C0E" w:rsidRPr="008441C7">
          <w:rPr>
            <w:rStyle w:val="Hyperlink"/>
            <w:noProof/>
          </w:rPr>
          <w:t>1.1. Workstations konfigurieren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_Toc453781898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E64B7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A61D89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899" w:history="1">
        <w:r w:rsidR="00371C0E" w:rsidRPr="008441C7">
          <w:rPr>
            <w:rStyle w:val="Hyperlink"/>
            <w:noProof/>
          </w:rPr>
          <w:t>1.2. Serverstruktur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_Toc453781899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E64B7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A61D89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453781900" w:history="1">
        <w:r w:rsidR="00371C0E" w:rsidRPr="008441C7">
          <w:rPr>
            <w:rStyle w:val="Hyperlink"/>
            <w:noProof/>
          </w:rPr>
          <w:t>2.</w:t>
        </w:r>
        <w:r w:rsidR="00371C0E">
          <w:rPr>
            <w:rFonts w:asciiTheme="minorHAnsi" w:eastAsiaTheme="minorEastAsia" w:hAnsiTheme="minorHAnsi"/>
            <w:noProof/>
            <w:sz w:val="22"/>
            <w:lang w:eastAsia="de-AT"/>
          </w:rPr>
          <w:tab/>
        </w:r>
        <w:r w:rsidR="00371C0E" w:rsidRPr="008441C7">
          <w:rPr>
            <w:rStyle w:val="Hyperlink"/>
            <w:noProof/>
          </w:rPr>
          <w:t>Datenbankentwurf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_Toc453781900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E64B7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A61D89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901" w:history="1">
        <w:r w:rsidR="00B70F12">
          <w:rPr>
            <w:rStyle w:val="Hyperlink"/>
            <w:noProof/>
          </w:rPr>
          <w:t>2.1. Entity Relation</w:t>
        </w:r>
        <w:r w:rsidR="00371C0E" w:rsidRPr="008441C7">
          <w:rPr>
            <w:rStyle w:val="Hyperlink"/>
            <w:noProof/>
          </w:rPr>
          <w:t>ship Model (ERM)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_Toc453781901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E64B7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371C0E" w:rsidRDefault="00A61D89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eastAsia="de-AT"/>
        </w:rPr>
      </w:pPr>
      <w:hyperlink w:anchor="_Toc453781902" w:history="1">
        <w:r w:rsidR="00B70F12">
          <w:rPr>
            <w:rStyle w:val="Hyperlink"/>
            <w:noProof/>
          </w:rPr>
          <w:t>2.2. Relation</w:t>
        </w:r>
        <w:r w:rsidR="00371C0E" w:rsidRPr="008441C7">
          <w:rPr>
            <w:rStyle w:val="Hyperlink"/>
            <w:noProof/>
          </w:rPr>
          <w:t>synthese</w:t>
        </w:r>
        <w:r w:rsidR="00371C0E">
          <w:rPr>
            <w:noProof/>
            <w:webHidden/>
          </w:rPr>
          <w:tab/>
        </w:r>
        <w:r w:rsidR="00371C0E">
          <w:rPr>
            <w:noProof/>
            <w:webHidden/>
          </w:rPr>
          <w:fldChar w:fldCharType="begin"/>
        </w:r>
        <w:r w:rsidR="00371C0E">
          <w:rPr>
            <w:noProof/>
            <w:webHidden/>
          </w:rPr>
          <w:instrText xml:space="preserve"> PAGEREF _Toc453781902 \h </w:instrText>
        </w:r>
        <w:r w:rsidR="00371C0E">
          <w:rPr>
            <w:noProof/>
            <w:webHidden/>
          </w:rPr>
        </w:r>
        <w:r w:rsidR="00371C0E">
          <w:rPr>
            <w:noProof/>
            <w:webHidden/>
          </w:rPr>
          <w:fldChar w:fldCharType="separate"/>
        </w:r>
        <w:r w:rsidR="002E64B7">
          <w:rPr>
            <w:noProof/>
            <w:webHidden/>
          </w:rPr>
          <w:t>3</w:t>
        </w:r>
        <w:r w:rsidR="00371C0E">
          <w:rPr>
            <w:noProof/>
            <w:webHidden/>
          </w:rPr>
          <w:fldChar w:fldCharType="end"/>
        </w:r>
      </w:hyperlink>
    </w:p>
    <w:p w:rsidR="008E1D7C" w:rsidRDefault="00371C0E">
      <w:r>
        <w:fldChar w:fldCharType="end"/>
      </w:r>
      <w:r w:rsidR="00CE3947">
        <w:br w:type="page"/>
      </w:r>
      <w:bookmarkStart w:id="3" w:name="_GoBack"/>
      <w:bookmarkEnd w:id="3"/>
    </w:p>
    <w:p w:rsidR="008E1D7C" w:rsidRPr="00056FF7" w:rsidRDefault="008E1D7C" w:rsidP="008E1D7C">
      <w:pPr>
        <w:pStyle w:val="ITFoxberschriftEbene1"/>
        <w:numPr>
          <w:ilvl w:val="0"/>
          <w:numId w:val="1"/>
        </w:numPr>
      </w:pPr>
      <w:bookmarkStart w:id="4" w:name="_Toc453737943"/>
      <w:bookmarkStart w:id="5" w:name="_Toc453738019"/>
      <w:bookmarkStart w:id="6" w:name="_Toc453781897"/>
      <w:r w:rsidRPr="00056FF7">
        <w:lastRenderedPageBreak/>
        <w:t>Einrichten der Netzwerkumgebung</w:t>
      </w:r>
      <w:bookmarkEnd w:id="4"/>
      <w:bookmarkEnd w:id="5"/>
      <w:bookmarkEnd w:id="6"/>
    </w:p>
    <w:p w:rsidR="00056FF7" w:rsidRPr="00371C0E" w:rsidRDefault="00CE3947" w:rsidP="00056FF7">
      <w:pPr>
        <w:pStyle w:val="ITFoxberschriftEbene2"/>
      </w:pPr>
      <w:bookmarkStart w:id="7" w:name="_Toc453737944"/>
      <w:bookmarkStart w:id="8" w:name="_Toc453738020"/>
      <w:bookmarkStart w:id="9" w:name="_Toc453781898"/>
      <w:r>
        <w:t>Workstations konfigurieren</w:t>
      </w:r>
      <w:bookmarkEnd w:id="7"/>
      <w:bookmarkEnd w:id="8"/>
      <w:bookmarkEnd w:id="9"/>
    </w:p>
    <w:p w:rsidR="00CE3947" w:rsidRDefault="00CE3947" w:rsidP="00CE3947">
      <w:pPr>
        <w:pStyle w:val="ITFoxberschriftEbene2"/>
      </w:pPr>
      <w:bookmarkStart w:id="10" w:name="_Toc453737945"/>
      <w:bookmarkStart w:id="11" w:name="_Toc453738021"/>
      <w:bookmarkStart w:id="12" w:name="_Toc453781899"/>
      <w:r>
        <w:t>Serverstruktur</w:t>
      </w:r>
      <w:bookmarkEnd w:id="10"/>
      <w:bookmarkEnd w:id="11"/>
      <w:bookmarkEnd w:id="12"/>
    </w:p>
    <w:p w:rsidR="00CE3947" w:rsidRDefault="00CE3947" w:rsidP="00CE3947">
      <w:pPr>
        <w:pStyle w:val="ITFoxberschriftEbene1"/>
        <w:numPr>
          <w:ilvl w:val="0"/>
          <w:numId w:val="1"/>
        </w:numPr>
      </w:pPr>
      <w:bookmarkStart w:id="13" w:name="_Toc453737946"/>
      <w:bookmarkStart w:id="14" w:name="_Toc453738022"/>
      <w:bookmarkStart w:id="15" w:name="_Toc453781900"/>
      <w:r>
        <w:t>Datenbankentwurf</w:t>
      </w:r>
      <w:bookmarkEnd w:id="13"/>
      <w:bookmarkEnd w:id="14"/>
      <w:bookmarkEnd w:id="15"/>
    </w:p>
    <w:p w:rsidR="00CE3947" w:rsidRDefault="00B70F12" w:rsidP="00CE3947">
      <w:pPr>
        <w:pStyle w:val="ITFoxberschriftEbene2"/>
      </w:pPr>
      <w:bookmarkStart w:id="16" w:name="_Toc453737947"/>
      <w:bookmarkStart w:id="17" w:name="_Toc453738023"/>
      <w:bookmarkStart w:id="18" w:name="_Toc453781901"/>
      <w:r>
        <w:t xml:space="preserve">Entity </w:t>
      </w:r>
      <w:proofErr w:type="spellStart"/>
      <w:r>
        <w:t>Relation</w:t>
      </w:r>
      <w:r w:rsidR="00CE3947">
        <w:t>ship</w:t>
      </w:r>
      <w:proofErr w:type="spellEnd"/>
      <w:r w:rsidR="00CE3947">
        <w:t xml:space="preserve"> Model (ERM)</w:t>
      </w:r>
      <w:bookmarkEnd w:id="16"/>
      <w:bookmarkEnd w:id="17"/>
      <w:bookmarkEnd w:id="18"/>
    </w:p>
    <w:p w:rsidR="002E64B7" w:rsidRDefault="00B70F12" w:rsidP="00CE3947">
      <w:pPr>
        <w:pStyle w:val="ITFoxberschriftEbene2"/>
      </w:pPr>
      <w:bookmarkStart w:id="19" w:name="_Toc453737948"/>
      <w:bookmarkStart w:id="20" w:name="_Toc453738024"/>
      <w:bookmarkStart w:id="21" w:name="_Toc453781902"/>
      <w:proofErr w:type="spellStart"/>
      <w:r>
        <w:t>Relation</w:t>
      </w:r>
      <w:r w:rsidR="00CE3947">
        <w:t>synthese</w:t>
      </w:r>
      <w:bookmarkEnd w:id="19"/>
      <w:bookmarkEnd w:id="20"/>
      <w:bookmarkEnd w:id="21"/>
      <w:proofErr w:type="spellEnd"/>
    </w:p>
    <w:p w:rsidR="002E64B7" w:rsidRDefault="002E64B7" w:rsidP="002E64B7">
      <w:pPr>
        <w:rPr>
          <w:rFonts w:ascii="Century Gothic" w:hAnsi="Century Gothic"/>
          <w:color w:val="E0441E"/>
          <w:sz w:val="28"/>
        </w:rPr>
      </w:pPr>
      <w:r>
        <w:br w:type="page"/>
      </w:r>
    </w:p>
    <w:p w:rsidR="002E64B7" w:rsidRDefault="00B70F12" w:rsidP="002E64B7">
      <w:pPr>
        <w:pStyle w:val="ITFoxberschriftEbene2"/>
        <w:numPr>
          <w:ilvl w:val="1"/>
          <w:numId w:val="6"/>
        </w:numPr>
      </w:pPr>
      <w:r>
        <w:lastRenderedPageBreak/>
        <w:t>Entity Relation</w:t>
      </w:r>
      <w:r w:rsidR="002E64B7">
        <w:t>ship Model (ERM)</w:t>
      </w:r>
      <w:r w:rsidR="002E64B7">
        <w:br/>
      </w:r>
    </w:p>
    <w:p w:rsidR="002E64B7" w:rsidRDefault="002E64B7" w:rsidP="002E64B7">
      <w:pPr>
        <w:rPr>
          <w:lang w:val="de-DE"/>
        </w:rPr>
      </w:pPr>
      <w:r>
        <w:rPr>
          <w:lang w:val="de-DE"/>
        </w:rPr>
        <w:t>Dienstag, 14.06.2016</w:t>
      </w:r>
    </w:p>
    <w:p w:rsidR="002E64B7" w:rsidRDefault="002E64B7" w:rsidP="002E64B7">
      <w:pPr>
        <w:jc w:val="center"/>
        <w:rPr>
          <w:lang w:val="de-DE"/>
        </w:rPr>
      </w:pPr>
      <w:r>
        <w:rPr>
          <w:lang w:val="de-DE"/>
        </w:rPr>
        <w:t>AKT</w:t>
      </w:r>
      <w:r>
        <w:rPr>
          <w:lang w:val="de-DE"/>
        </w:rPr>
        <w:t xml:space="preserve"> (Raum)</w:t>
      </w:r>
    </w:p>
    <w:p w:rsidR="002E64B7" w:rsidRDefault="002E64B7" w:rsidP="002E64B7">
      <w:pPr>
        <w:rPr>
          <w:lang w:val="de-DE"/>
        </w:rPr>
      </w:pPr>
      <w:r>
        <w:rPr>
          <w:lang w:val="de-DE"/>
        </w:rPr>
        <w:t>Markovic, Wurz</w:t>
      </w:r>
      <w:r w:rsidR="00B70F12">
        <w:rPr>
          <w:lang w:val="de-DE"/>
        </w:rPr>
        <w:t>enberger</w:t>
      </w:r>
    </w:p>
    <w:p w:rsidR="002E64B7" w:rsidRDefault="00B70F12" w:rsidP="002E64B7">
      <w:pPr>
        <w:pStyle w:val="Listenabsatz"/>
        <w:numPr>
          <w:ilvl w:val="0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Wurzenberger</w:t>
      </w:r>
      <w:r w:rsidR="002E64B7">
        <w:rPr>
          <w:lang w:val="de-DE"/>
        </w:rPr>
        <w:t>:</w:t>
      </w:r>
    </w:p>
    <w:p w:rsidR="002E64B7" w:rsidRDefault="002E64B7" w:rsidP="002E64B7">
      <w:pPr>
        <w:pStyle w:val="Listenabsatz"/>
        <w:numPr>
          <w:ilvl w:val="1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Erstellen von Datenbank „Reisebüro“</w:t>
      </w:r>
    </w:p>
    <w:p w:rsidR="002E64B7" w:rsidRDefault="002E64B7" w:rsidP="002E64B7">
      <w:pPr>
        <w:pStyle w:val="Listenabsatz"/>
        <w:numPr>
          <w:ilvl w:val="1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Erstellen von Tabellen (Beziehungen vorhanden)</w:t>
      </w:r>
    </w:p>
    <w:p w:rsidR="002E64B7" w:rsidRDefault="002E64B7" w:rsidP="002E64B7">
      <w:pPr>
        <w:pStyle w:val="Listenabsatz"/>
        <w:numPr>
          <w:ilvl w:val="1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Versuch von relationaler Synthese</w:t>
      </w:r>
    </w:p>
    <w:p w:rsidR="002E64B7" w:rsidRDefault="002E64B7" w:rsidP="002E64B7">
      <w:pPr>
        <w:pStyle w:val="Listenabsatz"/>
        <w:numPr>
          <w:ilvl w:val="1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Datenbank auf Github hochgeladen</w:t>
      </w:r>
    </w:p>
    <w:p w:rsidR="002E64B7" w:rsidRDefault="002E64B7" w:rsidP="002E64B7">
      <w:pPr>
        <w:pStyle w:val="Listenabsatz"/>
        <w:numPr>
          <w:ilvl w:val="0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Markovic:</w:t>
      </w:r>
    </w:p>
    <w:p w:rsidR="002E64B7" w:rsidRDefault="00B70F12" w:rsidP="002E64B7">
      <w:pPr>
        <w:pStyle w:val="Listenabsatz"/>
        <w:numPr>
          <w:ilvl w:val="1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PowerPoint</w:t>
      </w:r>
      <w:r w:rsidR="002E64B7">
        <w:rPr>
          <w:lang w:val="de-DE"/>
        </w:rPr>
        <w:t>: Erstellen von ERM Diagramm (keine Beziehungen</w:t>
      </w:r>
      <w:r w:rsidR="002E64B7">
        <w:rPr>
          <w:lang w:val="de-DE"/>
        </w:rPr>
        <w:t>, werden ausgearbeitet</w:t>
      </w:r>
      <w:r w:rsidR="002E64B7">
        <w:rPr>
          <w:lang w:val="de-DE"/>
        </w:rPr>
        <w:t>)</w:t>
      </w:r>
    </w:p>
    <w:p w:rsidR="002E64B7" w:rsidRDefault="002E64B7" w:rsidP="002E64B7">
      <w:pPr>
        <w:pStyle w:val="Listenabsatz"/>
        <w:numPr>
          <w:ilvl w:val="1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Dokumentation erstellen</w:t>
      </w:r>
    </w:p>
    <w:p w:rsidR="002E64B7" w:rsidRPr="002E64B7" w:rsidRDefault="002E64B7" w:rsidP="002E64B7">
      <w:pPr>
        <w:spacing w:after="160" w:line="259" w:lineRule="auto"/>
        <w:rPr>
          <w:lang w:val="de-DE"/>
        </w:rPr>
      </w:pPr>
      <w:r>
        <w:rPr>
          <w:lang w:val="de-DE"/>
        </w:rPr>
        <w:t xml:space="preserve">Donnerstag, </w:t>
      </w:r>
      <w:r>
        <w:rPr>
          <w:lang w:val="de-DE"/>
        </w:rPr>
        <w:fldChar w:fldCharType="begin"/>
      </w:r>
      <w:r>
        <w:rPr>
          <w:lang w:val="de-DE"/>
        </w:rPr>
        <w:instrText xml:space="preserve"> TIME \@ "dd.MM.yyyy" </w:instrText>
      </w:r>
      <w:r>
        <w:rPr>
          <w:lang w:val="de-DE"/>
        </w:rPr>
        <w:fldChar w:fldCharType="separate"/>
      </w:r>
      <w:r>
        <w:rPr>
          <w:noProof/>
          <w:lang w:val="de-DE"/>
        </w:rPr>
        <w:t>16.06.2016</w:t>
      </w:r>
      <w:r>
        <w:rPr>
          <w:lang w:val="de-DE"/>
        </w:rPr>
        <w:fldChar w:fldCharType="end"/>
      </w:r>
    </w:p>
    <w:p w:rsidR="002E64B7" w:rsidRDefault="00B70F12" w:rsidP="002E64B7">
      <w:pPr>
        <w:pStyle w:val="Listenabsatz"/>
        <w:numPr>
          <w:ilvl w:val="0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Wurzenberger</w:t>
      </w:r>
      <w:r w:rsidR="002E64B7">
        <w:rPr>
          <w:lang w:val="de-DE"/>
        </w:rPr>
        <w:t>:</w:t>
      </w:r>
    </w:p>
    <w:p w:rsidR="002E64B7" w:rsidRDefault="002E64B7" w:rsidP="002E64B7">
      <w:pPr>
        <w:pStyle w:val="Listenabsatz"/>
        <w:numPr>
          <w:ilvl w:val="1"/>
          <w:numId w:val="7"/>
        </w:numPr>
        <w:spacing w:after="160" w:line="259" w:lineRule="auto"/>
        <w:rPr>
          <w:lang w:val="de-DE"/>
        </w:rPr>
      </w:pPr>
      <w:r>
        <w:rPr>
          <w:lang w:val="de-DE"/>
        </w:rPr>
        <w:t>Dummy (Test) Daten in die Datenbank einspielen (Lokal)</w:t>
      </w:r>
    </w:p>
    <w:p w:rsidR="002E64B7" w:rsidRPr="00872558" w:rsidRDefault="002E64B7" w:rsidP="002E64B7">
      <w:pPr>
        <w:pStyle w:val="Listenabsatz"/>
        <w:spacing w:after="160" w:line="259" w:lineRule="auto"/>
        <w:ind w:left="1440"/>
        <w:rPr>
          <w:lang w:val="de-DE"/>
        </w:rPr>
      </w:pPr>
    </w:p>
    <w:p w:rsidR="002E64B7" w:rsidRPr="002E64B7" w:rsidRDefault="002E64B7" w:rsidP="002E64B7"/>
    <w:p w:rsidR="00CE3947" w:rsidRPr="00CE3947" w:rsidRDefault="00CE3947" w:rsidP="002E64B7">
      <w:pPr>
        <w:pStyle w:val="ITFoxberschriftEbene2"/>
        <w:numPr>
          <w:ilvl w:val="0"/>
          <w:numId w:val="0"/>
        </w:numPr>
        <w:ind w:left="360"/>
      </w:pPr>
    </w:p>
    <w:sectPr w:rsidR="00CE3947" w:rsidRPr="00CE3947" w:rsidSect="00CE3947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D89" w:rsidRDefault="00A61D89" w:rsidP="00CE3947">
      <w:pPr>
        <w:spacing w:after="0" w:line="240" w:lineRule="auto"/>
      </w:pPr>
      <w:r>
        <w:separator/>
      </w:r>
    </w:p>
  </w:endnote>
  <w:endnote w:type="continuationSeparator" w:id="0">
    <w:p w:rsidR="00A61D89" w:rsidRDefault="00A61D89" w:rsidP="00CE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</w:rPr>
      <w:id w:val="-105515611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371C0E" w:rsidRPr="00371C0E" w:rsidRDefault="00371C0E" w:rsidP="00371C0E">
        <w:pPr>
          <w:pStyle w:val="Fuzeile"/>
          <w:rPr>
            <w:rFonts w:ascii="Century Gothic" w:hAnsi="Century Gothic"/>
            <w:sz w:val="16"/>
            <w:lang w:val="de-DE"/>
          </w:rPr>
        </w:pPr>
        <w:r>
          <w:rPr>
            <w:rFonts w:ascii="Century Gothic" w:hAnsi="Century Gothic"/>
            <w:sz w:val="16"/>
            <w:lang w:val="de-DE"/>
          </w:rPr>
          <w:t>Projektdokumentation</w:t>
        </w:r>
        <w:r w:rsidRPr="00371C0E">
          <w:rPr>
            <w:rFonts w:ascii="Century Gothic" w:hAnsi="Century Gothic"/>
            <w:sz w:val="16"/>
            <w:lang w:val="de-DE"/>
          </w:rPr>
          <w:tab/>
          <w:t>IT IN 20</w:t>
        </w:r>
        <w:r w:rsidRPr="00371C0E">
          <w:rPr>
            <w:rFonts w:ascii="Century Gothic" w:hAnsi="Century Gothic"/>
            <w:sz w:val="16"/>
            <w:lang w:val="de-DE"/>
          </w:rPr>
          <w:tab/>
          <w:t xml:space="preserve">Seite 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PAGE  \* Arabic  \* MERGEFORMAT</w:instrTex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5A1716">
          <w:rPr>
            <w:rFonts w:ascii="Century Gothic" w:hAnsi="Century Gothic"/>
            <w:b/>
            <w:noProof/>
            <w:sz w:val="16"/>
            <w:lang w:val="de-DE"/>
          </w:rPr>
          <w:t>4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  <w:r w:rsidRPr="00371C0E">
          <w:rPr>
            <w:rFonts w:ascii="Century Gothic" w:hAnsi="Century Gothic"/>
            <w:sz w:val="16"/>
            <w:lang w:val="de-DE"/>
          </w:rPr>
          <w:t xml:space="preserve"> von 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NUMPAGES  \* Arabic  \* MERGEFORMAT</w:instrTex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5A1716">
          <w:rPr>
            <w:rFonts w:ascii="Century Gothic" w:hAnsi="Century Gothic"/>
            <w:b/>
            <w:noProof/>
            <w:sz w:val="16"/>
            <w:lang w:val="de-DE"/>
          </w:rPr>
          <w:t>4</w:t>
        </w:r>
        <w:r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</w:p>
      <w:p w:rsidR="00CE3947" w:rsidRDefault="00A61D89">
        <w:pPr>
          <w:pStyle w:val="Fuzeile"/>
          <w:jc w:val="center"/>
        </w:pPr>
      </w:p>
    </w:sdtContent>
  </w:sdt>
  <w:p w:rsidR="00CE3947" w:rsidRDefault="00CE39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D89" w:rsidRDefault="00A61D89" w:rsidP="00CE3947">
      <w:pPr>
        <w:spacing w:after="0" w:line="240" w:lineRule="auto"/>
      </w:pPr>
      <w:r>
        <w:separator/>
      </w:r>
    </w:p>
  </w:footnote>
  <w:footnote w:type="continuationSeparator" w:id="0">
    <w:p w:rsidR="00A61D89" w:rsidRDefault="00A61D89" w:rsidP="00CE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B9F"/>
    <w:multiLevelType w:val="multilevel"/>
    <w:tmpl w:val="297E4644"/>
    <w:numStyleLink w:val="ITFoxListentyp"/>
  </w:abstractNum>
  <w:abstractNum w:abstractNumId="1">
    <w:nsid w:val="0AC843F3"/>
    <w:multiLevelType w:val="multilevel"/>
    <w:tmpl w:val="5782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223C3"/>
    <w:multiLevelType w:val="multilevel"/>
    <w:tmpl w:val="86FA8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TFoxberschriftEbene2"/>
      <w:suff w:val="space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06C6499"/>
    <w:multiLevelType w:val="hybridMultilevel"/>
    <w:tmpl w:val="15141A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240CC"/>
    <w:multiLevelType w:val="multilevel"/>
    <w:tmpl w:val="297E4644"/>
    <w:styleLink w:val="ITFoxListentyp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E0441E"/>
        <w:sz w:val="32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ascii="Century Gothic" w:hAnsi="Century Gothic" w:hint="default"/>
        <w:color w:val="E0441E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081571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B7"/>
    <w:rsid w:val="00056FF7"/>
    <w:rsid w:val="002E64B7"/>
    <w:rsid w:val="00371C0E"/>
    <w:rsid w:val="005A1716"/>
    <w:rsid w:val="0071769E"/>
    <w:rsid w:val="00744CD6"/>
    <w:rsid w:val="008E1D7C"/>
    <w:rsid w:val="00A61D89"/>
    <w:rsid w:val="00B70F12"/>
    <w:rsid w:val="00BA419E"/>
    <w:rsid w:val="00CB521C"/>
    <w:rsid w:val="00C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jan.markovic\Desktop\Dokumentatio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32002-48C1-42B7-B7B5-7CA1A9D5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</Template>
  <TotalTime>0</TotalTime>
  <Pages>4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 Markovic</dc:creator>
  <cp:lastModifiedBy>Bojan Markovic</cp:lastModifiedBy>
  <cp:revision>2</cp:revision>
  <dcterms:created xsi:type="dcterms:W3CDTF">2016-06-16T13:13:00Z</dcterms:created>
  <dcterms:modified xsi:type="dcterms:W3CDTF">2016-06-16T13:24:00Z</dcterms:modified>
</cp:coreProperties>
</file>