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CF5" w:rsidRPr="003024AB" w:rsidRDefault="00EA7CF5" w:rsidP="00E80588">
      <w:pPr>
        <w:pStyle w:val="berschrift2"/>
        <w:numPr>
          <w:ilvl w:val="0"/>
          <w:numId w:val="0"/>
        </w:numPr>
        <w:rPr>
          <w:rFonts w:ascii="Century Gothic" w:hAnsi="Century Gothic"/>
        </w:rPr>
      </w:pPr>
      <w:bookmarkStart w:id="0" w:name="_Toc429405340"/>
      <w:r w:rsidRPr="003024AB">
        <w:rPr>
          <w:rFonts w:ascii="Century Gothic" w:hAnsi="Century Gothic"/>
        </w:rPr>
        <w:t xml:space="preserve">Anforderung an die </w:t>
      </w:r>
      <w:bookmarkEnd w:id="0"/>
      <w:r>
        <w:rPr>
          <w:rFonts w:ascii="Century Gothic" w:hAnsi="Century Gothic"/>
        </w:rPr>
        <w:t>Zahlungsfunktionen</w:t>
      </w:r>
    </w:p>
    <w:tbl>
      <w:tblPr>
        <w:tblW w:w="9841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6"/>
        <w:gridCol w:w="2109"/>
        <w:gridCol w:w="2835"/>
        <w:gridCol w:w="4111"/>
      </w:tblGrid>
      <w:tr w:rsidR="00EA7CF5" w:rsidRPr="003024AB" w:rsidTr="00A53626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:rsidR="00EA7CF5" w:rsidRPr="003024AB" w:rsidRDefault="00EA7CF5" w:rsidP="00A53626">
            <w:pPr>
              <w:spacing w:before="100" w:beforeAutospacing="1" w:after="100" w:afterAutospacing="1"/>
              <w:textAlignment w:val="baseline"/>
              <w:rPr>
                <w:rFonts w:ascii="Century Gothic" w:hAnsi="Century Gothic" w:cs="Segoe UI"/>
                <w:sz w:val="12"/>
                <w:szCs w:val="12"/>
              </w:rPr>
            </w:pPr>
            <w:r w:rsidRPr="003024AB">
              <w:rPr>
                <w:rFonts w:ascii="Century Gothic" w:hAnsi="Century Gothic" w:cs="Segoe UI"/>
                <w:b/>
                <w:bCs/>
                <w:sz w:val="18"/>
                <w:szCs w:val="18"/>
              </w:rPr>
              <w:t>Nr. / ID</w:t>
            </w:r>
            <w:r w:rsidRPr="003024AB">
              <w:rPr>
                <w:rFonts w:ascii="Century Gothic" w:hAnsi="Century Gothic" w:cs="Segoe UI"/>
                <w:sz w:val="18"/>
                <w:szCs w:val="18"/>
              </w:rPr>
              <w:t> </w:t>
            </w:r>
          </w:p>
        </w:tc>
        <w:tc>
          <w:tcPr>
            <w:tcW w:w="20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7CF5" w:rsidRPr="003024AB" w:rsidRDefault="004326ED" w:rsidP="00A53626">
            <w:pPr>
              <w:spacing w:before="100" w:beforeAutospacing="1" w:after="100" w:afterAutospacing="1"/>
              <w:textAlignment w:val="baseline"/>
              <w:rPr>
                <w:rFonts w:ascii="Century Gothic" w:hAnsi="Century Gothic" w:cs="Segoe UI"/>
                <w:sz w:val="12"/>
                <w:szCs w:val="12"/>
              </w:rPr>
            </w:pPr>
            <w:r>
              <w:rPr>
                <w:rFonts w:ascii="Century Gothic" w:hAnsi="Century Gothic" w:cs="Segoe UI"/>
                <w:sz w:val="18"/>
                <w:szCs w:val="18"/>
              </w:rPr>
              <w:t>PSP</w:t>
            </w:r>
            <w:r w:rsidR="00EA7CF5" w:rsidRPr="003024AB">
              <w:rPr>
                <w:rFonts w:ascii="Century Gothic" w:hAnsi="Century Gothic" w:cs="Segoe UI"/>
                <w:sz w:val="18"/>
                <w:szCs w:val="18"/>
              </w:rPr>
              <w:t> </w:t>
            </w:r>
          </w:p>
        </w:tc>
        <w:tc>
          <w:tcPr>
            <w:tcW w:w="280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:rsidR="00EA7CF5" w:rsidRPr="003024AB" w:rsidRDefault="00EA7CF5" w:rsidP="00A53626">
            <w:pPr>
              <w:spacing w:before="100" w:beforeAutospacing="1" w:after="100" w:afterAutospacing="1"/>
              <w:textAlignment w:val="baseline"/>
              <w:rPr>
                <w:rFonts w:ascii="Century Gothic" w:hAnsi="Century Gothic" w:cs="Segoe UI"/>
                <w:sz w:val="12"/>
                <w:szCs w:val="12"/>
              </w:rPr>
            </w:pPr>
            <w:r w:rsidRPr="003024AB">
              <w:rPr>
                <w:rFonts w:ascii="Century Gothic" w:hAnsi="Century Gothic" w:cs="Segoe UI"/>
                <w:b/>
                <w:bCs/>
                <w:sz w:val="18"/>
                <w:szCs w:val="18"/>
              </w:rPr>
              <w:t xml:space="preserve">Nichttechnischer </w:t>
            </w:r>
            <w:r w:rsidRPr="003024AB">
              <w:rPr>
                <w:rFonts w:ascii="Century Gothic" w:hAnsi="Century Gothic" w:cs="Segoe UI"/>
                <w:b/>
                <w:bCs/>
                <w:sz w:val="16"/>
                <w:szCs w:val="16"/>
              </w:rPr>
              <w:t>Titel</w:t>
            </w:r>
            <w:r w:rsidRPr="003024AB">
              <w:rPr>
                <w:rFonts w:ascii="Century Gothic" w:hAnsi="Century Gothic" w:cs="Segoe UI"/>
                <w:sz w:val="16"/>
                <w:szCs w:val="16"/>
              </w:rPr>
              <w:t> </w:t>
            </w:r>
          </w:p>
        </w:tc>
        <w:tc>
          <w:tcPr>
            <w:tcW w:w="4066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A7CF5" w:rsidRPr="003024AB" w:rsidRDefault="00EA7CF5" w:rsidP="00A53626">
            <w:pPr>
              <w:spacing w:before="100" w:beforeAutospacing="1" w:after="100" w:afterAutospacing="1"/>
              <w:textAlignment w:val="baseline"/>
              <w:rPr>
                <w:rFonts w:ascii="Century Gothic" w:hAnsi="Century Gothic" w:cs="Segoe UI"/>
                <w:sz w:val="12"/>
                <w:szCs w:val="12"/>
              </w:rPr>
            </w:pPr>
            <w:r>
              <w:rPr>
                <w:rFonts w:ascii="Century Gothic" w:hAnsi="Century Gothic" w:cs="Segoe UI"/>
                <w:sz w:val="18"/>
                <w:szCs w:val="18"/>
              </w:rPr>
              <w:t>Zahlungsfunktionen</w:t>
            </w:r>
          </w:p>
        </w:tc>
      </w:tr>
    </w:tbl>
    <w:p w:rsidR="00EA7CF5" w:rsidRDefault="00EA7CF5" w:rsidP="00E80588">
      <w:pPr>
        <w:pStyle w:val="berschrift3"/>
        <w:numPr>
          <w:ilvl w:val="0"/>
          <w:numId w:val="0"/>
        </w:numPr>
        <w:rPr>
          <w:rFonts w:ascii="Century Gothic" w:hAnsi="Century Gothic"/>
        </w:rPr>
      </w:pPr>
      <w:bookmarkStart w:id="1" w:name="_Toc429405341"/>
      <w:r w:rsidRPr="003024AB">
        <w:rPr>
          <w:rFonts w:ascii="Century Gothic" w:hAnsi="Century Gothic"/>
        </w:rPr>
        <w:t>Beschreibung</w:t>
      </w:r>
      <w:bookmarkEnd w:id="1"/>
    </w:p>
    <w:p w:rsidR="00E80588" w:rsidRPr="00E80588" w:rsidRDefault="00E80588" w:rsidP="00E80588">
      <w:r>
        <w:t xml:space="preserve">Es werden verschiedene Zahlungsmöglichkeiten </w:t>
      </w:r>
      <w:r w:rsidR="00312717">
        <w:t>zur Verfügung stehen</w:t>
      </w:r>
      <w:r>
        <w:t xml:space="preserve">, </w:t>
      </w:r>
      <w:r w:rsidR="00C7399D">
        <w:t>wie</w:t>
      </w:r>
      <w:r w:rsidR="0046751D">
        <w:t xml:space="preserve"> Kreditkarte</w:t>
      </w:r>
      <w:r>
        <w:t xml:space="preserve"> </w:t>
      </w:r>
      <w:r w:rsidR="00312717">
        <w:t>oder Überweisung</w:t>
      </w:r>
      <w:r>
        <w:t>.</w:t>
      </w:r>
    </w:p>
    <w:p w:rsidR="00EA7CF5" w:rsidRDefault="00EA7CF5" w:rsidP="00EA7CF5">
      <w:pPr>
        <w:pStyle w:val="berschrift6"/>
        <w:rPr>
          <w:rFonts w:ascii="Century Gothic" w:hAnsi="Century Gothic"/>
        </w:rPr>
      </w:pPr>
      <w:r w:rsidRPr="003024AB">
        <w:rPr>
          <w:rFonts w:ascii="Century Gothic" w:hAnsi="Century Gothic"/>
        </w:rPr>
        <w:t>Zu implementieren sind:</w:t>
      </w:r>
    </w:p>
    <w:p w:rsidR="00E80588" w:rsidRDefault="00E80588" w:rsidP="00E80588">
      <w:pPr>
        <w:pStyle w:val="Listenabsatz"/>
        <w:numPr>
          <w:ilvl w:val="0"/>
          <w:numId w:val="8"/>
        </w:numPr>
      </w:pPr>
      <w:r>
        <w:t>Logik der verschiedenen Funktionen</w:t>
      </w:r>
    </w:p>
    <w:p w:rsidR="00E80588" w:rsidRDefault="00E80588" w:rsidP="00E80588">
      <w:pPr>
        <w:pStyle w:val="Listenabsatz"/>
        <w:numPr>
          <w:ilvl w:val="0"/>
          <w:numId w:val="8"/>
        </w:numPr>
      </w:pPr>
      <w:r>
        <w:t>Bevorzugte Zahlungsart merken</w:t>
      </w:r>
    </w:p>
    <w:p w:rsidR="00E80588" w:rsidRDefault="00E80588" w:rsidP="00E80588">
      <w:pPr>
        <w:pStyle w:val="Listenabsatz"/>
        <w:numPr>
          <w:ilvl w:val="0"/>
          <w:numId w:val="8"/>
        </w:numPr>
      </w:pPr>
      <w:r>
        <w:t>Datenbankzugriff über Entity-Framework</w:t>
      </w:r>
    </w:p>
    <w:p w:rsidR="00E80588" w:rsidRPr="00E80588" w:rsidRDefault="00E80588" w:rsidP="00E80588">
      <w:pPr>
        <w:pStyle w:val="Listenabsatz"/>
        <w:numPr>
          <w:ilvl w:val="0"/>
          <w:numId w:val="8"/>
        </w:numPr>
      </w:pPr>
      <w:r>
        <w:t>Einbinden der Schnittstellen für die Weboberfläche</w:t>
      </w:r>
    </w:p>
    <w:p w:rsidR="00EA7CF5" w:rsidRDefault="00EA7CF5" w:rsidP="00E80588">
      <w:pPr>
        <w:pStyle w:val="berschrift3"/>
        <w:numPr>
          <w:ilvl w:val="0"/>
          <w:numId w:val="0"/>
        </w:numPr>
        <w:rPr>
          <w:rFonts w:ascii="Century Gothic" w:hAnsi="Century Gothic"/>
        </w:rPr>
      </w:pPr>
      <w:bookmarkStart w:id="2" w:name="_Toc429405342"/>
      <w:r w:rsidRPr="003024AB">
        <w:rPr>
          <w:rFonts w:ascii="Century Gothic" w:hAnsi="Century Gothic"/>
        </w:rPr>
        <w:t>Wechselwirkung</w:t>
      </w:r>
      <w:bookmarkEnd w:id="2"/>
    </w:p>
    <w:p w:rsidR="00E80588" w:rsidRPr="00E80588" w:rsidRDefault="00E80588" w:rsidP="00E80588">
      <w:r>
        <w:t>Diese Anforderung benötigt teilweise Kernbibliotheken</w:t>
      </w:r>
      <w:r w:rsidR="00312717">
        <w:t xml:space="preserve"> und Programmiercode</w:t>
      </w:r>
      <w:r>
        <w:t xml:space="preserve"> von </w:t>
      </w:r>
      <w:r w:rsidR="00312717">
        <w:t>Drittanbietern.</w:t>
      </w:r>
    </w:p>
    <w:p w:rsidR="00EA7CF5" w:rsidRDefault="00EA7CF5" w:rsidP="00E80588">
      <w:pPr>
        <w:pStyle w:val="berschrift3"/>
        <w:numPr>
          <w:ilvl w:val="0"/>
          <w:numId w:val="0"/>
        </w:numPr>
        <w:rPr>
          <w:rFonts w:ascii="Century Gothic" w:hAnsi="Century Gothic"/>
        </w:rPr>
      </w:pPr>
      <w:bookmarkStart w:id="3" w:name="_Toc429405343"/>
      <w:r w:rsidRPr="003024AB">
        <w:rPr>
          <w:rFonts w:ascii="Century Gothic" w:hAnsi="Century Gothic"/>
        </w:rPr>
        <w:t>Risiken</w:t>
      </w:r>
      <w:bookmarkEnd w:id="3"/>
    </w:p>
    <w:p w:rsidR="00E80588" w:rsidRPr="00E80588" w:rsidRDefault="00312717" w:rsidP="00E80588">
      <w:r>
        <w:t>Missbrauch von Kreditkartennummern ist nicht auszuschließen.</w:t>
      </w:r>
    </w:p>
    <w:sectPr w:rsidR="00E80588" w:rsidRPr="00E80588" w:rsidSect="00E80588">
      <w:pgSz w:w="11906" w:h="16838"/>
      <w:pgMar w:top="1417" w:right="141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F1834"/>
    <w:multiLevelType w:val="hybridMultilevel"/>
    <w:tmpl w:val="579C6F46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4FDE436A"/>
    <w:multiLevelType w:val="hybridMultilevel"/>
    <w:tmpl w:val="0060C0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965EE0"/>
    <w:multiLevelType w:val="hybridMultilevel"/>
    <w:tmpl w:val="0246B6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86515"/>
    <w:multiLevelType w:val="hybridMultilevel"/>
    <w:tmpl w:val="457E82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537012"/>
    <w:multiLevelType w:val="hybridMultilevel"/>
    <w:tmpl w:val="1A14EC1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F601D82"/>
    <w:multiLevelType w:val="multilevel"/>
    <w:tmpl w:val="D05E501C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68D33E0E"/>
    <w:multiLevelType w:val="hybridMultilevel"/>
    <w:tmpl w:val="D696D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022028"/>
    <w:multiLevelType w:val="hybridMultilevel"/>
    <w:tmpl w:val="0A0480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A7CF5"/>
    <w:rsid w:val="000F417E"/>
    <w:rsid w:val="00312717"/>
    <w:rsid w:val="004326ED"/>
    <w:rsid w:val="0046751D"/>
    <w:rsid w:val="007150FF"/>
    <w:rsid w:val="00AA6A37"/>
    <w:rsid w:val="00C7399D"/>
    <w:rsid w:val="00DE2390"/>
    <w:rsid w:val="00E80588"/>
    <w:rsid w:val="00EA7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A7CF5"/>
    <w:pPr>
      <w:spacing w:after="220" w:line="240" w:lineRule="auto"/>
    </w:pPr>
    <w:rPr>
      <w:rFonts w:ascii="Tahoma" w:eastAsia="Times New Roman" w:hAnsi="Tahoma" w:cs="Times New Roman"/>
      <w:sz w:val="20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EA7CF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EA7CF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EA7CF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5">
    <w:name w:val="heading 5"/>
    <w:basedOn w:val="Standard"/>
    <w:next w:val="Standard"/>
    <w:link w:val="berschrift5Zchn"/>
    <w:qFormat/>
    <w:rsid w:val="00EA7CF5"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EA7CF5"/>
    <w:pPr>
      <w:spacing w:before="240" w:after="60"/>
      <w:outlineLvl w:val="5"/>
    </w:pPr>
    <w:rPr>
      <w:rFonts w:ascii="Arial" w:hAnsi="Arial"/>
      <w:b/>
      <w:bCs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A7CF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rsid w:val="00EA7CF5"/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EA7CF5"/>
    <w:rPr>
      <w:rFonts w:ascii="Arial" w:eastAsia="Times New Roman" w:hAnsi="Arial" w:cs="Arial"/>
      <w:b/>
      <w:bCs/>
      <w:i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EA7CF5"/>
    <w:rPr>
      <w:rFonts w:ascii="Arial" w:eastAsia="Times New Roman" w:hAnsi="Arial" w:cs="Arial"/>
      <w:b/>
      <w:bCs/>
      <w:sz w:val="24"/>
      <w:szCs w:val="2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EA7CF5"/>
    <w:rPr>
      <w:rFonts w:ascii="Arial" w:eastAsia="Times New Roman" w:hAnsi="Arial" w:cs="Times New Roman"/>
      <w:b/>
      <w:bCs/>
      <w:iCs/>
      <w:sz w:val="24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EA7CF5"/>
    <w:rPr>
      <w:rFonts w:ascii="Arial" w:eastAsia="Times New Roman" w:hAnsi="Arial" w:cs="Times New Roman"/>
      <w:b/>
      <w:bCs/>
      <w:sz w:val="20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2016-06-27T06:58:00Z</dcterms:created>
  <dcterms:modified xsi:type="dcterms:W3CDTF">2016-06-27T07:32:00Z</dcterms:modified>
</cp:coreProperties>
</file>