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4C9" w:rsidRDefault="005846B0" w:rsidP="00C900F6">
      <w:pPr>
        <w:pStyle w:val="Rubrik1"/>
      </w:pPr>
      <w:r>
        <w:t>Introduction</w:t>
      </w:r>
    </w:p>
    <w:p w:rsidR="00C0581E" w:rsidRDefault="00584955" w:rsidP="00C0581E">
      <w:pPr>
        <w:pStyle w:val="CodeHeader"/>
      </w:pPr>
      <w:proofErr w:type="spellStart"/>
      <w:r>
        <w:t>Main.cs</w:t>
      </w:r>
      <w:proofErr w:type="spellEnd"/>
    </w:p>
    <w:p w:rsidR="00286929" w:rsidRDefault="00286929" w:rsidP="001A47F5">
      <w:pPr>
        <w:pStyle w:val="Rubrik1"/>
      </w:pPr>
      <w:r>
        <w:t>The Scanner</w:t>
      </w:r>
    </w:p>
    <w:p w:rsidR="000D4869" w:rsidRDefault="000D4869" w:rsidP="000D4869">
      <w:pPr>
        <w:pStyle w:val="CodeHeader"/>
      </w:pPr>
      <w:proofErr w:type="spellStart"/>
      <w:r>
        <w:t>Scanner.</w:t>
      </w:r>
      <w:r w:rsidR="00592C36">
        <w:t>gplex</w:t>
      </w:r>
      <w:proofErr w:type="spellEnd"/>
    </w:p>
    <w:p w:rsidR="00774DB5" w:rsidRPr="00774DB5" w:rsidRDefault="00774DB5" w:rsidP="00774DB5">
      <w:pPr>
        <w:pStyle w:val="Code"/>
      </w:pPr>
    </w:p>
    <w:p w:rsidR="00286929" w:rsidRDefault="00286929" w:rsidP="00C900F6">
      <w:pPr>
        <w:pStyle w:val="Rubrik1"/>
      </w:pPr>
      <w:r>
        <w:t>Pars</w:t>
      </w:r>
      <w:r w:rsidR="00300059">
        <w:t>ing Declarations</w:t>
      </w:r>
    </w:p>
    <w:p w:rsidR="00C16DB4" w:rsidRDefault="00C16DB4" w:rsidP="00C16DB4">
      <w:pPr>
        <w:pStyle w:val="CodeHeader"/>
      </w:pPr>
      <w:proofErr w:type="spellStart"/>
      <w:r>
        <w:t>Parser.gppg</w:t>
      </w:r>
      <w:proofErr w:type="spellEnd"/>
    </w:p>
    <w:p w:rsidR="00ED0666" w:rsidRPr="00ED0666" w:rsidRDefault="00ED0666" w:rsidP="00ED0666">
      <w:pPr>
        <w:pStyle w:val="Code"/>
      </w:pPr>
      <w:bookmarkStart w:id="0" w:name="_GoBack"/>
      <w:bookmarkEnd w:id="0"/>
    </w:p>
    <w:p w:rsidR="00476EAB" w:rsidRDefault="00476EAB" w:rsidP="00C900F6">
      <w:pPr>
        <w:pStyle w:val="Rubrik1"/>
      </w:pPr>
      <w:r>
        <w:lastRenderedPageBreak/>
        <w:t>Parsing Expressions</w:t>
      </w:r>
    </w:p>
    <w:p w:rsidR="00476EAB" w:rsidRDefault="00476EAB" w:rsidP="00C900F6">
      <w:pPr>
        <w:pStyle w:val="Rubrik1"/>
      </w:pPr>
      <w:r>
        <w:t>Parsing Statements</w:t>
      </w:r>
    </w:p>
    <w:p w:rsidR="001A47F5" w:rsidRDefault="001A47F5" w:rsidP="00C900F6">
      <w:pPr>
        <w:pStyle w:val="Rubrik1"/>
      </w:pPr>
      <w:r>
        <w:t>The Symbol Table</w:t>
      </w:r>
    </w:p>
    <w:p w:rsidR="004B088E" w:rsidRDefault="004B088E" w:rsidP="004B088E">
      <w:pPr>
        <w:pStyle w:val="Rubrik2"/>
      </w:pPr>
      <w:r>
        <w:t>Static Symbols</w:t>
      </w:r>
    </w:p>
    <w:p w:rsidR="00C16F7A" w:rsidRDefault="00C16F7A" w:rsidP="0088313E">
      <w:pPr>
        <w:pStyle w:val="Rubrik1"/>
      </w:pPr>
      <w:r>
        <w:t>The Type System</w:t>
      </w:r>
    </w:p>
    <w:p w:rsidR="00CE31A0" w:rsidRDefault="00CE31A0" w:rsidP="00CE31A0">
      <w:pPr>
        <w:pStyle w:val="Rubrik2"/>
      </w:pPr>
      <w:r>
        <w:t>Type Casting</w:t>
      </w:r>
    </w:p>
    <w:p w:rsidR="00694EF4" w:rsidRDefault="00694EF4" w:rsidP="002E71A3">
      <w:pPr>
        <w:pStyle w:val="Rubrik1"/>
      </w:pPr>
      <w:r>
        <w:t>Declaration Generation</w:t>
      </w:r>
    </w:p>
    <w:p w:rsidR="00694EF4" w:rsidRDefault="00694EF4" w:rsidP="002E71A3">
      <w:pPr>
        <w:pStyle w:val="Rubrik1"/>
      </w:pPr>
      <w:r>
        <w:t>Expression Generation</w:t>
      </w:r>
    </w:p>
    <w:p w:rsidR="00694EF4" w:rsidRPr="00694EF4" w:rsidRDefault="00694EF4" w:rsidP="002E71A3">
      <w:pPr>
        <w:pStyle w:val="Rubrik1"/>
      </w:pPr>
      <w:r>
        <w:t>Statement Generation</w:t>
      </w:r>
    </w:p>
    <w:p w:rsidR="00E9376F" w:rsidRDefault="00E9376F" w:rsidP="00C900F6">
      <w:pPr>
        <w:pStyle w:val="Rubrik1"/>
      </w:pPr>
      <w:r>
        <w:t>Middle Code Optimization</w:t>
      </w:r>
    </w:p>
    <w:p w:rsidR="00E9376F" w:rsidRDefault="00E9376F" w:rsidP="00C900F6">
      <w:pPr>
        <w:pStyle w:val="Rubrik1"/>
      </w:pPr>
      <w:r>
        <w:t>Constant Expression Generation</w:t>
      </w:r>
    </w:p>
    <w:p w:rsidR="00E9376F" w:rsidRDefault="00E9376F" w:rsidP="00C900F6">
      <w:pPr>
        <w:pStyle w:val="Rubrik1"/>
      </w:pPr>
      <w:r>
        <w:t>Static Expression Generation</w:t>
      </w:r>
    </w:p>
    <w:p w:rsidR="00E9376F" w:rsidRDefault="00C65801" w:rsidP="00C900F6">
      <w:pPr>
        <w:pStyle w:val="Rubrik1"/>
      </w:pPr>
      <w:r>
        <w:t xml:space="preserve">Expression </w:t>
      </w:r>
      <w:r w:rsidR="00E9376F">
        <w:t>Initialization</w:t>
      </w:r>
    </w:p>
    <w:p w:rsidR="00973E08" w:rsidRDefault="00973E08" w:rsidP="00973E08">
      <w:pPr>
        <w:pStyle w:val="Rubrik1"/>
      </w:pPr>
      <w:r>
        <w:t>Call Object Code Generation</w:t>
      </w:r>
    </w:p>
    <w:p w:rsidR="00973E08" w:rsidRDefault="00973E08" w:rsidP="00973E08">
      <w:pPr>
        <w:pStyle w:val="Rubrik1"/>
      </w:pPr>
      <w:r>
        <w:t>Integral Object Code Generation</w:t>
      </w:r>
    </w:p>
    <w:p w:rsidR="00973E08" w:rsidRDefault="00973E08" w:rsidP="00973E08">
      <w:pPr>
        <w:pStyle w:val="Rubrik1"/>
      </w:pPr>
      <w:r>
        <w:t>Floating Object Code Generation</w:t>
      </w:r>
    </w:p>
    <w:p w:rsidR="00973E08" w:rsidRPr="00973E08" w:rsidRDefault="00973E08" w:rsidP="00973E08">
      <w:pPr>
        <w:pStyle w:val="Rubrik1"/>
      </w:pPr>
      <w:r>
        <w:t>Struct and Union Code Generation</w:t>
      </w:r>
    </w:p>
    <w:p w:rsidR="009D2481" w:rsidRDefault="009D2481" w:rsidP="00B31D37">
      <w:pPr>
        <w:pStyle w:val="Rubrik2"/>
      </w:pPr>
      <w:r>
        <w:t>Register Tracks</w:t>
      </w:r>
    </w:p>
    <w:p w:rsidR="00262FC4" w:rsidRPr="00262FC4" w:rsidRDefault="00262FC4" w:rsidP="00262FC4">
      <w:pPr>
        <w:pStyle w:val="Text"/>
      </w:pPr>
    </w:p>
    <w:p w:rsidR="00C65801" w:rsidRDefault="00C65801" w:rsidP="00C900F6">
      <w:pPr>
        <w:pStyle w:val="Rubrik1"/>
      </w:pPr>
      <w:r>
        <w:lastRenderedPageBreak/>
        <w:t>Register Allocation</w:t>
      </w:r>
    </w:p>
    <w:p w:rsidR="00C65801" w:rsidRDefault="00C65801" w:rsidP="00C900F6">
      <w:pPr>
        <w:pStyle w:val="Rubrik1"/>
      </w:pPr>
      <w:r>
        <w:t>The Linker</w:t>
      </w:r>
    </w:p>
    <w:p w:rsidR="00C65801" w:rsidRDefault="00C65801" w:rsidP="00C900F6">
      <w:pPr>
        <w:pStyle w:val="Rubrik1"/>
      </w:pPr>
      <w:r>
        <w:t>Appendix 1: The Preprocessor</w:t>
      </w:r>
    </w:p>
    <w:p w:rsidR="00C65801" w:rsidRDefault="00C65801" w:rsidP="00C900F6">
      <w:pPr>
        <w:pStyle w:val="Rubrik1"/>
      </w:pPr>
      <w:r>
        <w:t>Appendix 2: The standard Library</w:t>
      </w:r>
    </w:p>
    <w:p w:rsidR="00C65801" w:rsidRDefault="00C65801" w:rsidP="00C900F6">
      <w:pPr>
        <w:pStyle w:val="Rubrik1"/>
      </w:pPr>
      <w:r>
        <w:t>Appendix 3: Abstract Data Types</w:t>
      </w:r>
    </w:p>
    <w:p w:rsidR="00FB2969" w:rsidRDefault="00FB2969" w:rsidP="007B6C83">
      <w:pPr>
        <w:pStyle w:val="Rubrik2"/>
      </w:pPr>
      <w:r>
        <w:t>Error Handling</w:t>
      </w:r>
    </w:p>
    <w:p w:rsidR="007B6C83" w:rsidRDefault="007B6C83" w:rsidP="007B6C83">
      <w:pPr>
        <w:pStyle w:val="Rubrik2"/>
      </w:pPr>
      <w:r>
        <w:t>Pair and Triples</w:t>
      </w:r>
    </w:p>
    <w:p w:rsidR="007B6C83" w:rsidRDefault="007B6C83" w:rsidP="007B6C83">
      <w:pPr>
        <w:pStyle w:val="Rubrik2"/>
      </w:pPr>
      <w:r>
        <w:t>Set</w:t>
      </w:r>
      <w:r w:rsidR="00336E79">
        <w:t>s</w:t>
      </w:r>
    </w:p>
    <w:p w:rsidR="007B6C83" w:rsidRDefault="007B6C83" w:rsidP="007B6C83">
      <w:pPr>
        <w:pStyle w:val="Rubrik2"/>
      </w:pPr>
      <w:r>
        <w:t>Map</w:t>
      </w:r>
      <w:r w:rsidR="00336E79">
        <w:t>s</w:t>
      </w:r>
    </w:p>
    <w:p w:rsidR="007B6C83" w:rsidRDefault="007B6C83" w:rsidP="007B6C83">
      <w:pPr>
        <w:pStyle w:val="Rubrik2"/>
      </w:pPr>
      <w:r>
        <w:t>Graph</w:t>
      </w:r>
      <w:r w:rsidR="00336E79">
        <w:t>s</w:t>
      </w:r>
    </w:p>
    <w:p w:rsidR="000A7B29" w:rsidRPr="000A7B29" w:rsidRDefault="000A7B29" w:rsidP="000A7B29">
      <w:pPr>
        <w:pStyle w:val="Rubrik1"/>
      </w:pPr>
      <w:r>
        <w:t>Appendix 4: Target Code</w:t>
      </w:r>
    </w:p>
    <w:p w:rsidR="007B6C83" w:rsidRDefault="00C27B18" w:rsidP="00C27B18">
      <w:pPr>
        <w:pStyle w:val="Rubrik1"/>
        <w:rPr>
          <w:lang w:val="sv-SE"/>
        </w:rPr>
      </w:pPr>
      <w:r>
        <w:t xml:space="preserve">Appendix </w:t>
      </w:r>
      <w:r w:rsidR="00446F52">
        <w:t>5</w:t>
      </w:r>
      <w:r>
        <w:t xml:space="preserve">: </w:t>
      </w:r>
      <w:r w:rsidR="006649E1">
        <w:t xml:space="preserve">A Crash Course in </w:t>
      </w:r>
      <w:proofErr w:type="spellStart"/>
      <w:r>
        <w:rPr>
          <w:highlight w:val="white"/>
          <w:lang w:val="sv-SE"/>
        </w:rPr>
        <w:t>GPPG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GPlex</w:t>
      </w:r>
      <w:proofErr w:type="spellEnd"/>
    </w:p>
    <w:p w:rsidR="00C27B18" w:rsidRPr="00C27B18" w:rsidRDefault="00F5610D" w:rsidP="00D97451">
      <w:pPr>
        <w:pStyle w:val="Rubrik2"/>
        <w:rPr>
          <w:lang w:val="sv-SE"/>
        </w:rPr>
      </w:pPr>
      <w:r>
        <w:rPr>
          <w:lang w:val="sv-SE"/>
        </w:rPr>
        <w:t xml:space="preserve">The </w:t>
      </w:r>
      <w:proofErr w:type="spellStart"/>
      <w:r w:rsidR="00D97451">
        <w:rPr>
          <w:lang w:val="sv-SE"/>
        </w:rPr>
        <w:t>Calculator</w:t>
      </w:r>
      <w:proofErr w:type="spellEnd"/>
    </w:p>
    <w:sectPr w:rsidR="00C27B18" w:rsidRPr="00C27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085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EB6F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96FA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9EF6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D8F8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D07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C8DA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457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3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427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B0"/>
    <w:rsid w:val="00072276"/>
    <w:rsid w:val="00097230"/>
    <w:rsid w:val="000A7B29"/>
    <w:rsid w:val="000D4869"/>
    <w:rsid w:val="000E5585"/>
    <w:rsid w:val="00192CB6"/>
    <w:rsid w:val="001A47F5"/>
    <w:rsid w:val="00262FC4"/>
    <w:rsid w:val="00286929"/>
    <w:rsid w:val="002E71A3"/>
    <w:rsid w:val="00300059"/>
    <w:rsid w:val="00336E79"/>
    <w:rsid w:val="00362C76"/>
    <w:rsid w:val="00446F52"/>
    <w:rsid w:val="00463A68"/>
    <w:rsid w:val="00476EAB"/>
    <w:rsid w:val="004B088E"/>
    <w:rsid w:val="004F367D"/>
    <w:rsid w:val="005846B0"/>
    <w:rsid w:val="00584955"/>
    <w:rsid w:val="00592C36"/>
    <w:rsid w:val="005A3093"/>
    <w:rsid w:val="005A6274"/>
    <w:rsid w:val="005D4283"/>
    <w:rsid w:val="00614F82"/>
    <w:rsid w:val="006649E1"/>
    <w:rsid w:val="00694EF4"/>
    <w:rsid w:val="00700413"/>
    <w:rsid w:val="00774DB5"/>
    <w:rsid w:val="007B6C83"/>
    <w:rsid w:val="007F047C"/>
    <w:rsid w:val="0088313E"/>
    <w:rsid w:val="00884F6A"/>
    <w:rsid w:val="008E7E4F"/>
    <w:rsid w:val="00921463"/>
    <w:rsid w:val="00973E08"/>
    <w:rsid w:val="009D2481"/>
    <w:rsid w:val="00A04DD0"/>
    <w:rsid w:val="00AB4086"/>
    <w:rsid w:val="00B31D37"/>
    <w:rsid w:val="00C030B0"/>
    <w:rsid w:val="00C0581E"/>
    <w:rsid w:val="00C11088"/>
    <w:rsid w:val="00C16DB4"/>
    <w:rsid w:val="00C16F7A"/>
    <w:rsid w:val="00C27B18"/>
    <w:rsid w:val="00C65801"/>
    <w:rsid w:val="00C71295"/>
    <w:rsid w:val="00C85C55"/>
    <w:rsid w:val="00C900F6"/>
    <w:rsid w:val="00CE31A0"/>
    <w:rsid w:val="00CE5E92"/>
    <w:rsid w:val="00D92362"/>
    <w:rsid w:val="00D97451"/>
    <w:rsid w:val="00DD74C9"/>
    <w:rsid w:val="00E9376F"/>
    <w:rsid w:val="00ED0666"/>
    <w:rsid w:val="00F3265B"/>
    <w:rsid w:val="00F5610D"/>
    <w:rsid w:val="00F96AD4"/>
    <w:rsid w:val="00F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660D"/>
  <w15:chartTrackingRefBased/>
  <w15:docId w15:val="{C9858514-0F85-4D32-AA32-469AB8D1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283"/>
    <w:rPr>
      <w:lang w:val="en-US"/>
    </w:rPr>
  </w:style>
  <w:style w:type="paragraph" w:styleId="Rubrik1">
    <w:name w:val="heading 1"/>
    <w:basedOn w:val="Normal"/>
    <w:next w:val="Text"/>
    <w:link w:val="Rubrik1Char"/>
    <w:uiPriority w:val="9"/>
    <w:qFormat/>
    <w:rsid w:val="005846B0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000000" w:themeColor="text1"/>
      <w:sz w:val="48"/>
      <w:szCs w:val="32"/>
    </w:rPr>
  </w:style>
  <w:style w:type="paragraph" w:styleId="Rubrik2">
    <w:name w:val="heading 2"/>
    <w:basedOn w:val="Normal"/>
    <w:next w:val="Text"/>
    <w:link w:val="Rubrik2Char"/>
    <w:uiPriority w:val="9"/>
    <w:unhideWhenUsed/>
    <w:qFormat/>
    <w:rsid w:val="005846B0"/>
    <w:pPr>
      <w:keepNext/>
      <w:keepLines/>
      <w:spacing w:before="40" w:after="0"/>
      <w:outlineLvl w:val="1"/>
    </w:pPr>
    <w:rPr>
      <w:rFonts w:ascii="Garamond" w:eastAsiaTheme="majorEastAsia" w:hAnsi="Garamond" w:cstheme="majorBidi"/>
      <w:b/>
      <w:color w:val="000000" w:themeColor="text1"/>
      <w:sz w:val="40"/>
      <w:szCs w:val="26"/>
    </w:rPr>
  </w:style>
  <w:style w:type="paragraph" w:styleId="Rubrik3">
    <w:name w:val="heading 3"/>
    <w:basedOn w:val="Normal"/>
    <w:next w:val="Text"/>
    <w:link w:val="Rubrik3Char"/>
    <w:uiPriority w:val="9"/>
    <w:unhideWhenUsed/>
    <w:qFormat/>
    <w:rsid w:val="007F047C"/>
    <w:pPr>
      <w:keepNext/>
      <w:keepLines/>
      <w:spacing w:before="40" w:after="0"/>
      <w:outlineLvl w:val="2"/>
    </w:pPr>
    <w:rPr>
      <w:rFonts w:ascii="Garamond" w:eastAsiaTheme="majorEastAsia" w:hAnsi="Garamond" w:cstheme="majorBidi"/>
      <w:b/>
      <w:color w:val="000000" w:themeColor="text1"/>
      <w:sz w:val="32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ext">
    <w:name w:val="Text"/>
    <w:basedOn w:val="Normal"/>
    <w:qFormat/>
    <w:rsid w:val="00F3265B"/>
    <w:pPr>
      <w:spacing w:line="240" w:lineRule="auto"/>
    </w:pPr>
    <w:rPr>
      <w:rFonts w:ascii="Garamond" w:hAnsi="Garamond"/>
      <w:color w:val="000000" w:themeColor="text1"/>
    </w:rPr>
  </w:style>
  <w:style w:type="paragraph" w:customStyle="1" w:styleId="Code">
    <w:name w:val="Code"/>
    <w:basedOn w:val="Normalwebb"/>
    <w:autoRedefine/>
    <w:qFormat/>
    <w:rsid w:val="005A6274"/>
    <w:pPr>
      <w:spacing w:after="0" w:line="240" w:lineRule="auto"/>
    </w:pPr>
    <w:rPr>
      <w:rFonts w:ascii="Courier New" w:hAnsi="Courier New"/>
      <w:noProof/>
      <w:color w:val="000000" w:themeColor="text1"/>
      <w:sz w:val="22"/>
    </w:rPr>
  </w:style>
  <w:style w:type="paragraph" w:customStyle="1" w:styleId="CodeHeader">
    <w:name w:val="Code Header"/>
    <w:basedOn w:val="Normal"/>
    <w:next w:val="Code"/>
    <w:qFormat/>
    <w:rsid w:val="005A3093"/>
    <w:pPr>
      <w:spacing w:after="0" w:line="240" w:lineRule="auto"/>
    </w:pPr>
    <w:rPr>
      <w:rFonts w:ascii="Garamond" w:hAnsi="Garamond"/>
      <w:b/>
      <w:color w:val="000000" w:themeColor="text1"/>
      <w:sz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5846B0"/>
    <w:rPr>
      <w:rFonts w:ascii="Garamond" w:eastAsiaTheme="majorEastAsia" w:hAnsi="Garamond" w:cstheme="majorBidi"/>
      <w:b/>
      <w:color w:val="000000" w:themeColor="text1"/>
      <w:sz w:val="48"/>
      <w:szCs w:val="32"/>
    </w:rPr>
  </w:style>
  <w:style w:type="paragraph" w:styleId="Normalwebb">
    <w:name w:val="Normal (Web)"/>
    <w:basedOn w:val="Normal"/>
    <w:uiPriority w:val="99"/>
    <w:semiHidden/>
    <w:unhideWhenUsed/>
    <w:rsid w:val="00F3265B"/>
    <w:rPr>
      <w:rFonts w:ascii="Times New Roman" w:hAnsi="Times New Roman" w:cs="Times New Roman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5846B0"/>
    <w:rPr>
      <w:rFonts w:ascii="Garamond" w:eastAsiaTheme="majorEastAsia" w:hAnsi="Garamond" w:cstheme="majorBidi"/>
      <w:b/>
      <w:color w:val="000000" w:themeColor="text1"/>
      <w:sz w:val="40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7F047C"/>
    <w:rPr>
      <w:rFonts w:ascii="Garamond" w:eastAsiaTheme="majorEastAsia" w:hAnsi="Garamond" w:cstheme="majorBidi"/>
      <w:b/>
      <w:color w:val="000000" w:themeColor="text1"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120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35</cp:revision>
  <dcterms:created xsi:type="dcterms:W3CDTF">2019-06-23T07:11:00Z</dcterms:created>
  <dcterms:modified xsi:type="dcterms:W3CDTF">2019-06-23T19:23:00Z</dcterms:modified>
</cp:coreProperties>
</file>