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264EC6B6"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3729F9E0" w14:textId="6B599C2A" w:rsidR="00E05585" w:rsidRDefault="00E05585"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7D9965DF"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D347F31" w14:textId="4E914DB8"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w:t>
      </w:r>
      <w:r w:rsidR="00927749">
        <w:rPr>
          <w:highlight w:val="white"/>
        </w:rPr>
        <w:t>e</w:t>
      </w:r>
      <w:proofErr w:type="spellEnd"/>
      <w:r w:rsidRPr="00323FBB">
        <w:rPr>
          <w:highlight w:val="white"/>
        </w:rPr>
        <w:t xml:space="preserve"> Data</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proofErr w:type="spellStart"/>
      <w:r>
        <w:t>Time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lastRenderedPageBreak/>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EA484D"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EA484D"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lastRenderedPageBreak/>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EA484D"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EA484D"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EA484D"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lastRenderedPageBreak/>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lastRenderedPageBreak/>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lastRenderedPageBreak/>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24342609</w:t>
      </w:r>
      <w:proofErr w:type="gramEnd"/>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w:t>
      </w:r>
      <w:proofErr w:type="spellStart"/>
      <w:r w:rsidRPr="00C411FE">
        <w:rPr>
          <w:rFonts w:ascii="Garamond" w:hAnsi="Garamond"/>
        </w:rPr>
        <w:t>Developer</w:t>
      </w:r>
      <w:proofErr w:type="spellEnd"/>
      <w:r w:rsidRPr="00C411FE">
        <w:rPr>
          <w:rFonts w:ascii="Garamond" w:hAnsi="Garamond"/>
        </w:rPr>
        <w:t xml:space="preserve">, </w:t>
      </w:r>
      <w:proofErr w:type="spellStart"/>
      <w:r w:rsidRPr="00C411FE">
        <w:rPr>
          <w:rFonts w:ascii="Garamond" w:hAnsi="Garamond"/>
        </w:rPr>
        <w:t>Senterprise</w:t>
      </w:r>
      <w:proofErr w:type="spellEnd"/>
      <w:r w:rsidRPr="00C411FE">
        <w:rPr>
          <w:rFonts w:ascii="Garamond" w:hAnsi="Garamond"/>
        </w:rPr>
        <w:t xml:space="preserve">, </w:t>
      </w:r>
      <w:r w:rsidRPr="00C411FE">
        <w:rPr>
          <w:rFonts w:ascii="Garamond" w:hAnsi="Garamond"/>
          <w:color w:val="333333"/>
        </w:rPr>
        <w:t xml:space="preserve">Stockholm, </w:t>
      </w:r>
      <w:proofErr w:type="gramStart"/>
      <w:r w:rsidRPr="00C411FE">
        <w:rPr>
          <w:rFonts w:ascii="Garamond" w:hAnsi="Garamond"/>
          <w:color w:val="333333"/>
        </w:rPr>
        <w:t>24292745</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EA484D"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EA484D"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lastRenderedPageBreak/>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EA484D"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EA484D"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EA484D"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lastRenderedPageBreak/>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lastRenderedPageBreak/>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lastRenderedPageBreak/>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lastRenderedPageBreak/>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EA484D"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EA484D"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EA484D"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EA484D"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EA484D"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EA484D"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A484D"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EA484D"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A484D"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A484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A484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EA484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EA484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EA484D"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A484D"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EA484D"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A484D"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A484D"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A484D"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A484D"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A484D"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A484D"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EA484D"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EA484D"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A484D"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EA484D"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A484D"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EA484D"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EA484D"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EA484D"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EA484D"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EA484D"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A484D"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A484D"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A484D"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EA484D"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A484D"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A484D"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A484D"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EA484D"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A484D"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EA484D"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EA484D"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EA484D"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A484D"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A484D"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A484D"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A484D"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EA484D"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EA484D"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EA484D"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EA484D"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A484D"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EA484D"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EA484D"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EA484D"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EA484D"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EA484D"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A484D"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A484D"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A484D"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A484D"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A484D"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EA484D"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EA484D"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EA484D"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EA484D"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EA484D"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EA484D"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A484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A484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A484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A484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A484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A484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A484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A484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A484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A484D"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EA484D"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A484D" w:rsidRDefault="00EA484D" w:rsidP="00987F1C">
                              <w:pPr>
                                <w:spacing w:before="60" w:after="0"/>
                                <w:jc w:val="center"/>
                              </w:pPr>
                              <w:r>
                                <w:t>Register Preparator</w:t>
                              </w:r>
                            </w:p>
                            <w:p w14:paraId="45754D9E" w14:textId="77777777" w:rsidR="00EA484D" w:rsidRPr="00C7380D" w:rsidRDefault="00EA484D"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A484D" w:rsidRDefault="00EA484D" w:rsidP="00987F1C">
                              <w:pPr>
                                <w:spacing w:before="60" w:after="0"/>
                                <w:jc w:val="center"/>
                              </w:pPr>
                              <w:r>
                                <w:t>Register Allocator</w:t>
                              </w:r>
                            </w:p>
                            <w:p w14:paraId="789C9E3C" w14:textId="77777777" w:rsidR="00EA484D" w:rsidRDefault="00EA484D"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A484D" w:rsidRPr="009C410A" w:rsidRDefault="00EA484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A484D" w:rsidRPr="009C410A" w:rsidRDefault="00EA484D"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A484D" w:rsidRDefault="00EA484D"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A484D" w:rsidRDefault="00EA484D"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A484D" w:rsidRDefault="00EA484D" w:rsidP="00987F1C">
                              <w:pPr>
                                <w:pStyle w:val="Normalwebb"/>
                                <w:spacing w:before="60" w:line="252" w:lineRule="auto"/>
                                <w:jc w:val="center"/>
                              </w:pPr>
                              <w:r>
                                <w:rPr>
                                  <w:rFonts w:eastAsia="Calibri"/>
                                  <w:sz w:val="22"/>
                                  <w:szCs w:val="22"/>
                                  <w:lang w:val="en-US"/>
                                </w:rPr>
                                <w:t>Object Code</w:t>
                              </w:r>
                            </w:p>
                            <w:p w14:paraId="777A7156" w14:textId="77777777" w:rsidR="00EA484D" w:rsidRDefault="00EA484D"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A484D" w:rsidRDefault="00EA484D"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A484D" w:rsidRDefault="00EA484D"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A484D" w:rsidRDefault="00EA484D" w:rsidP="00987F1C">
                        <w:pPr>
                          <w:spacing w:before="60" w:after="0"/>
                          <w:jc w:val="center"/>
                        </w:pPr>
                        <w:r>
                          <w:t>Register Preparator</w:t>
                        </w:r>
                      </w:p>
                      <w:p w14:paraId="45754D9E" w14:textId="77777777" w:rsidR="00EA484D" w:rsidRPr="00C7380D" w:rsidRDefault="00EA484D"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A484D" w:rsidRDefault="00EA484D" w:rsidP="00987F1C">
                        <w:pPr>
                          <w:spacing w:before="60" w:after="0"/>
                          <w:jc w:val="center"/>
                        </w:pPr>
                        <w:r>
                          <w:t>Register Allocator</w:t>
                        </w:r>
                      </w:p>
                      <w:p w14:paraId="789C9E3C" w14:textId="77777777" w:rsidR="00EA484D" w:rsidRDefault="00EA484D"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A484D" w:rsidRPr="009C410A" w:rsidRDefault="00EA484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A484D" w:rsidRPr="009C410A" w:rsidRDefault="00EA484D"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A484D" w:rsidRDefault="00EA484D"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A484D" w:rsidRDefault="00EA484D"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A484D" w:rsidRDefault="00EA484D" w:rsidP="00987F1C">
                        <w:pPr>
                          <w:pStyle w:val="Normalwebb"/>
                          <w:spacing w:before="60" w:line="252" w:lineRule="auto"/>
                          <w:jc w:val="center"/>
                        </w:pPr>
                        <w:r>
                          <w:rPr>
                            <w:rFonts w:eastAsia="Calibri"/>
                            <w:sz w:val="22"/>
                            <w:szCs w:val="22"/>
                            <w:lang w:val="en-US"/>
                          </w:rPr>
                          <w:t>Object Code</w:t>
                        </w:r>
                      </w:p>
                      <w:p w14:paraId="777A7156" w14:textId="77777777" w:rsidR="00EA484D" w:rsidRDefault="00EA484D"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A484D" w:rsidRDefault="00EA484D"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A484D" w:rsidRDefault="00EA484D"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56138</TotalTime>
  <Pages>83</Pages>
  <Words>18111</Words>
  <Characters>95994</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2064</cp:revision>
  <dcterms:created xsi:type="dcterms:W3CDTF">2019-05-15T05:48:00Z</dcterms:created>
  <dcterms:modified xsi:type="dcterms:W3CDTF">2020-11-12T11:35:00Z</dcterms:modified>
</cp:coreProperties>
</file>