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70D22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734FC21E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55D6E0E6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 w14:paraId="3D85D6F8" w14:textId="77777777">
        <w:trPr>
          <w:trHeight w:val="680"/>
        </w:trPr>
        <w:tc>
          <w:tcPr>
            <w:tcW w:w="3119" w:type="dxa"/>
            <w:vAlign w:val="center"/>
          </w:tcPr>
          <w:p w14:paraId="2F7EB5E4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2B14B99B" w14:textId="77777777" w:rsidR="002C0131" w:rsidRPr="008B5ED9" w:rsidRDefault="002C0131" w:rsidP="00675A63">
            <w:pPr>
              <w:rPr>
                <w:rFonts w:ascii="Arial" w:hAnsi="Arial" w:cs="Arial"/>
              </w:rPr>
            </w:pPr>
          </w:p>
          <w:p w14:paraId="0A9C5631" w14:textId="77777777" w:rsidR="008B5ED9" w:rsidRPr="008B5ED9" w:rsidRDefault="008B5ED9" w:rsidP="008B5ED9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Stefan Deimel</w:t>
            </w:r>
          </w:p>
          <w:p w14:paraId="2AA357AA" w14:textId="77777777" w:rsidR="008B5ED9" w:rsidRPr="008B5ED9" w:rsidRDefault="008B5ED9" w:rsidP="008B5ED9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Philipp Eilmsteiner</w:t>
            </w:r>
          </w:p>
          <w:p w14:paraId="44F53F4B" w14:textId="76C4DDB4" w:rsidR="000260CE" w:rsidRPr="008B5ED9" w:rsidRDefault="008B5ED9" w:rsidP="00675A63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Julia Stöger</w:t>
            </w:r>
          </w:p>
          <w:p w14:paraId="0F8A09F9" w14:textId="77777777" w:rsidR="00435E17" w:rsidRPr="008B5ED9" w:rsidRDefault="00435E17" w:rsidP="00675A63">
            <w:pPr>
              <w:rPr>
                <w:rFonts w:ascii="Arial" w:hAnsi="Arial" w:cs="Arial"/>
              </w:rPr>
            </w:pPr>
          </w:p>
          <w:p w14:paraId="3DAD543F" w14:textId="77777777" w:rsidR="00435E17" w:rsidRPr="008B5ED9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:rsidRPr="0014028D" w14:paraId="6E69AEE8" w14:textId="77777777">
        <w:trPr>
          <w:trHeight w:val="680"/>
        </w:trPr>
        <w:tc>
          <w:tcPr>
            <w:tcW w:w="3119" w:type="dxa"/>
            <w:vAlign w:val="center"/>
          </w:tcPr>
          <w:p w14:paraId="5294B904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2E8AAEE3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19640B8A" w14:textId="3BA491A8" w:rsidR="002C0131" w:rsidRPr="0014028D" w:rsidRDefault="008B5ED9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5BHET 2020/21</w:t>
            </w:r>
          </w:p>
          <w:p w14:paraId="2E1B7524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3C672A81" w14:textId="77777777">
        <w:trPr>
          <w:trHeight w:val="680"/>
        </w:trPr>
        <w:tc>
          <w:tcPr>
            <w:tcW w:w="3119" w:type="dxa"/>
            <w:vAlign w:val="center"/>
          </w:tcPr>
          <w:p w14:paraId="6767E966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1871D648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62365508" w14:textId="59FB19E0" w:rsidR="00435E17" w:rsidRPr="0014028D" w:rsidRDefault="008B5ED9" w:rsidP="00675A63">
            <w:pPr>
              <w:rPr>
                <w:rFonts w:ascii="Arial" w:hAnsi="Arial" w:cs="Arial"/>
                <w:lang w:val="en-GB"/>
              </w:rPr>
            </w:pPr>
            <w:r w:rsidRPr="008B5ED9">
              <w:rPr>
                <w:rFonts w:ascii="Arial" w:hAnsi="Arial" w:cs="Arial"/>
                <w:lang w:val="en-GB"/>
              </w:rPr>
              <w:t>Hovercraft</w:t>
            </w:r>
          </w:p>
          <w:p w14:paraId="5968FBAE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14:paraId="2B8C3201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 w14:paraId="4D8C0CA0" w14:textId="77777777">
        <w:trPr>
          <w:trHeight w:val="680"/>
        </w:trPr>
        <w:tc>
          <w:tcPr>
            <w:tcW w:w="3119" w:type="dxa"/>
            <w:vAlign w:val="center"/>
          </w:tcPr>
          <w:p w14:paraId="5CD65E0B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26E2BB4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336EF6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0CD42C6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EA7590" w14:paraId="2AEFEE4D" w14:textId="77777777">
        <w:trPr>
          <w:trHeight w:val="680"/>
        </w:trPr>
        <w:tc>
          <w:tcPr>
            <w:tcW w:w="3119" w:type="dxa"/>
            <w:vAlign w:val="center"/>
          </w:tcPr>
          <w:p w14:paraId="2D8767F1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3EAB635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72AC37A" w14:textId="4F920056" w:rsidR="00936285" w:rsidRPr="0014028D" w:rsidRDefault="00D36B6C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aim of this diploma thesis is the construction of an electric Hovercraft. The base for the construction is a rubber dinghy</w:t>
            </w:r>
            <w:r w:rsidR="001920A2">
              <w:rPr>
                <w:rFonts w:ascii="Arial" w:hAnsi="Arial" w:cs="Arial"/>
                <w:lang w:val="en-GB"/>
              </w:rPr>
              <w:t>. The hovercraft should be able to transport an adult above land and above water.</w:t>
            </w:r>
          </w:p>
          <w:p w14:paraId="6E9A1A9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8FA71E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195DBD6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EA7590" w14:paraId="42EA3A2A" w14:textId="77777777">
        <w:trPr>
          <w:trHeight w:val="680"/>
        </w:trPr>
        <w:tc>
          <w:tcPr>
            <w:tcW w:w="3119" w:type="dxa"/>
            <w:vAlign w:val="center"/>
          </w:tcPr>
          <w:p w14:paraId="7D1F6EBD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39E84C3C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46BE5498" w14:textId="327866F7" w:rsidR="00EA7590" w:rsidRPr="00EA7590" w:rsidRDefault="00EA7590" w:rsidP="00EA7590">
            <w:pPr>
              <w:rPr>
                <w:rFonts w:ascii="Arial" w:hAnsi="Arial" w:cs="Arial"/>
                <w:lang w:val="en-GB"/>
              </w:rPr>
            </w:pPr>
            <w:r w:rsidRPr="00EA7590">
              <w:rPr>
                <w:rFonts w:ascii="Arial" w:hAnsi="Arial" w:cs="Arial"/>
                <w:lang w:val="en-GB"/>
              </w:rPr>
              <w:t xml:space="preserve">The structure is implemented as a lightweight construction </w:t>
            </w:r>
            <w:r>
              <w:rPr>
                <w:rFonts w:ascii="Arial" w:hAnsi="Arial" w:cs="Arial"/>
                <w:lang w:val="en-GB"/>
              </w:rPr>
              <w:t>on top</w:t>
            </w:r>
            <w:r w:rsidRPr="00EA7590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of </w:t>
            </w:r>
            <w:r w:rsidRPr="00EA7590">
              <w:rPr>
                <w:rFonts w:ascii="Arial" w:hAnsi="Arial" w:cs="Arial"/>
                <w:lang w:val="en-GB"/>
              </w:rPr>
              <w:t xml:space="preserve">a rubber </w:t>
            </w:r>
            <w:r>
              <w:rPr>
                <w:rFonts w:ascii="Arial" w:hAnsi="Arial" w:cs="Arial"/>
                <w:lang w:val="en-GB"/>
              </w:rPr>
              <w:t>dinghy</w:t>
            </w:r>
            <w:r w:rsidRPr="00EA7590">
              <w:rPr>
                <w:rFonts w:ascii="Arial" w:hAnsi="Arial" w:cs="Arial"/>
                <w:lang w:val="en-GB"/>
              </w:rPr>
              <w:t>.</w:t>
            </w:r>
          </w:p>
          <w:p w14:paraId="5B448879" w14:textId="0F295DD5" w:rsidR="00675A63" w:rsidRPr="0014028D" w:rsidRDefault="00EA7590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airflow required for hovering is generated by a 10kW electric motor attached to a 6-blade propeller. </w:t>
            </w:r>
            <w:r w:rsidR="005A1CE2" w:rsidRPr="005A1CE2">
              <w:rPr>
                <w:lang w:val="en-GB"/>
              </w:rPr>
              <w:t xml:space="preserve"> </w:t>
            </w:r>
            <w:r w:rsidR="005A1CE2" w:rsidRPr="005A1CE2">
              <w:rPr>
                <w:rFonts w:ascii="Arial" w:hAnsi="Arial" w:cs="Arial"/>
                <w:lang w:val="en-GB"/>
              </w:rPr>
              <w:t>The second propeller points to the back and therefore produces forward thrust</w:t>
            </w:r>
            <w:r>
              <w:rPr>
                <w:rFonts w:ascii="Arial" w:hAnsi="Arial" w:cs="Arial"/>
                <w:lang w:val="en-GB"/>
              </w:rPr>
              <w:t xml:space="preserve">. </w:t>
            </w:r>
            <w:proofErr w:type="gramStart"/>
            <w:r w:rsidRPr="00EA7590">
              <w:rPr>
                <w:rFonts w:ascii="Arial" w:hAnsi="Arial" w:cs="Arial"/>
                <w:lang w:val="en-GB"/>
              </w:rPr>
              <w:t>In order to</w:t>
            </w:r>
            <w:proofErr w:type="gramEnd"/>
            <w:r w:rsidRPr="00EA7590">
              <w:rPr>
                <w:rFonts w:ascii="Arial" w:hAnsi="Arial" w:cs="Arial"/>
                <w:lang w:val="en-GB"/>
              </w:rPr>
              <w:t xml:space="preserve"> steer the </w:t>
            </w:r>
            <w:r w:rsidR="005A1CE2" w:rsidRPr="00EA7590">
              <w:rPr>
                <w:rFonts w:ascii="Arial" w:hAnsi="Arial" w:cs="Arial"/>
                <w:lang w:val="en-GB"/>
              </w:rPr>
              <w:t>hovercraft,</w:t>
            </w:r>
            <w:r w:rsidRPr="00EA7590">
              <w:rPr>
                <w:rFonts w:ascii="Arial" w:hAnsi="Arial" w:cs="Arial"/>
                <w:lang w:val="en-GB"/>
              </w:rPr>
              <w:t xml:space="preserve"> there are three servo-controlled fins behind the propeller to redirect the airflow</w:t>
            </w:r>
            <w:r w:rsidR="005A1CE2">
              <w:rPr>
                <w:rFonts w:ascii="Arial" w:hAnsi="Arial" w:cs="Arial"/>
                <w:lang w:val="en-GB"/>
              </w:rPr>
              <w:t>.</w:t>
            </w:r>
          </w:p>
          <w:p w14:paraId="6F34690A" w14:textId="661196AC" w:rsidR="00675A63" w:rsidRPr="0014028D" w:rsidRDefault="005A1CE2" w:rsidP="00675A63">
            <w:pPr>
              <w:rPr>
                <w:rFonts w:ascii="Arial" w:hAnsi="Arial" w:cs="Arial"/>
                <w:lang w:val="en-GB"/>
              </w:rPr>
            </w:pPr>
            <w:r w:rsidRPr="005A1CE2">
              <w:rPr>
                <w:rFonts w:ascii="Arial" w:hAnsi="Arial" w:cs="Arial"/>
                <w:lang w:val="en-GB"/>
              </w:rPr>
              <w:t xml:space="preserve">The driver </w:t>
            </w:r>
            <w:proofErr w:type="gramStart"/>
            <w:r w:rsidRPr="005A1CE2">
              <w:rPr>
                <w:rFonts w:ascii="Arial" w:hAnsi="Arial" w:cs="Arial"/>
                <w:lang w:val="en-GB"/>
              </w:rPr>
              <w:t>is able to</w:t>
            </w:r>
            <w:proofErr w:type="gramEnd"/>
            <w:r w:rsidRPr="005A1CE2">
              <w:rPr>
                <w:rFonts w:ascii="Arial" w:hAnsi="Arial" w:cs="Arial"/>
                <w:lang w:val="en-GB"/>
              </w:rPr>
              <w:t xml:space="preserve"> steer the vehicle with a handlebar and two thumb throttles.</w:t>
            </w:r>
          </w:p>
          <w:p w14:paraId="48AE91BA" w14:textId="242E8B2D" w:rsidR="00675A63" w:rsidRPr="0014028D" w:rsidRDefault="00EA7590" w:rsidP="00EA7590">
            <w:pPr>
              <w:rPr>
                <w:rFonts w:ascii="Arial" w:hAnsi="Arial" w:cs="Arial"/>
                <w:lang w:val="en-GB"/>
              </w:rPr>
            </w:pPr>
            <w:r w:rsidRPr="00EA7590">
              <w:rPr>
                <w:rFonts w:ascii="Arial" w:hAnsi="Arial" w:cs="Arial"/>
                <w:lang w:val="en-GB"/>
              </w:rPr>
              <w:t>To charge the batteries, the charger must be connected to the prepared cables.</w:t>
            </w:r>
          </w:p>
          <w:p w14:paraId="36CA340F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063BE5C4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EC62C4F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E61AD" w14:paraId="5C62D681" w14:textId="77777777">
        <w:trPr>
          <w:trHeight w:val="680"/>
        </w:trPr>
        <w:tc>
          <w:tcPr>
            <w:tcW w:w="3119" w:type="dxa"/>
            <w:vAlign w:val="center"/>
          </w:tcPr>
          <w:p w14:paraId="039E9E61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772EB43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5C5B9E4" w14:textId="05C798BE" w:rsidR="00936285" w:rsidRPr="0014028D" w:rsidRDefault="003E61AD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At the time of delivery, the construction of the hovercraft was </w:t>
            </w:r>
            <w:r w:rsidR="00B917AF">
              <w:rPr>
                <w:rFonts w:ascii="Arial" w:hAnsi="Arial" w:cs="Arial"/>
                <w:lang w:val="en-GB"/>
              </w:rPr>
              <w:t>completed,</w:t>
            </w:r>
            <w:r w:rsidR="00364F44">
              <w:rPr>
                <w:rFonts w:ascii="Arial" w:hAnsi="Arial" w:cs="Arial"/>
                <w:lang w:val="en-GB"/>
              </w:rPr>
              <w:t xml:space="preserve"> and</w:t>
            </w:r>
            <w:r>
              <w:rPr>
                <w:rFonts w:ascii="Arial" w:hAnsi="Arial" w:cs="Arial"/>
                <w:lang w:val="en-GB"/>
              </w:rPr>
              <w:t xml:space="preserve"> the </w:t>
            </w:r>
            <w:r w:rsidRPr="003E61AD">
              <w:rPr>
                <w:rFonts w:ascii="Arial" w:hAnsi="Arial" w:cs="Arial"/>
                <w:lang w:val="en-GB"/>
              </w:rPr>
              <w:t>electronic system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413005">
              <w:rPr>
                <w:rFonts w:ascii="Arial" w:hAnsi="Arial" w:cs="Arial"/>
                <w:lang w:val="en-GB"/>
              </w:rPr>
              <w:t>was</w:t>
            </w:r>
            <w:r>
              <w:rPr>
                <w:rFonts w:ascii="Arial" w:hAnsi="Arial" w:cs="Arial"/>
                <w:lang w:val="en-GB"/>
              </w:rPr>
              <w:t xml:space="preserve"> implemented and tested.</w:t>
            </w:r>
            <w:r w:rsidR="00413005">
              <w:rPr>
                <w:rFonts w:ascii="Arial" w:hAnsi="Arial" w:cs="Arial"/>
                <w:lang w:val="en-GB"/>
              </w:rPr>
              <w:t xml:space="preserve"> </w:t>
            </w:r>
            <w:r w:rsidR="00622703">
              <w:rPr>
                <w:rFonts w:ascii="Arial" w:hAnsi="Arial" w:cs="Arial"/>
                <w:lang w:val="en-GB"/>
              </w:rPr>
              <w:t>Therefore</w:t>
            </w:r>
            <w:r w:rsidR="00E76D57">
              <w:rPr>
                <w:rFonts w:ascii="Arial" w:hAnsi="Arial" w:cs="Arial"/>
                <w:lang w:val="en-GB"/>
              </w:rPr>
              <w:t>,</w:t>
            </w:r>
            <w:r w:rsidR="00622703">
              <w:rPr>
                <w:rFonts w:ascii="Arial" w:hAnsi="Arial" w:cs="Arial"/>
                <w:lang w:val="en-GB"/>
              </w:rPr>
              <w:t xml:space="preserve"> the hovercraft was </w:t>
            </w:r>
            <w:r w:rsidR="00B917AF">
              <w:rPr>
                <w:rFonts w:ascii="Arial" w:hAnsi="Arial" w:cs="Arial"/>
                <w:lang w:val="en-GB"/>
              </w:rPr>
              <w:t>operational,</w:t>
            </w:r>
            <w:r w:rsidR="009E6030">
              <w:rPr>
                <w:rFonts w:ascii="Arial" w:hAnsi="Arial" w:cs="Arial"/>
                <w:lang w:val="en-GB"/>
              </w:rPr>
              <w:t xml:space="preserve"> a</w:t>
            </w:r>
            <w:r w:rsidR="00B917AF">
              <w:rPr>
                <w:rFonts w:ascii="Arial" w:hAnsi="Arial" w:cs="Arial"/>
                <w:lang w:val="en-GB"/>
              </w:rPr>
              <w:t>n</w:t>
            </w:r>
            <w:r w:rsidR="009E6030">
              <w:rPr>
                <w:rFonts w:ascii="Arial" w:hAnsi="Arial" w:cs="Arial"/>
                <w:lang w:val="en-GB"/>
              </w:rPr>
              <w:t>d</w:t>
            </w:r>
            <w:r w:rsidR="00622703">
              <w:rPr>
                <w:rFonts w:ascii="Arial" w:hAnsi="Arial" w:cs="Arial"/>
                <w:lang w:val="en-GB"/>
              </w:rPr>
              <w:t xml:space="preserve"> the first test runs </w:t>
            </w:r>
            <w:r w:rsidR="007B4176">
              <w:rPr>
                <w:rFonts w:ascii="Arial" w:hAnsi="Arial" w:cs="Arial"/>
                <w:lang w:val="en-GB"/>
              </w:rPr>
              <w:t xml:space="preserve">have </w:t>
            </w:r>
            <w:r w:rsidR="007B4176">
              <w:rPr>
                <w:rFonts w:ascii="Arial" w:hAnsi="Arial" w:cs="Arial"/>
                <w:lang w:val="en-GB"/>
              </w:rPr>
              <w:t>been</w:t>
            </w:r>
            <w:r w:rsidR="00622703">
              <w:rPr>
                <w:rFonts w:ascii="Arial" w:hAnsi="Arial" w:cs="Arial"/>
                <w:lang w:val="en-GB"/>
              </w:rPr>
              <w:t xml:space="preserve"> done.</w:t>
            </w:r>
          </w:p>
          <w:p w14:paraId="45CF185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4E5510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6CC05F4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6C0D3B7A" w14:textId="77777777"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EA7590" w14:paraId="36E1540C" w14:textId="77777777">
        <w:trPr>
          <w:trHeight w:val="680"/>
        </w:trPr>
        <w:tc>
          <w:tcPr>
            <w:tcW w:w="3119" w:type="dxa"/>
            <w:vAlign w:val="center"/>
          </w:tcPr>
          <w:p w14:paraId="52AFAF5B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38E70F99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134E3CB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B7D2EE6" w14:textId="0E463789" w:rsidR="00936285" w:rsidRPr="0014028D" w:rsidRDefault="00EA6B4B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CD3F16" wp14:editId="7AFA114B">
                  <wp:simplePos x="0" y="0"/>
                  <wp:positionH relativeFrom="column">
                    <wp:posOffset>695960</wp:posOffset>
                  </wp:positionH>
                  <wp:positionV relativeFrom="paragraph">
                    <wp:posOffset>6350</wp:posOffset>
                  </wp:positionV>
                  <wp:extent cx="2597785" cy="3215005"/>
                  <wp:effectExtent l="0" t="0" r="0" b="4445"/>
                  <wp:wrapNone/>
                  <wp:docPr id="1" name="Grafi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676766F" wp14:editId="69AA7AD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3331210</wp:posOffset>
                  </wp:positionV>
                  <wp:extent cx="3999230" cy="2187575"/>
                  <wp:effectExtent l="0" t="0" r="1270" b="3175"/>
                  <wp:wrapNone/>
                  <wp:docPr id="3" name="Grafi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7CFA48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19A75F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DAD894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579753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F938152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8D510A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0ED168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2874CC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B987C0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3DAF24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18E8B6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486CBE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24A375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438C75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1440ED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AF993AA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3A2A08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0F4FE4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1CB120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80620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3D703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E061D3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B9B5B6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20FA1B8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CBBD50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CE753F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18C109A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565CBE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D4B016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180B82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224DEA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B7E482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6A3667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59FFDE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5DCC37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14279D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E488132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E914A6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D623463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23A3C3F2" w14:textId="77777777">
        <w:trPr>
          <w:trHeight w:val="680"/>
        </w:trPr>
        <w:tc>
          <w:tcPr>
            <w:tcW w:w="3119" w:type="dxa"/>
            <w:vAlign w:val="center"/>
          </w:tcPr>
          <w:p w14:paraId="3B80A69D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51849732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66A941E9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D0A5E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D795AF9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CA0EB50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72B150E6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4616A19B" w14:textId="77777777">
        <w:trPr>
          <w:trHeight w:val="680"/>
        </w:trPr>
        <w:tc>
          <w:tcPr>
            <w:tcW w:w="3119" w:type="dxa"/>
            <w:vAlign w:val="center"/>
          </w:tcPr>
          <w:p w14:paraId="17797268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2926B428" w14:textId="77777777"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4CDA3B19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6B19FC61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5EF40E5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53D64E0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5F7B83FB" w14:textId="6FFDFD3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Head of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14:paraId="20832B8C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32A5AE5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AEDF681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6D42A321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6893" w14:textId="77777777" w:rsidR="009E02BA" w:rsidRDefault="009E02BA">
      <w:r>
        <w:separator/>
      </w:r>
    </w:p>
  </w:endnote>
  <w:endnote w:type="continuationSeparator" w:id="0">
    <w:p w14:paraId="4BD91879" w14:textId="77777777" w:rsidR="009E02BA" w:rsidRDefault="009E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95D65" w14:textId="77777777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0260CE">
      <w:rPr>
        <w:rFonts w:ascii="Arial" w:hAnsi="Arial" w:cs="Arial"/>
        <w:sz w:val="16"/>
        <w:szCs w:val="16"/>
        <w:highlight w:val="lightGray"/>
      </w:rPr>
      <w:t>7</w:t>
    </w:r>
    <w:r w:rsidR="00A30AA7" w:rsidRPr="00A30AA7">
      <w:rPr>
        <w:rFonts w:ascii="Arial" w:hAnsi="Arial" w:cs="Arial"/>
        <w:sz w:val="16"/>
        <w:szCs w:val="16"/>
        <w:highlight w:val="lightGray"/>
      </w:rPr>
      <w:t>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C6D94" w14:textId="77777777" w:rsidR="009E02BA" w:rsidRDefault="009E02BA">
      <w:r>
        <w:separator/>
      </w:r>
    </w:p>
  </w:footnote>
  <w:footnote w:type="continuationSeparator" w:id="0">
    <w:p w14:paraId="3FC60B0F" w14:textId="77777777" w:rsidR="009E02BA" w:rsidRDefault="009E0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3D241800" w14:textId="77777777" w:rsidTr="0014028D">
      <w:trPr>
        <w:trHeight w:val="680"/>
      </w:trPr>
      <w:tc>
        <w:tcPr>
          <w:tcW w:w="1843" w:type="dxa"/>
          <w:vMerge w:val="restart"/>
          <w:vAlign w:val="center"/>
        </w:tcPr>
        <w:p w14:paraId="5B0BF7BF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4EA84745" wp14:editId="28C30DBD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752C3CC4" w14:textId="77777777" w:rsidR="002A21AB" w:rsidRPr="003C1A3E" w:rsidRDefault="0003509B" w:rsidP="0003509B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TECHNISCHE </w:t>
          </w:r>
          <w:proofErr w:type="gramStart"/>
          <w:r w:rsidRPr="00010C27">
            <w:rPr>
              <w:rFonts w:ascii="Arial" w:hAnsi="Arial" w:cs="Arial"/>
              <w:b/>
              <w:sz w:val="24"/>
              <w:szCs w:val="24"/>
            </w:rPr>
            <w:t xml:space="preserve">BUNDESLEHRANSTALT  </w:t>
          </w:r>
          <w:r w:rsidR="003A028A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3A028A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>COLLEGE of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0260CE" w14:paraId="1A4E301E" w14:textId="77777777" w:rsidTr="0014028D">
      <w:trPr>
        <w:trHeight w:val="567"/>
      </w:trPr>
      <w:tc>
        <w:tcPr>
          <w:tcW w:w="1843" w:type="dxa"/>
          <w:vMerge/>
          <w:vAlign w:val="center"/>
        </w:tcPr>
        <w:p w14:paraId="2CB987F3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64A147D9" w14:textId="77777777" w:rsidR="002A21AB" w:rsidRPr="003A028A" w:rsidRDefault="002A21AB" w:rsidP="005915F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3A028A">
            <w:rPr>
              <w:sz w:val="22"/>
              <w:szCs w:val="22"/>
              <w:lang w:val="en-GB"/>
            </w:rPr>
            <w:t>Electrical</w:t>
          </w:r>
          <w:r w:rsidRPr="0014028D">
            <w:rPr>
              <w:sz w:val="22"/>
              <w:szCs w:val="22"/>
              <w:lang w:val="en-GB"/>
            </w:rPr>
            <w:t xml:space="preserve"> Engineering</w:t>
          </w:r>
        </w:p>
      </w:tc>
    </w:tr>
  </w:tbl>
  <w:p w14:paraId="4498B209" w14:textId="77777777"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260CE"/>
    <w:rsid w:val="0003509B"/>
    <w:rsid w:val="00041F8E"/>
    <w:rsid w:val="000503AB"/>
    <w:rsid w:val="000538C5"/>
    <w:rsid w:val="00093477"/>
    <w:rsid w:val="0010667E"/>
    <w:rsid w:val="00106BDB"/>
    <w:rsid w:val="0014028D"/>
    <w:rsid w:val="00174145"/>
    <w:rsid w:val="001920A2"/>
    <w:rsid w:val="001A7C48"/>
    <w:rsid w:val="001C19AB"/>
    <w:rsid w:val="001D696B"/>
    <w:rsid w:val="001E50A4"/>
    <w:rsid w:val="00266919"/>
    <w:rsid w:val="002A0A04"/>
    <w:rsid w:val="002A21AB"/>
    <w:rsid w:val="002A7D53"/>
    <w:rsid w:val="002C0131"/>
    <w:rsid w:val="002C69ED"/>
    <w:rsid w:val="002F2D19"/>
    <w:rsid w:val="003008CC"/>
    <w:rsid w:val="00315BDC"/>
    <w:rsid w:val="00363710"/>
    <w:rsid w:val="00364F44"/>
    <w:rsid w:val="00373212"/>
    <w:rsid w:val="003A028A"/>
    <w:rsid w:val="003C1A3E"/>
    <w:rsid w:val="003E61AD"/>
    <w:rsid w:val="00403DC2"/>
    <w:rsid w:val="00413005"/>
    <w:rsid w:val="00435E17"/>
    <w:rsid w:val="004E2658"/>
    <w:rsid w:val="00544CA0"/>
    <w:rsid w:val="00586701"/>
    <w:rsid w:val="005915F6"/>
    <w:rsid w:val="005A1CE2"/>
    <w:rsid w:val="005C3431"/>
    <w:rsid w:val="00622703"/>
    <w:rsid w:val="006561F2"/>
    <w:rsid w:val="00671813"/>
    <w:rsid w:val="00675A63"/>
    <w:rsid w:val="006E5B8F"/>
    <w:rsid w:val="00785E5A"/>
    <w:rsid w:val="007A5B92"/>
    <w:rsid w:val="007B4176"/>
    <w:rsid w:val="007D6EA8"/>
    <w:rsid w:val="008346BF"/>
    <w:rsid w:val="00897A4E"/>
    <w:rsid w:val="008B46A7"/>
    <w:rsid w:val="008B5ED9"/>
    <w:rsid w:val="00902C9F"/>
    <w:rsid w:val="00936285"/>
    <w:rsid w:val="0093787E"/>
    <w:rsid w:val="009723E6"/>
    <w:rsid w:val="009A2A6A"/>
    <w:rsid w:val="009B0347"/>
    <w:rsid w:val="009C1ECF"/>
    <w:rsid w:val="009E02BA"/>
    <w:rsid w:val="009E51F8"/>
    <w:rsid w:val="009E6030"/>
    <w:rsid w:val="00A30AA7"/>
    <w:rsid w:val="00A35DE5"/>
    <w:rsid w:val="00A37494"/>
    <w:rsid w:val="00A53F6D"/>
    <w:rsid w:val="00AB718C"/>
    <w:rsid w:val="00AD2C5A"/>
    <w:rsid w:val="00B917AF"/>
    <w:rsid w:val="00C83378"/>
    <w:rsid w:val="00D07C3E"/>
    <w:rsid w:val="00D36B6C"/>
    <w:rsid w:val="00DA1C40"/>
    <w:rsid w:val="00E1452A"/>
    <w:rsid w:val="00E76D57"/>
    <w:rsid w:val="00EA1819"/>
    <w:rsid w:val="00EA6B4B"/>
    <w:rsid w:val="00EA7590"/>
    <w:rsid w:val="00EC3491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751002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7590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B89B1-4DAC-4393-B1DA-26A593A22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4B524-F05D-43AB-909E-411B3F480FD7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customXml/itemProps3.xml><?xml version="1.0" encoding="utf-8"?>
<ds:datastoreItem xmlns:ds="http://schemas.openxmlformats.org/officeDocument/2006/customXml" ds:itemID="{1B281AE8-9E0D-404E-AB87-093C83BB25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Stefan Deimel</cp:lastModifiedBy>
  <cp:revision>21</cp:revision>
  <cp:lastPrinted>2021-03-19T10:34:00Z</cp:lastPrinted>
  <dcterms:created xsi:type="dcterms:W3CDTF">2019-03-21T12:29:00Z</dcterms:created>
  <dcterms:modified xsi:type="dcterms:W3CDTF">2021-03-20T19:26:00Z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