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BE9D2" w14:textId="15A33112" w:rsidR="00751C46" w:rsidRDefault="002F509B" w:rsidP="00751C46">
      <w:pPr>
        <w:pStyle w:val="Overskrift1"/>
      </w:pPr>
      <w:r>
        <w:t>Observer</w:t>
      </w:r>
      <w:r w:rsidR="0090730A">
        <w:t xml:space="preserve"> </w:t>
      </w:r>
      <w:r>
        <w:t>Pattern</w:t>
      </w:r>
      <w:r w:rsidR="0032252A">
        <w:t xml:space="preserve"> 2</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0019581F">
        <w:tc>
          <w:tcPr>
            <w:tcW w:w="1804" w:type="dxa"/>
            <w:tcBorders>
              <w:top w:val="single" w:sz="4" w:space="0" w:color="auto"/>
              <w:bottom w:val="single" w:sz="4" w:space="0" w:color="auto"/>
            </w:tcBorders>
          </w:tcPr>
          <w:p w14:paraId="7989D169" w14:textId="731DE18E" w:rsidR="00EF2660" w:rsidRPr="00A368A3" w:rsidRDefault="00EF2660" w:rsidP="00EF2660">
            <w:pPr>
              <w:spacing w:before="240"/>
              <w:rPr>
                <w:b/>
              </w:rPr>
            </w:pPr>
            <w:r w:rsidRPr="00A368A3">
              <w:rPr>
                <w:b/>
              </w:rPr>
              <w:t>Læringsmål</w:t>
            </w:r>
          </w:p>
        </w:tc>
        <w:tc>
          <w:tcPr>
            <w:tcW w:w="7834" w:type="dxa"/>
            <w:tcBorders>
              <w:top w:val="single" w:sz="4" w:space="0" w:color="auto"/>
              <w:bottom w:val="single" w:sz="4" w:space="0" w:color="auto"/>
            </w:tcBorders>
          </w:tcPr>
          <w:p w14:paraId="5ADBAC3C" w14:textId="77777777" w:rsidR="00EF2660" w:rsidRDefault="00EF2660" w:rsidP="00EF2660">
            <w:r>
              <w:t>Du kan:</w:t>
            </w:r>
          </w:p>
          <w:p w14:paraId="0712E503" w14:textId="091D36B7" w:rsidR="008E0DF5" w:rsidRPr="008E0DF5" w:rsidRDefault="008E0DF5" w:rsidP="008E0DF5">
            <w:pPr>
              <w:pStyle w:val="Listeafsnit"/>
              <w:numPr>
                <w:ilvl w:val="0"/>
                <w:numId w:val="1"/>
              </w:numPr>
              <w:rPr>
                <w:bCs/>
              </w:rPr>
            </w:pPr>
            <w:r w:rsidRPr="008E0DF5">
              <w:rPr>
                <w:b/>
                <w:bCs/>
              </w:rPr>
              <w:t>1Pf1</w:t>
            </w:r>
            <w:r w:rsidRPr="008E0DF5">
              <w:rPr>
                <w:bCs/>
              </w:rPr>
              <w:t>: anvende centrale metoder til at specificere og konstruere algoritmer</w:t>
            </w:r>
            <w:r>
              <w:rPr>
                <w:bCs/>
              </w:rPr>
              <w:t xml:space="preserve"> […]</w:t>
            </w:r>
          </w:p>
          <w:p w14:paraId="53ACB063" w14:textId="3620FA83" w:rsidR="00EF2660" w:rsidRPr="00196BAF" w:rsidRDefault="008E0DF5" w:rsidP="006224DE">
            <w:pPr>
              <w:pStyle w:val="Listeafsnit"/>
              <w:numPr>
                <w:ilvl w:val="0"/>
                <w:numId w:val="1"/>
              </w:numPr>
              <w:spacing w:after="160"/>
              <w:ind w:left="357" w:hanging="357"/>
              <w:rPr>
                <w:b/>
                <w:bCs/>
              </w:rPr>
            </w:pPr>
            <w:r w:rsidRPr="008E0DF5">
              <w:rPr>
                <w:b/>
              </w:rPr>
              <w:t>1Pf2</w:t>
            </w:r>
            <w:r w:rsidRPr="008E0DF5">
              <w:t xml:space="preserve">: anvende centrale faciliteter i programmeringssproget til realisering af algoritmer, </w:t>
            </w:r>
            <w:r w:rsidRPr="001966EE">
              <w:rPr>
                <w:b/>
              </w:rPr>
              <w:t>designmønstre</w:t>
            </w:r>
            <w:r w:rsidRPr="008E0DF5">
              <w:t xml:space="preserve">, abstrakte datatyper, datastrukturer, designmodeller </w:t>
            </w:r>
            <w:r w:rsidR="006224DE" w:rsidRPr="006224DE">
              <w:t xml:space="preserve">anvende centrale faciliteter i programmeringssproget til realisering af algoritmer, </w:t>
            </w:r>
            <w:r w:rsidR="006224DE" w:rsidRPr="0090730A">
              <w:rPr>
                <w:u w:val="single"/>
              </w:rPr>
              <w:t>designmønstre</w:t>
            </w:r>
            <w:r w:rsidR="006224DE" w:rsidRPr="006224DE">
              <w:t xml:space="preserve">, abstrakte datatyper, datastrukturer, designmodeller og </w:t>
            </w:r>
            <w:r w:rsidR="006224DE" w:rsidRPr="00E34CDC">
              <w:t>brugergrænseflader</w:t>
            </w:r>
            <w:r w:rsidR="006224DE" w:rsidRPr="006224DE">
              <w:t>.</w:t>
            </w:r>
          </w:p>
        </w:tc>
      </w:tr>
      <w:tr w:rsidR="00EF2660" w14:paraId="567F5F9C" w14:textId="77777777" w:rsidTr="0019581F">
        <w:tc>
          <w:tcPr>
            <w:tcW w:w="1804" w:type="dxa"/>
            <w:tcBorders>
              <w:top w:val="single" w:sz="4" w:space="0" w:color="auto"/>
              <w:bottom w:val="single" w:sz="4" w:space="0" w:color="auto"/>
            </w:tcBorders>
          </w:tcPr>
          <w:p w14:paraId="7A09E9B9" w14:textId="34CD6F5A" w:rsidR="00EF2660" w:rsidRDefault="00EF2660" w:rsidP="00EF2660">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4DFABB56" w14:textId="77777777" w:rsidR="00EF2660" w:rsidRPr="009C2B51" w:rsidRDefault="00EF2660" w:rsidP="00EF2660">
            <w:pPr>
              <w:rPr>
                <w:u w:val="single"/>
              </w:rPr>
            </w:pPr>
            <w:r w:rsidRPr="009C2B51">
              <w:rPr>
                <w:u w:val="single"/>
              </w:rPr>
              <w:t>Programmeringssporet:</w:t>
            </w:r>
          </w:p>
          <w:p w14:paraId="2B5177B3" w14:textId="77777777" w:rsidR="006F2520" w:rsidRDefault="006F2520" w:rsidP="006F2520">
            <w:pPr>
              <w:pStyle w:val="Listeafsnit"/>
              <w:numPr>
                <w:ilvl w:val="0"/>
                <w:numId w:val="3"/>
              </w:numPr>
              <w:spacing w:after="160"/>
            </w:pPr>
            <w:r>
              <w:t xml:space="preserve">[Unistrukturel] Du kan genkende enkelte kendetegn ved </w:t>
            </w:r>
            <w:r w:rsidRPr="005C436F">
              <w:rPr>
                <w:b/>
              </w:rPr>
              <w:t>designmønstre</w:t>
            </w:r>
            <w:r>
              <w:t xml:space="preserve"> –</w:t>
            </w:r>
            <w:r w:rsidRPr="006F2520">
              <w:t>Observer Pattern</w:t>
            </w:r>
          </w:p>
          <w:p w14:paraId="0083AC8D" w14:textId="044AECDF" w:rsidR="0032252A" w:rsidRPr="006D0327" w:rsidRDefault="006F2520" w:rsidP="006F2520">
            <w:pPr>
              <w:pStyle w:val="Listeafsnit"/>
              <w:numPr>
                <w:ilvl w:val="0"/>
                <w:numId w:val="3"/>
              </w:numPr>
              <w:spacing w:after="160"/>
            </w:pPr>
            <w:r>
              <w:t xml:space="preserve">[Unistrukturel] </w:t>
            </w:r>
            <w:r w:rsidRPr="00EE63C1">
              <w:rPr>
                <w:rFonts w:ascii="Calibri" w:hAnsi="Calibri" w:cs="Calibri"/>
                <w:color w:val="000000"/>
              </w:rPr>
              <w:t xml:space="preserve">Du kan </w:t>
            </w:r>
            <w:r>
              <w:rPr>
                <w:rFonts w:ascii="Calibri" w:hAnsi="Calibri" w:cs="Calibri"/>
                <w:color w:val="000000"/>
              </w:rPr>
              <w:t xml:space="preserve">nævne enkelte kendetegn ved </w:t>
            </w:r>
            <w:r w:rsidRPr="00091825">
              <w:rPr>
                <w:rFonts w:ascii="Calibri" w:hAnsi="Calibri" w:cs="Calibri"/>
                <w:b/>
                <w:color w:val="000000"/>
              </w:rPr>
              <w:t>C# interface</w:t>
            </w:r>
            <w:bookmarkStart w:id="0" w:name="_GoBack"/>
            <w:bookmarkEnd w:id="0"/>
          </w:p>
        </w:tc>
      </w:tr>
      <w:tr w:rsidR="00EF2660" w:rsidRPr="00DE1D68" w14:paraId="3E7B4112" w14:textId="77777777" w:rsidTr="0019581F">
        <w:tc>
          <w:tcPr>
            <w:tcW w:w="1804" w:type="dxa"/>
            <w:tcBorders>
              <w:top w:val="single" w:sz="4" w:space="0" w:color="auto"/>
              <w:bottom w:val="single" w:sz="4" w:space="0" w:color="auto"/>
            </w:tcBorders>
          </w:tcPr>
          <w:p w14:paraId="0B62BAB1" w14:textId="180E0767" w:rsidR="00EF2660" w:rsidRDefault="00EF2660" w:rsidP="00EF2660">
            <w:pPr>
              <w:rPr>
                <w:b/>
                <w:bCs/>
              </w:rPr>
            </w:pPr>
            <w:r w:rsidRPr="0BD8060C">
              <w:rPr>
                <w:b/>
                <w:bCs/>
              </w:rPr>
              <w:t>Din forberedelse</w:t>
            </w:r>
          </w:p>
        </w:tc>
        <w:tc>
          <w:tcPr>
            <w:tcW w:w="7834" w:type="dxa"/>
            <w:tcBorders>
              <w:top w:val="single" w:sz="4" w:space="0" w:color="auto"/>
              <w:bottom w:val="single" w:sz="4" w:space="0" w:color="auto"/>
            </w:tcBorders>
          </w:tcPr>
          <w:p w14:paraId="1CEEEA55" w14:textId="77777777" w:rsidR="00EF2660" w:rsidRPr="0032252A" w:rsidRDefault="00EF2660" w:rsidP="00EF2660">
            <w:pPr>
              <w:rPr>
                <w:u w:val="single"/>
              </w:rPr>
            </w:pPr>
            <w:r w:rsidRPr="0032252A">
              <w:rPr>
                <w:u w:val="single"/>
              </w:rPr>
              <w:t>Programmeringssporet:</w:t>
            </w:r>
          </w:p>
          <w:p w14:paraId="71DBD165" w14:textId="77777777" w:rsidR="001966EE" w:rsidRDefault="001243B9" w:rsidP="001966EE">
            <w:pPr>
              <w:pStyle w:val="Listeafsnit"/>
              <w:numPr>
                <w:ilvl w:val="0"/>
                <w:numId w:val="2"/>
              </w:numPr>
              <w:spacing w:after="160" w:line="259" w:lineRule="auto"/>
              <w:rPr>
                <w:szCs w:val="22"/>
              </w:rPr>
            </w:pPr>
            <w:hyperlink r:id="rId8" w:history="1">
              <w:r w:rsidR="001966EE" w:rsidRPr="0032252A">
                <w:rPr>
                  <w:rStyle w:val="Hyperlink"/>
                  <w:szCs w:val="22"/>
                </w:rPr>
                <w:t>C# Interface</w:t>
              </w:r>
            </w:hyperlink>
            <w:r w:rsidR="001966EE">
              <w:rPr>
                <w:szCs w:val="22"/>
              </w:rPr>
              <w:t xml:space="preserve"> (lidt repetition om interfaces)</w:t>
            </w:r>
          </w:p>
          <w:p w14:paraId="52E08677" w14:textId="1DC12AED" w:rsidR="00DE1D68" w:rsidRPr="0032252A" w:rsidRDefault="001243B9" w:rsidP="00DE1D68">
            <w:pPr>
              <w:pStyle w:val="Listeafsnit"/>
              <w:numPr>
                <w:ilvl w:val="0"/>
                <w:numId w:val="2"/>
              </w:numPr>
              <w:spacing w:after="160" w:line="259" w:lineRule="auto"/>
              <w:rPr>
                <w:szCs w:val="22"/>
                <w:lang w:val="en-US"/>
              </w:rPr>
            </w:pPr>
            <w:hyperlink r:id="rId9" w:history="1">
              <w:r w:rsidR="00DE1D68" w:rsidRPr="0032252A">
                <w:rPr>
                  <w:rStyle w:val="Hyperlink"/>
                  <w:szCs w:val="22"/>
                  <w:lang w:val="en-US"/>
                </w:rPr>
                <w:t>Observer Pattern Overview</w:t>
              </w:r>
            </w:hyperlink>
            <w:r w:rsidR="00DE1D68" w:rsidRPr="0032252A">
              <w:rPr>
                <w:szCs w:val="22"/>
                <w:lang w:val="en-US"/>
              </w:rPr>
              <w:t xml:space="preserve"> (</w:t>
            </w:r>
            <w:proofErr w:type="spellStart"/>
            <w:r w:rsidR="00DE1D68" w:rsidRPr="0032252A">
              <w:rPr>
                <w:szCs w:val="22"/>
                <w:lang w:val="en-US"/>
              </w:rPr>
              <w:t>gense</w:t>
            </w:r>
            <w:proofErr w:type="spellEnd"/>
            <w:r w:rsidR="00DE1D68" w:rsidRPr="0032252A">
              <w:rPr>
                <w:szCs w:val="22"/>
                <w:lang w:val="en-US"/>
              </w:rPr>
              <w:t xml:space="preserve"> video: 2:23)</w:t>
            </w:r>
          </w:p>
          <w:p w14:paraId="686435F6" w14:textId="54953476" w:rsidR="00DE1D68" w:rsidRPr="0032252A" w:rsidRDefault="001243B9" w:rsidP="00DE1D68">
            <w:pPr>
              <w:pStyle w:val="Listeafsnit"/>
              <w:numPr>
                <w:ilvl w:val="0"/>
                <w:numId w:val="2"/>
              </w:numPr>
              <w:spacing w:after="160" w:line="259" w:lineRule="auto"/>
              <w:rPr>
                <w:szCs w:val="22"/>
                <w:lang w:val="en-US"/>
              </w:rPr>
            </w:pPr>
            <w:hyperlink r:id="rId10" w:history="1">
              <w:r w:rsidR="00DE1D68" w:rsidRPr="0032252A">
                <w:rPr>
                  <w:rStyle w:val="Hyperlink"/>
                  <w:szCs w:val="22"/>
                  <w:lang w:val="en-US"/>
                </w:rPr>
                <w:t>Subject, Observer / Concrete Observer</w:t>
              </w:r>
            </w:hyperlink>
            <w:r w:rsidR="00DE1D68" w:rsidRPr="0032252A">
              <w:rPr>
                <w:szCs w:val="22"/>
                <w:lang w:val="en-US"/>
              </w:rPr>
              <w:t xml:space="preserve"> (video: 2:11)</w:t>
            </w:r>
          </w:p>
          <w:p w14:paraId="4B007991" w14:textId="3503E385" w:rsidR="00DE1D68" w:rsidRPr="0032252A" w:rsidRDefault="001243B9" w:rsidP="00DE1D68">
            <w:pPr>
              <w:pStyle w:val="Listeafsnit"/>
              <w:numPr>
                <w:ilvl w:val="0"/>
                <w:numId w:val="2"/>
              </w:numPr>
              <w:spacing w:after="160" w:line="259" w:lineRule="auto"/>
              <w:rPr>
                <w:szCs w:val="22"/>
                <w:lang w:val="en-US"/>
              </w:rPr>
            </w:pPr>
            <w:hyperlink r:id="rId11" w:history="1">
              <w:r w:rsidR="00DE1D68" w:rsidRPr="0032252A">
                <w:rPr>
                  <w:rStyle w:val="Hyperlink"/>
                  <w:szCs w:val="22"/>
                  <w:lang w:val="en-US"/>
                </w:rPr>
                <w:t>Concrete Subject Code</w:t>
              </w:r>
            </w:hyperlink>
            <w:r w:rsidR="00DE1D68" w:rsidRPr="0032252A">
              <w:rPr>
                <w:szCs w:val="22"/>
                <w:lang w:val="en-US"/>
              </w:rPr>
              <w:t xml:space="preserve"> (video: 3:23)</w:t>
            </w:r>
          </w:p>
          <w:p w14:paraId="268316BD" w14:textId="5BBAD0E0" w:rsidR="001966EE" w:rsidRPr="00562A97" w:rsidRDefault="001243B9" w:rsidP="001966EE">
            <w:pPr>
              <w:pStyle w:val="Listeafsnit"/>
              <w:numPr>
                <w:ilvl w:val="0"/>
                <w:numId w:val="2"/>
              </w:numPr>
              <w:spacing w:after="160" w:line="259" w:lineRule="auto"/>
              <w:rPr>
                <w:szCs w:val="22"/>
              </w:rPr>
            </w:pPr>
            <w:hyperlink r:id="rId12" w:history="1">
              <w:proofErr w:type="spellStart"/>
              <w:r w:rsidR="00DE1D68" w:rsidRPr="0032252A">
                <w:rPr>
                  <w:rStyle w:val="Hyperlink"/>
                  <w:szCs w:val="22"/>
                </w:rPr>
                <w:t>Implement</w:t>
              </w:r>
              <w:proofErr w:type="spellEnd"/>
              <w:r w:rsidR="00DE1D68" w:rsidRPr="0032252A">
                <w:rPr>
                  <w:rStyle w:val="Hyperlink"/>
                  <w:szCs w:val="22"/>
                </w:rPr>
                <w:t xml:space="preserve"> Observer Pattern in .NET (3 </w:t>
              </w:r>
              <w:proofErr w:type="spellStart"/>
              <w:r w:rsidR="00DE1D68" w:rsidRPr="0032252A">
                <w:rPr>
                  <w:rStyle w:val="Hyperlink"/>
                  <w:szCs w:val="22"/>
                </w:rPr>
                <w:t>techniques</w:t>
              </w:r>
              <w:proofErr w:type="spellEnd"/>
              <w:r w:rsidR="00DE1D68" w:rsidRPr="0032252A">
                <w:rPr>
                  <w:rStyle w:val="Hyperlink"/>
                  <w:szCs w:val="22"/>
                </w:rPr>
                <w:t>)</w:t>
              </w:r>
            </w:hyperlink>
            <w:r w:rsidR="00DE1D68" w:rsidRPr="0032252A">
              <w:rPr>
                <w:szCs w:val="22"/>
              </w:rPr>
              <w:t xml:space="preserve"> (læs </w:t>
            </w:r>
            <w:r w:rsidR="00DE1D68" w:rsidRPr="00562A97">
              <w:rPr>
                <w:szCs w:val="22"/>
                <w:u w:val="single"/>
              </w:rPr>
              <w:t>kun</w:t>
            </w:r>
            <w:r w:rsidR="00DE1D68" w:rsidRPr="0032252A">
              <w:rPr>
                <w:szCs w:val="22"/>
              </w:rPr>
              <w:t xml:space="preserve"> om den første teknik med interfaces)</w:t>
            </w:r>
          </w:p>
        </w:tc>
      </w:tr>
    </w:tbl>
    <w:p w14:paraId="68B02B4C" w14:textId="59FA9230" w:rsidR="00751C46" w:rsidRDefault="00751C46" w:rsidP="00751C46"/>
    <w:p w14:paraId="7CC71BB8" w14:textId="5B77E8DA" w:rsidR="00B61BD1" w:rsidRDefault="00CF3D5D" w:rsidP="00751C46">
      <w:r>
        <w:t>Du fortsætter i denne opgave med at se på Observer-mønstret</w:t>
      </w:r>
      <w:r w:rsidR="007C098F">
        <w:t xml:space="preserve"> </w:t>
      </w:r>
      <w:r w:rsidR="00007E79">
        <w:t>(</w:t>
      </w:r>
      <w:r w:rsidR="007C098F">
        <w:t>også kendt som Publisher/</w:t>
      </w:r>
      <w:proofErr w:type="spellStart"/>
      <w:r w:rsidR="007C098F">
        <w:t>Subscriber</w:t>
      </w:r>
      <w:proofErr w:type="spellEnd"/>
      <w:r w:rsidR="007C098F">
        <w:t>-mønstret</w:t>
      </w:r>
      <w:r w:rsidR="00007E79">
        <w:t>)</w:t>
      </w:r>
      <w:r>
        <w:t xml:space="preserve">, men i stedet for at implementere mønstret via abstrakte klasser skal du nu anvende C# interfaces til det samme. Du </w:t>
      </w:r>
      <w:r w:rsidR="00C00FA9">
        <w:t>fortsætter med samme løsning, du implementer</w:t>
      </w:r>
      <w:r w:rsidR="00240C9B">
        <w:t>ede i forrige opgave Ex</w:t>
      </w:r>
      <w:r w:rsidR="00814609">
        <w:t>31</w:t>
      </w:r>
      <w:r w:rsidR="00C00FA9">
        <w:t>-ObserverPattern</w:t>
      </w:r>
      <w:r w:rsidR="00D308C9">
        <w:t>,</w:t>
      </w:r>
      <w:r w:rsidR="00C00FA9">
        <w:t xml:space="preserve"> og </w:t>
      </w:r>
      <w:r>
        <w:t xml:space="preserve">vil få et indblik </w:t>
      </w:r>
      <w:r w:rsidR="00D308C9">
        <w:t xml:space="preserve">i </w:t>
      </w:r>
      <w:r>
        <w:t xml:space="preserve">forskellen mellem at anvende en abstrakt klasse og et interface til </w:t>
      </w:r>
      <w:r w:rsidR="00C00FA9">
        <w:t xml:space="preserve">at realisere </w:t>
      </w:r>
      <w:r>
        <w:t>Obser</w:t>
      </w:r>
      <w:r w:rsidR="00C00FA9">
        <w:t>ver</w:t>
      </w:r>
      <w:r>
        <w:t>-mønstret.</w:t>
      </w:r>
    </w:p>
    <w:p w14:paraId="29370461" w14:textId="77777777" w:rsidR="00976D45" w:rsidRDefault="00CF3D5D" w:rsidP="00976D45">
      <w:r>
        <w:t xml:space="preserve">Opgaven er </w:t>
      </w:r>
      <w:r w:rsidR="00C00FA9">
        <w:t xml:space="preserve">i høj grad </w:t>
      </w:r>
      <w:r>
        <w:t>også en repetition af C# interfaces.</w:t>
      </w:r>
    </w:p>
    <w:p w14:paraId="47434F3E" w14:textId="5478613B" w:rsidR="008D3CE9" w:rsidRPr="0001141C" w:rsidRDefault="008D3CE9" w:rsidP="00976D45">
      <w:pPr>
        <w:pStyle w:val="Overskrift1"/>
        <w:rPr>
          <w:lang w:val="en-US"/>
        </w:rPr>
      </w:pPr>
      <w:proofErr w:type="spellStart"/>
      <w:r w:rsidRPr="0001141C">
        <w:rPr>
          <w:lang w:val="en-US"/>
        </w:rPr>
        <w:t>Dagens</w:t>
      </w:r>
      <w:proofErr w:type="spellEnd"/>
      <w:r w:rsidRPr="0001141C">
        <w:rPr>
          <w:lang w:val="en-US"/>
        </w:rPr>
        <w:t xml:space="preserve"> </w:t>
      </w:r>
      <w:proofErr w:type="spellStart"/>
      <w:r w:rsidRPr="0001141C">
        <w:rPr>
          <w:lang w:val="en-US"/>
        </w:rPr>
        <w:t>ord</w:t>
      </w:r>
      <w:proofErr w:type="spellEnd"/>
    </w:p>
    <w:p w14:paraId="61F94CA6" w14:textId="2070BBAE" w:rsidR="00542E05" w:rsidRPr="0001141C" w:rsidRDefault="00542E05" w:rsidP="00542E05">
      <w:pPr>
        <w:pStyle w:val="Strktcitat"/>
      </w:pPr>
      <w:r w:rsidRPr="00542E05">
        <w:rPr>
          <w:lang w:val="en-US"/>
        </w:rPr>
        <w:t xml:space="preserve">I literally started from zero; I had zero subscribers. I remember my first subscriber - I was so excited, and then I looked, and it was my dad. </w:t>
      </w:r>
      <w:r>
        <w:rPr>
          <w:lang w:val="en-US"/>
        </w:rPr>
        <w:br/>
      </w:r>
      <w:r w:rsidRPr="0001141C">
        <w:t>(Emma Chamberlain)</w:t>
      </w:r>
    </w:p>
    <w:p w14:paraId="793227F4" w14:textId="77777777" w:rsidR="00976D45" w:rsidRDefault="00976D45">
      <w:pPr>
        <w:rPr>
          <w:rFonts w:asciiTheme="majorHAnsi" w:eastAsiaTheme="majorEastAsia" w:hAnsiTheme="majorHAnsi" w:cstheme="majorBidi"/>
          <w:color w:val="2E74B5" w:themeColor="accent1" w:themeShade="BF"/>
          <w:sz w:val="32"/>
          <w:szCs w:val="32"/>
        </w:rPr>
      </w:pPr>
      <w:r>
        <w:br w:type="page"/>
      </w:r>
    </w:p>
    <w:p w14:paraId="27B5231D" w14:textId="0A5BA769" w:rsidR="00B61BD1" w:rsidRPr="00181B8F" w:rsidRDefault="00B61BD1" w:rsidP="008D3CE9">
      <w:pPr>
        <w:pStyle w:val="Overskrift1"/>
      </w:pPr>
      <w:r w:rsidRPr="00181B8F">
        <w:lastRenderedPageBreak/>
        <w:t>Øvelse 1: Terminologi</w:t>
      </w:r>
    </w:p>
    <w:p w14:paraId="59BB2C6F" w14:textId="43F333E7" w:rsidR="00E70F29" w:rsidRDefault="00B61BD1" w:rsidP="00E70F29">
      <w:r w:rsidRPr="00E70F29">
        <w:t xml:space="preserve">Del teamet op i mindre grupper og brug </w:t>
      </w:r>
      <w:r w:rsidRPr="00360314">
        <w:rPr>
          <w:b/>
          <w:bCs/>
        </w:rPr>
        <w:t>Ordet rundt</w:t>
      </w:r>
      <w:r w:rsidRPr="00E70F29">
        <w:t xml:space="preserve"> til at reflektere over begreberne ”</w:t>
      </w:r>
      <w:r w:rsidR="00E70F29">
        <w:t xml:space="preserve">Observer-mønstret” og </w:t>
      </w:r>
      <w:r w:rsidRPr="00E70F29">
        <w:t>”</w:t>
      </w:r>
      <w:r w:rsidR="00E70F29" w:rsidRPr="00E70F29">
        <w:t>interface”.</w:t>
      </w:r>
    </w:p>
    <w:p w14:paraId="6B10DECF" w14:textId="56299BB8" w:rsidR="00B61BD1" w:rsidRDefault="00B61BD1" w:rsidP="00E70F29">
      <w:r>
        <w:t>S</w:t>
      </w:r>
      <w:r w:rsidRPr="00757EDF">
        <w:t>ørg for</w:t>
      </w:r>
      <w:r w:rsidR="00E34CDC">
        <w:t>,</w:t>
      </w:r>
      <w:r w:rsidRPr="00757EDF">
        <w:t xml:space="preserve"> at alle f</w:t>
      </w:r>
      <w:r>
        <w:t>å</w:t>
      </w:r>
      <w:r w:rsidRPr="00757EDF">
        <w:t>r mulighed for at tale.</w:t>
      </w:r>
    </w:p>
    <w:p w14:paraId="01408BC9" w14:textId="77777777" w:rsidR="00B61BD1" w:rsidRPr="00E3418A" w:rsidRDefault="00B61BD1" w:rsidP="00B61BD1">
      <w:r>
        <w:rPr>
          <w:i/>
        </w:rPr>
        <w:t>Tidsramme: 20 minutter</w:t>
      </w:r>
    </w:p>
    <w:p w14:paraId="6BC38A63" w14:textId="77777777" w:rsidR="00423026" w:rsidRDefault="00B61BD1" w:rsidP="00423026">
      <w:pPr>
        <w:pStyle w:val="Overskrift1"/>
      </w:pPr>
      <w:r>
        <w:t>Øvelse 2:</w:t>
      </w:r>
      <w:r w:rsidR="00423026">
        <w:t xml:space="preserve"> Videreudvikling af meddelelsessystemet</w:t>
      </w:r>
    </w:p>
    <w:p w14:paraId="47A0EB0E" w14:textId="3951DF3B" w:rsidR="00423026" w:rsidRDefault="00423026" w:rsidP="00423026">
      <w:r>
        <w:t xml:space="preserve">Efter nogle iterative workshops med interessenterne til meddelelsessystemet fra forrige </w:t>
      </w:r>
      <w:r w:rsidR="00CF3D5D">
        <w:t xml:space="preserve">opgave </w:t>
      </w:r>
      <w:r w:rsidR="00240C9B">
        <w:t>Ex3</w:t>
      </w:r>
      <w:r w:rsidR="00F93C12">
        <w:t>1</w:t>
      </w:r>
      <w:r w:rsidR="00CF3D5D">
        <w:t>-ObserverPattern</w:t>
      </w:r>
      <w:r w:rsidR="008A0126">
        <w:t xml:space="preserve"> (øvelse 4</w:t>
      </w:r>
      <w:r>
        <w:t xml:space="preserve">), er man kommet frem til en ny version af </w:t>
      </w:r>
      <w:r w:rsidR="00E34CDC">
        <w:t>meddelelses</w:t>
      </w:r>
      <w:r>
        <w:t>systemet</w:t>
      </w:r>
      <w:r w:rsidR="008A0126">
        <w:t>. Du</w:t>
      </w:r>
      <w:r>
        <w:t xml:space="preserve"> bliver nu nødt til at tage udgangspunkt i følgende klassediagram, før </w:t>
      </w:r>
      <w:r w:rsidR="008A0126">
        <w:t>du</w:t>
      </w:r>
      <w:r>
        <w:t xml:space="preserve"> begynder at realisere Observer-mønstret</w:t>
      </w:r>
      <w:r w:rsidR="00685F75">
        <w:t xml:space="preserve"> (bemærk at de to klasser Organization og Person er introduceret som et vilkår fra et andet projekt og kan ikke ændres)</w:t>
      </w:r>
      <w:r>
        <w:t>:</w:t>
      </w:r>
    </w:p>
    <w:p w14:paraId="036651EE" w14:textId="77777777" w:rsidR="00423026" w:rsidRDefault="00423026" w:rsidP="00423026">
      <w:pPr>
        <w:jc w:val="center"/>
      </w:pPr>
      <w:r>
        <w:rPr>
          <w:noProof/>
          <w:lang w:eastAsia="da-DK"/>
        </w:rPr>
        <w:drawing>
          <wp:inline distT="0" distB="0" distL="0" distR="0" wp14:anchorId="0CD6E7B4" wp14:editId="2B8394CC">
            <wp:extent cx="4526854" cy="1771194"/>
            <wp:effectExtent l="0" t="0" r="762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Student-Hierarchy.png"/>
                    <pic:cNvPicPr/>
                  </pic:nvPicPr>
                  <pic:blipFill>
                    <a:blip r:embed="rId13">
                      <a:extLst>
                        <a:ext uri="{28A0092B-C50C-407E-A947-70E740481C1C}">
                          <a14:useLocalDpi xmlns:a14="http://schemas.microsoft.com/office/drawing/2010/main" val="0"/>
                        </a:ext>
                      </a:extLst>
                    </a:blip>
                    <a:stretch>
                      <a:fillRect/>
                    </a:stretch>
                  </pic:blipFill>
                  <pic:spPr>
                    <a:xfrm>
                      <a:off x="0" y="0"/>
                      <a:ext cx="4571845" cy="1788797"/>
                    </a:xfrm>
                    <a:prstGeom prst="rect">
                      <a:avLst/>
                    </a:prstGeom>
                  </pic:spPr>
                </pic:pic>
              </a:graphicData>
            </a:graphic>
          </wp:inline>
        </w:drawing>
      </w:r>
    </w:p>
    <w:p w14:paraId="05D8501D" w14:textId="5241EDFA" w:rsidR="00D308C9" w:rsidRDefault="00423026" w:rsidP="00423026">
      <w:r>
        <w:t>Academy- og Student-klasserne indgår stadig i modellen</w:t>
      </w:r>
      <w:r w:rsidR="00E34CDC">
        <w:t xml:space="preserve"> som før</w:t>
      </w:r>
      <w:r>
        <w:t>, men de nedarver nu hver især fra henholdsvis Organization- og Person-klasserne.</w:t>
      </w:r>
    </w:p>
    <w:p w14:paraId="465375DF" w14:textId="1920C7D6" w:rsidR="00E74928" w:rsidRDefault="00E74928" w:rsidP="00E74928">
      <w:pPr>
        <w:spacing w:after="0"/>
      </w:pPr>
      <w:r>
        <w:t>Udfør følgende:</w:t>
      </w:r>
    </w:p>
    <w:p w14:paraId="0761C2C6" w14:textId="548A0301" w:rsidR="00423026" w:rsidRDefault="00423026" w:rsidP="00D308C9">
      <w:pPr>
        <w:pStyle w:val="Listeafsnit"/>
        <w:numPr>
          <w:ilvl w:val="0"/>
          <w:numId w:val="44"/>
        </w:numPr>
      </w:pPr>
      <w:r>
        <w:t>Implementér ovenstående rettelse til diagrammet</w:t>
      </w:r>
      <w:r w:rsidR="00D308C9">
        <w:t xml:space="preserve"> i din eksisterende løsning</w:t>
      </w:r>
      <w:r w:rsidR="008075FF">
        <w:t>. D</w:t>
      </w:r>
      <w:r w:rsidR="00685F75">
        <w:t>u behøver ikke implementere University- og Teacher-klasserne</w:t>
      </w:r>
      <w:r w:rsidR="008075FF">
        <w:t>, men du skal have Organization- og Person-klasserne med og huske nedarvningen til henholdsvis Academy og Student</w:t>
      </w:r>
    </w:p>
    <w:p w14:paraId="4C79D8F5" w14:textId="616634C6" w:rsidR="00423026" w:rsidRDefault="00423026" w:rsidP="00423026">
      <w:pPr>
        <w:pStyle w:val="Listeafsnit"/>
        <w:numPr>
          <w:ilvl w:val="0"/>
          <w:numId w:val="42"/>
        </w:numPr>
        <w:spacing w:after="120"/>
      </w:pPr>
      <w:r>
        <w:t>Overvej nu</w:t>
      </w:r>
      <w:r w:rsidR="008D3CE9">
        <w:t>,</w:t>
      </w:r>
      <w:r>
        <w:t xml:space="preserve"> hvorledes man </w:t>
      </w:r>
      <w:r w:rsidRPr="007D7F07">
        <w:rPr>
          <w:b/>
        </w:rPr>
        <w:t>med abstrakte klasser</w:t>
      </w:r>
      <w:r>
        <w:t xml:space="preserve"> kan implementere et Observer-mønster mellem Student og Academy i </w:t>
      </w:r>
      <w:r w:rsidR="004F0C5A">
        <w:t>din</w:t>
      </w:r>
      <w:r>
        <w:t xml:space="preserve"> konsol-applikation uden på nogen måde at påvirke de 4 andre klasser (Organization, University, Person, Teacher)</w:t>
      </w:r>
    </w:p>
    <w:p w14:paraId="7984FD3A" w14:textId="77777777" w:rsidR="00423026" w:rsidRDefault="00423026" w:rsidP="00423026">
      <w:r>
        <w:t>Er der et problem? Og hvad er det?</w:t>
      </w:r>
    </w:p>
    <w:p w14:paraId="7DF38C2F" w14:textId="49786EB5" w:rsidR="00423026" w:rsidRDefault="00423026" w:rsidP="00423026">
      <w:pPr>
        <w:pStyle w:val="Overskrift1"/>
      </w:pPr>
      <w:r>
        <w:t xml:space="preserve">Øvelse </w:t>
      </w:r>
      <w:r w:rsidR="004F0C5A">
        <w:t>3</w:t>
      </w:r>
      <w:r>
        <w:t>: Repræsentation af Observer-mønstret med interfaces</w:t>
      </w:r>
    </w:p>
    <w:p w14:paraId="0355D97E" w14:textId="098354F4" w:rsidR="00423026" w:rsidRDefault="00423026" w:rsidP="00EF124A">
      <w:pPr>
        <w:keepNext/>
      </w:pPr>
      <w:r>
        <w:t xml:space="preserve">En alternativ måde at implementere Observer-mønstret på er ved hjælp af interfaces. Interfaces gør bl.a. implementeringen helt uafhængig af klassehierarkiet, hvilket er en fordel i den nye version af systemet i øvelse 2. </w:t>
      </w:r>
    </w:p>
    <w:p w14:paraId="0F857857" w14:textId="6678DE94" w:rsidR="00423026" w:rsidRDefault="00423026" w:rsidP="00423026">
      <w:r>
        <w:t>Vælges interfaces til at realisere Observer-mønstret, tilrettes klassediagrammet i øvelse 2 til følgende (de uberørte klasser og relationer er farvet i gråt):</w:t>
      </w:r>
    </w:p>
    <w:p w14:paraId="7C7CC15E" w14:textId="4A2C465A" w:rsidR="00163DBA" w:rsidRDefault="00163DBA" w:rsidP="00423026">
      <w:pPr>
        <w:jc w:val="center"/>
      </w:pPr>
      <w:r>
        <w:rPr>
          <w:noProof/>
          <w:lang w:eastAsia="da-DK"/>
        </w:rPr>
        <w:lastRenderedPageBreak/>
        <w:drawing>
          <wp:inline distT="0" distB="0" distL="0" distR="0" wp14:anchorId="1F93C031" wp14:editId="37F483C9">
            <wp:extent cx="5455485" cy="345186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Student-Interface.png"/>
                    <pic:cNvPicPr/>
                  </pic:nvPicPr>
                  <pic:blipFill rotWithShape="1">
                    <a:blip r:embed="rId14">
                      <a:extLst>
                        <a:ext uri="{28A0092B-C50C-407E-A947-70E740481C1C}">
                          <a14:useLocalDpi xmlns:a14="http://schemas.microsoft.com/office/drawing/2010/main" val="0"/>
                        </a:ext>
                      </a:extLst>
                    </a:blip>
                    <a:srcRect l="1743" t="2710" r="1639" b="2242"/>
                    <a:stretch/>
                  </pic:blipFill>
                  <pic:spPr bwMode="auto">
                    <a:xfrm>
                      <a:off x="0" y="0"/>
                      <a:ext cx="5459772" cy="3454573"/>
                    </a:xfrm>
                    <a:prstGeom prst="rect">
                      <a:avLst/>
                    </a:prstGeom>
                    <a:ln>
                      <a:noFill/>
                    </a:ln>
                    <a:extLst>
                      <a:ext uri="{53640926-AAD7-44D8-BBD7-CCE9431645EC}">
                        <a14:shadowObscured xmlns:a14="http://schemas.microsoft.com/office/drawing/2010/main"/>
                      </a:ext>
                    </a:extLst>
                  </pic:spPr>
                </pic:pic>
              </a:graphicData>
            </a:graphic>
          </wp:inline>
        </w:drawing>
      </w:r>
    </w:p>
    <w:p w14:paraId="141D3FF7" w14:textId="59528364" w:rsidR="00E34CDC" w:rsidRDefault="00E34CDC" w:rsidP="00E34CDC">
      <w:pPr>
        <w:spacing w:after="0"/>
      </w:pPr>
      <w:r>
        <w:t>Udfør følgende:</w:t>
      </w:r>
    </w:p>
    <w:p w14:paraId="5F5AC4C8" w14:textId="29036D4B" w:rsidR="00E34CDC" w:rsidRDefault="00E34CDC" w:rsidP="00E34CDC">
      <w:pPr>
        <w:pStyle w:val="Listeafsnit"/>
        <w:numPr>
          <w:ilvl w:val="0"/>
          <w:numId w:val="42"/>
        </w:numPr>
      </w:pPr>
      <w:r>
        <w:t>Studér klassediagrammet nøje</w:t>
      </w:r>
    </w:p>
    <w:p w14:paraId="067BFC93" w14:textId="0384962A" w:rsidR="00423026" w:rsidRDefault="00E34CDC" w:rsidP="00E34CDC">
      <w:pPr>
        <w:pStyle w:val="Listeafsnit"/>
        <w:numPr>
          <w:ilvl w:val="0"/>
          <w:numId w:val="42"/>
        </w:numPr>
        <w:spacing w:after="160"/>
        <w:ind w:left="714" w:hanging="357"/>
      </w:pPr>
      <w:r>
        <w:t>I</w:t>
      </w:r>
      <w:r w:rsidR="00423026" w:rsidRPr="0071381A">
        <w:t xml:space="preserve">mplementér </w:t>
      </w:r>
      <w:r w:rsidR="00423026">
        <w:t xml:space="preserve">ovenstående </w:t>
      </w:r>
      <w:r w:rsidR="00423026" w:rsidRPr="0071381A">
        <w:t>meddelelsessystemet med</w:t>
      </w:r>
      <w:r w:rsidR="00423026">
        <w:t xml:space="preserve"> brug af</w:t>
      </w:r>
      <w:r w:rsidR="00423026" w:rsidRPr="0071381A">
        <w:t xml:space="preserve"> interfaces</w:t>
      </w:r>
    </w:p>
    <w:p w14:paraId="5D9534F8" w14:textId="77777777" w:rsidR="00423026" w:rsidRDefault="00423026" w:rsidP="00423026">
      <w:r>
        <w:t>Efter implementeringen indsæt følgende kode i Main-metoden:</w:t>
      </w:r>
    </w:p>
    <w:p w14:paraId="401DF652" w14:textId="77777777"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6493A">
        <w:rPr>
          <w:rFonts w:ascii="Consolas" w:hAnsi="Consolas" w:cs="Consolas"/>
          <w:color w:val="000000"/>
          <w:sz w:val="19"/>
          <w:szCs w:val="19"/>
        </w:rPr>
        <w:t xml:space="preserve">        </w:t>
      </w:r>
      <w:proofErr w:type="gramStart"/>
      <w:r w:rsidRPr="00A6692C">
        <w:rPr>
          <w:rFonts w:ascii="Consolas" w:hAnsi="Consolas" w:cs="Consolas"/>
          <w:color w:val="0000FF"/>
          <w:sz w:val="19"/>
          <w:szCs w:val="19"/>
          <w:lang w:val="en-US"/>
        </w:rPr>
        <w:t>static</w:t>
      </w:r>
      <w:proofErr w:type="gramEnd"/>
      <w:r w:rsidRPr="00A6692C">
        <w:rPr>
          <w:rFonts w:ascii="Consolas" w:hAnsi="Consolas" w:cs="Consolas"/>
          <w:color w:val="000000"/>
          <w:sz w:val="19"/>
          <w:szCs w:val="19"/>
          <w:lang w:val="en-US"/>
        </w:rPr>
        <w:t xml:space="preserve"> </w:t>
      </w:r>
      <w:r w:rsidRPr="00A6692C">
        <w:rPr>
          <w:rFonts w:ascii="Consolas" w:hAnsi="Consolas" w:cs="Consolas"/>
          <w:color w:val="0000FF"/>
          <w:sz w:val="19"/>
          <w:szCs w:val="19"/>
          <w:lang w:val="en-US"/>
        </w:rPr>
        <w:t>void</w:t>
      </w:r>
      <w:r w:rsidRPr="00A6692C">
        <w:rPr>
          <w:rFonts w:ascii="Consolas" w:hAnsi="Consolas" w:cs="Consolas"/>
          <w:color w:val="000000"/>
          <w:sz w:val="19"/>
          <w:szCs w:val="19"/>
          <w:lang w:val="en-US"/>
        </w:rPr>
        <w:t xml:space="preserve"> Main(</w:t>
      </w:r>
      <w:r w:rsidRPr="00A6692C">
        <w:rPr>
          <w:rFonts w:ascii="Consolas" w:hAnsi="Consolas" w:cs="Consolas"/>
          <w:color w:val="0000FF"/>
          <w:sz w:val="19"/>
          <w:szCs w:val="19"/>
          <w:lang w:val="en-US"/>
        </w:rPr>
        <w:t>string</w:t>
      </w:r>
      <w:r w:rsidRPr="00A6692C">
        <w:rPr>
          <w:rFonts w:ascii="Consolas" w:hAnsi="Consolas" w:cs="Consolas"/>
          <w:color w:val="000000"/>
          <w:sz w:val="19"/>
          <w:szCs w:val="19"/>
          <w:lang w:val="en-US"/>
        </w:rPr>
        <w:t xml:space="preserve">[] </w:t>
      </w:r>
      <w:proofErr w:type="spellStart"/>
      <w:r w:rsidRPr="00A6692C">
        <w:rPr>
          <w:rFonts w:ascii="Consolas" w:hAnsi="Consolas" w:cs="Consolas"/>
          <w:color w:val="000000"/>
          <w:sz w:val="19"/>
          <w:szCs w:val="19"/>
          <w:lang w:val="en-US"/>
        </w:rPr>
        <w:t>args</w:t>
      </w:r>
      <w:proofErr w:type="spellEnd"/>
      <w:r w:rsidRPr="00A6692C">
        <w:rPr>
          <w:rFonts w:ascii="Consolas" w:hAnsi="Consolas" w:cs="Consolas"/>
          <w:color w:val="000000"/>
          <w:sz w:val="19"/>
          <w:szCs w:val="19"/>
          <w:lang w:val="en-US"/>
        </w:rPr>
        <w:t>)</w:t>
      </w:r>
    </w:p>
    <w:p w14:paraId="587F74AA" w14:textId="77777777"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p>
    <w:p w14:paraId="2CAB8589" w14:textId="0C8E66DF"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sidR="00C76492">
        <w:rPr>
          <w:rFonts w:ascii="Consolas" w:hAnsi="Consolas" w:cs="Consolas"/>
          <w:color w:val="0000FF"/>
          <w:sz w:val="19"/>
          <w:szCs w:val="19"/>
          <w:lang w:val="en-US"/>
        </w:rPr>
        <w:t>Academy</w:t>
      </w:r>
      <w:r w:rsidRPr="00A6692C">
        <w:rPr>
          <w:rFonts w:ascii="Consolas" w:hAnsi="Consolas" w:cs="Consolas"/>
          <w:color w:val="000000"/>
          <w:sz w:val="19"/>
          <w:szCs w:val="19"/>
          <w:lang w:val="en-US"/>
        </w:rPr>
        <w:t xml:space="preserve"> p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Academy(</w:t>
      </w:r>
      <w:proofErr w:type="gramEnd"/>
      <w:r w:rsidRPr="00A6692C">
        <w:rPr>
          <w:rFonts w:ascii="Consolas" w:hAnsi="Consolas" w:cs="Consolas"/>
          <w:color w:val="A31515"/>
          <w:sz w:val="19"/>
          <w:szCs w:val="19"/>
          <w:lang w:val="en-US"/>
        </w:rPr>
        <w:t>"UCL"</w:t>
      </w:r>
      <w:r w:rsidRPr="00A6692C">
        <w:rPr>
          <w:rFonts w:ascii="Consolas" w:hAnsi="Consolas" w:cs="Consolas"/>
          <w:color w:val="000000"/>
          <w:sz w:val="19"/>
          <w:szCs w:val="19"/>
          <w:lang w:val="en-US"/>
        </w:rPr>
        <w:t xml:space="preserve">, </w:t>
      </w:r>
      <w:r w:rsidRPr="00A6692C">
        <w:rPr>
          <w:rFonts w:ascii="Consolas" w:hAnsi="Consolas" w:cs="Consolas"/>
          <w:color w:val="A31515"/>
          <w:sz w:val="19"/>
          <w:szCs w:val="19"/>
          <w:lang w:val="en-US"/>
        </w:rPr>
        <w:t>"Seebladsgade"</w:t>
      </w:r>
      <w:r w:rsidRPr="00A6692C">
        <w:rPr>
          <w:rFonts w:ascii="Consolas" w:hAnsi="Consolas" w:cs="Consolas"/>
          <w:color w:val="000000"/>
          <w:sz w:val="19"/>
          <w:szCs w:val="19"/>
          <w:lang w:val="en-US"/>
        </w:rPr>
        <w:t>);</w:t>
      </w:r>
    </w:p>
    <w:p w14:paraId="4B2EA233" w14:textId="77777777"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571158AA" w14:textId="2E3E2009"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sidR="00C76492">
        <w:rPr>
          <w:rFonts w:ascii="Consolas" w:hAnsi="Consolas" w:cs="Consolas"/>
          <w:color w:val="0000FF"/>
          <w:sz w:val="19"/>
          <w:szCs w:val="19"/>
          <w:lang w:val="en-US"/>
        </w:rPr>
        <w:t>Student</w:t>
      </w:r>
      <w:r w:rsidRPr="00A6692C">
        <w:rPr>
          <w:rFonts w:ascii="Consolas" w:hAnsi="Consolas" w:cs="Consolas"/>
          <w:color w:val="000000"/>
          <w:sz w:val="19"/>
          <w:szCs w:val="19"/>
          <w:lang w:val="en-US"/>
        </w:rPr>
        <w:t xml:space="preserve"> s1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Student(</w:t>
      </w:r>
      <w:proofErr w:type="gramEnd"/>
      <w:r w:rsidRPr="00A6692C">
        <w:rPr>
          <w:rFonts w:ascii="Consolas" w:hAnsi="Consolas" w:cs="Consolas"/>
          <w:color w:val="000000"/>
          <w:sz w:val="19"/>
          <w:szCs w:val="19"/>
          <w:lang w:val="en-US"/>
        </w:rPr>
        <w:t xml:space="preserve">p, </w:t>
      </w:r>
      <w:r w:rsidRPr="00A6692C">
        <w:rPr>
          <w:rFonts w:ascii="Consolas" w:hAnsi="Consolas" w:cs="Consolas"/>
          <w:color w:val="A31515"/>
          <w:sz w:val="19"/>
          <w:szCs w:val="19"/>
          <w:lang w:val="en-US"/>
        </w:rPr>
        <w:t>"</w:t>
      </w:r>
      <w:r>
        <w:rPr>
          <w:rFonts w:ascii="Consolas" w:hAnsi="Consolas" w:cs="Consolas"/>
          <w:color w:val="A31515"/>
          <w:sz w:val="19"/>
          <w:szCs w:val="19"/>
          <w:lang w:val="en-US"/>
        </w:rPr>
        <w:t>Jens</w:t>
      </w:r>
      <w:r w:rsidRPr="00A6692C">
        <w:rPr>
          <w:rFonts w:ascii="Consolas" w:hAnsi="Consolas" w:cs="Consolas"/>
          <w:color w:val="A31515"/>
          <w:sz w:val="19"/>
          <w:szCs w:val="19"/>
          <w:lang w:val="en-US"/>
        </w:rPr>
        <w:t>"</w:t>
      </w:r>
      <w:r w:rsidRPr="00A6692C">
        <w:rPr>
          <w:rFonts w:ascii="Consolas" w:hAnsi="Consolas" w:cs="Consolas"/>
          <w:color w:val="000000"/>
          <w:sz w:val="19"/>
          <w:szCs w:val="19"/>
          <w:lang w:val="en-US"/>
        </w:rPr>
        <w:t>);</w:t>
      </w:r>
    </w:p>
    <w:p w14:paraId="4F835F4D" w14:textId="2774CF2E"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sidR="00C76492">
        <w:rPr>
          <w:rFonts w:ascii="Consolas" w:hAnsi="Consolas" w:cs="Consolas"/>
          <w:color w:val="0000FF"/>
          <w:sz w:val="19"/>
          <w:szCs w:val="19"/>
          <w:lang w:val="en-US"/>
        </w:rPr>
        <w:t>Student</w:t>
      </w:r>
      <w:r w:rsidRPr="00A6692C">
        <w:rPr>
          <w:rFonts w:ascii="Consolas" w:hAnsi="Consolas" w:cs="Consolas"/>
          <w:color w:val="000000"/>
          <w:sz w:val="19"/>
          <w:szCs w:val="19"/>
          <w:lang w:val="en-US"/>
        </w:rPr>
        <w:t xml:space="preserve"> s2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Student(</w:t>
      </w:r>
      <w:proofErr w:type="gramEnd"/>
      <w:r w:rsidRPr="00A6692C">
        <w:rPr>
          <w:rFonts w:ascii="Consolas" w:hAnsi="Consolas" w:cs="Consolas"/>
          <w:color w:val="000000"/>
          <w:sz w:val="19"/>
          <w:szCs w:val="19"/>
          <w:lang w:val="en-US"/>
        </w:rPr>
        <w:t xml:space="preserve">p, </w:t>
      </w:r>
      <w:r w:rsidRPr="00A6692C">
        <w:rPr>
          <w:rFonts w:ascii="Consolas" w:hAnsi="Consolas" w:cs="Consolas"/>
          <w:color w:val="A31515"/>
          <w:sz w:val="19"/>
          <w:szCs w:val="19"/>
          <w:lang w:val="en-US"/>
        </w:rPr>
        <w:t>"</w:t>
      </w:r>
      <w:r>
        <w:rPr>
          <w:rFonts w:ascii="Consolas" w:hAnsi="Consolas" w:cs="Consolas"/>
          <w:color w:val="A31515"/>
          <w:sz w:val="19"/>
          <w:szCs w:val="19"/>
          <w:lang w:val="en-US"/>
        </w:rPr>
        <w:t>Niels</w:t>
      </w:r>
      <w:r w:rsidRPr="00A6692C">
        <w:rPr>
          <w:rFonts w:ascii="Consolas" w:hAnsi="Consolas" w:cs="Consolas"/>
          <w:color w:val="A31515"/>
          <w:sz w:val="19"/>
          <w:szCs w:val="19"/>
          <w:lang w:val="en-US"/>
        </w:rPr>
        <w:t>"</w:t>
      </w:r>
      <w:r w:rsidRPr="00A6692C">
        <w:rPr>
          <w:rFonts w:ascii="Consolas" w:hAnsi="Consolas" w:cs="Consolas"/>
          <w:color w:val="000000"/>
          <w:sz w:val="19"/>
          <w:szCs w:val="19"/>
          <w:lang w:val="en-US"/>
        </w:rPr>
        <w:t>);</w:t>
      </w:r>
    </w:p>
    <w:p w14:paraId="7DEBFC3D" w14:textId="1D2527C0"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r w:rsidR="006F508F">
        <w:rPr>
          <w:rFonts w:ascii="Consolas" w:hAnsi="Consolas" w:cs="Consolas"/>
          <w:color w:val="0000FF"/>
          <w:sz w:val="19"/>
          <w:szCs w:val="19"/>
          <w:lang w:val="en-US"/>
        </w:rPr>
        <w:t>Student</w:t>
      </w:r>
      <w:r w:rsidRPr="00A6692C">
        <w:rPr>
          <w:rFonts w:ascii="Consolas" w:hAnsi="Consolas" w:cs="Consolas"/>
          <w:color w:val="000000"/>
          <w:sz w:val="19"/>
          <w:szCs w:val="19"/>
          <w:lang w:val="en-US"/>
        </w:rPr>
        <w:t xml:space="preserve"> s3 = </w:t>
      </w:r>
      <w:r w:rsidRPr="00A6692C">
        <w:rPr>
          <w:rFonts w:ascii="Consolas" w:hAnsi="Consolas" w:cs="Consolas"/>
          <w:color w:val="0000FF"/>
          <w:sz w:val="19"/>
          <w:szCs w:val="19"/>
          <w:lang w:val="en-US"/>
        </w:rPr>
        <w:t>new</w:t>
      </w:r>
      <w:r w:rsidRPr="00A6692C">
        <w:rPr>
          <w:rFonts w:ascii="Consolas" w:hAnsi="Consolas" w:cs="Consolas"/>
          <w:color w:val="000000"/>
          <w:sz w:val="19"/>
          <w:szCs w:val="19"/>
          <w:lang w:val="en-US"/>
        </w:rPr>
        <w:t xml:space="preserve"> </w:t>
      </w:r>
      <w:proofErr w:type="gramStart"/>
      <w:r w:rsidRPr="00A6692C">
        <w:rPr>
          <w:rFonts w:ascii="Consolas" w:hAnsi="Consolas" w:cs="Consolas"/>
          <w:color w:val="000000"/>
          <w:sz w:val="19"/>
          <w:szCs w:val="19"/>
          <w:lang w:val="en-US"/>
        </w:rPr>
        <w:t>Student(</w:t>
      </w:r>
      <w:proofErr w:type="gramEnd"/>
      <w:r w:rsidRPr="00A6692C">
        <w:rPr>
          <w:rFonts w:ascii="Consolas" w:hAnsi="Consolas" w:cs="Consolas"/>
          <w:color w:val="000000"/>
          <w:sz w:val="19"/>
          <w:szCs w:val="19"/>
          <w:lang w:val="en-US"/>
        </w:rPr>
        <w:t xml:space="preserve">p, </w:t>
      </w:r>
      <w:r w:rsidRPr="00A6692C">
        <w:rPr>
          <w:rFonts w:ascii="Consolas" w:hAnsi="Consolas" w:cs="Consolas"/>
          <w:color w:val="A31515"/>
          <w:sz w:val="19"/>
          <w:szCs w:val="19"/>
          <w:lang w:val="en-US"/>
        </w:rPr>
        <w:t>"</w:t>
      </w:r>
      <w:r>
        <w:rPr>
          <w:rFonts w:ascii="Consolas" w:hAnsi="Consolas" w:cs="Consolas"/>
          <w:color w:val="A31515"/>
          <w:sz w:val="19"/>
          <w:szCs w:val="19"/>
          <w:lang w:val="en-US"/>
        </w:rPr>
        <w:t>Susan</w:t>
      </w:r>
      <w:r w:rsidRPr="00A6692C">
        <w:rPr>
          <w:rFonts w:ascii="Consolas" w:hAnsi="Consolas" w:cs="Consolas"/>
          <w:color w:val="A31515"/>
          <w:sz w:val="19"/>
          <w:szCs w:val="19"/>
          <w:lang w:val="en-US"/>
        </w:rPr>
        <w:t>"</w:t>
      </w:r>
      <w:r w:rsidRPr="00A6692C">
        <w:rPr>
          <w:rFonts w:ascii="Consolas" w:hAnsi="Consolas" w:cs="Consolas"/>
          <w:color w:val="000000"/>
          <w:sz w:val="19"/>
          <w:szCs w:val="19"/>
          <w:lang w:val="en-US"/>
        </w:rPr>
        <w:t>);</w:t>
      </w:r>
    </w:p>
    <w:p w14:paraId="6138A63F" w14:textId="77777777"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554EA2EA" w14:textId="77777777"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proofErr w:type="spellStart"/>
      <w:proofErr w:type="gramStart"/>
      <w:r w:rsidRPr="00A6692C">
        <w:rPr>
          <w:rFonts w:ascii="Consolas" w:hAnsi="Consolas" w:cs="Consolas"/>
          <w:color w:val="000000"/>
          <w:sz w:val="19"/>
          <w:szCs w:val="19"/>
          <w:lang w:val="en-US"/>
        </w:rPr>
        <w:t>p.Attach</w:t>
      </w:r>
      <w:proofErr w:type="spellEnd"/>
      <w:r w:rsidRPr="00A6692C">
        <w:rPr>
          <w:rFonts w:ascii="Consolas" w:hAnsi="Consolas" w:cs="Consolas"/>
          <w:color w:val="000000"/>
          <w:sz w:val="19"/>
          <w:szCs w:val="19"/>
          <w:lang w:val="en-US"/>
        </w:rPr>
        <w:t>(</w:t>
      </w:r>
      <w:proofErr w:type="gramEnd"/>
      <w:r w:rsidRPr="00A6692C">
        <w:rPr>
          <w:rFonts w:ascii="Consolas" w:hAnsi="Consolas" w:cs="Consolas"/>
          <w:color w:val="000000"/>
          <w:sz w:val="19"/>
          <w:szCs w:val="19"/>
          <w:lang w:val="en-US"/>
        </w:rPr>
        <w:t>s1);</w:t>
      </w:r>
    </w:p>
    <w:p w14:paraId="44CCD7A7" w14:textId="77777777" w:rsidR="00423026" w:rsidRPr="00A6692C" w:rsidRDefault="00423026" w:rsidP="00423026">
      <w:pPr>
        <w:shd w:val="clear" w:color="auto" w:fill="E7E6E6" w:themeFill="background2"/>
        <w:autoSpaceDE w:val="0"/>
        <w:autoSpaceDN w:val="0"/>
        <w:adjustRightInd w:val="0"/>
        <w:spacing w:after="0"/>
        <w:rPr>
          <w:rFonts w:ascii="Consolas" w:hAnsi="Consolas" w:cs="Consolas"/>
          <w:color w:val="000000"/>
          <w:sz w:val="19"/>
          <w:szCs w:val="19"/>
          <w:lang w:val="en-US"/>
        </w:rPr>
      </w:pPr>
      <w:r w:rsidRPr="00A6692C">
        <w:rPr>
          <w:rFonts w:ascii="Consolas" w:hAnsi="Consolas" w:cs="Consolas"/>
          <w:color w:val="000000"/>
          <w:sz w:val="19"/>
          <w:szCs w:val="19"/>
          <w:lang w:val="en-US"/>
        </w:rPr>
        <w:t xml:space="preserve">            </w:t>
      </w:r>
      <w:proofErr w:type="spellStart"/>
      <w:proofErr w:type="gramStart"/>
      <w:r w:rsidRPr="00A6692C">
        <w:rPr>
          <w:rFonts w:ascii="Consolas" w:hAnsi="Consolas" w:cs="Consolas"/>
          <w:color w:val="000000"/>
          <w:sz w:val="19"/>
          <w:szCs w:val="19"/>
          <w:lang w:val="en-US"/>
        </w:rPr>
        <w:t>p.Attach</w:t>
      </w:r>
      <w:proofErr w:type="spellEnd"/>
      <w:r w:rsidRPr="00A6692C">
        <w:rPr>
          <w:rFonts w:ascii="Consolas" w:hAnsi="Consolas" w:cs="Consolas"/>
          <w:color w:val="000000"/>
          <w:sz w:val="19"/>
          <w:szCs w:val="19"/>
          <w:lang w:val="en-US"/>
        </w:rPr>
        <w:t>(</w:t>
      </w:r>
      <w:proofErr w:type="gramEnd"/>
      <w:r w:rsidRPr="00A6692C">
        <w:rPr>
          <w:rFonts w:ascii="Consolas" w:hAnsi="Consolas" w:cs="Consolas"/>
          <w:color w:val="000000"/>
          <w:sz w:val="19"/>
          <w:szCs w:val="19"/>
          <w:lang w:val="en-US"/>
        </w:rPr>
        <w:t>s2);</w:t>
      </w:r>
    </w:p>
    <w:p w14:paraId="017A0A0C" w14:textId="77777777" w:rsidR="00423026" w:rsidRDefault="00423026" w:rsidP="00423026">
      <w:pPr>
        <w:shd w:val="clear" w:color="auto" w:fill="E7E6E6" w:themeFill="background2"/>
        <w:autoSpaceDE w:val="0"/>
        <w:autoSpaceDN w:val="0"/>
        <w:adjustRightInd w:val="0"/>
        <w:spacing w:after="0"/>
        <w:rPr>
          <w:rFonts w:ascii="Consolas" w:hAnsi="Consolas" w:cs="Consolas"/>
          <w:color w:val="000000"/>
          <w:sz w:val="19"/>
          <w:szCs w:val="19"/>
        </w:rPr>
      </w:pPr>
      <w:r w:rsidRPr="00A6692C">
        <w:rPr>
          <w:rFonts w:ascii="Consolas" w:hAnsi="Consolas" w:cs="Consolas"/>
          <w:color w:val="000000"/>
          <w:sz w:val="19"/>
          <w:szCs w:val="19"/>
          <w:lang w:val="en-US"/>
        </w:rPr>
        <w:t xml:space="preserve">            </w:t>
      </w:r>
      <w:proofErr w:type="spellStart"/>
      <w:r>
        <w:rPr>
          <w:rFonts w:ascii="Consolas" w:hAnsi="Consolas" w:cs="Consolas"/>
          <w:color w:val="000000"/>
          <w:sz w:val="19"/>
          <w:szCs w:val="19"/>
        </w:rPr>
        <w:t>p.Attach</w:t>
      </w:r>
      <w:proofErr w:type="spellEnd"/>
      <w:r>
        <w:rPr>
          <w:rFonts w:ascii="Consolas" w:hAnsi="Consolas" w:cs="Consolas"/>
          <w:color w:val="000000"/>
          <w:sz w:val="19"/>
          <w:szCs w:val="19"/>
        </w:rPr>
        <w:t>(s3);</w:t>
      </w:r>
    </w:p>
    <w:p w14:paraId="41E022CF" w14:textId="77777777" w:rsidR="00423026" w:rsidRDefault="00423026" w:rsidP="00423026">
      <w:pPr>
        <w:shd w:val="clear" w:color="auto" w:fill="E7E6E6" w:themeFill="background2"/>
        <w:autoSpaceDE w:val="0"/>
        <w:autoSpaceDN w:val="0"/>
        <w:adjustRightInd w:val="0"/>
        <w:spacing w:after="0"/>
        <w:rPr>
          <w:rFonts w:ascii="Consolas" w:hAnsi="Consolas" w:cs="Consolas"/>
          <w:color w:val="000000"/>
          <w:sz w:val="19"/>
          <w:szCs w:val="19"/>
        </w:rPr>
      </w:pPr>
    </w:p>
    <w:p w14:paraId="4EA43EBC" w14:textId="77777777" w:rsidR="00423026" w:rsidRDefault="00423026" w:rsidP="0042302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julefrokost!"</w:t>
      </w:r>
      <w:r>
        <w:rPr>
          <w:rFonts w:ascii="Consolas" w:hAnsi="Consolas" w:cs="Consolas"/>
          <w:color w:val="000000"/>
          <w:sz w:val="19"/>
          <w:szCs w:val="19"/>
        </w:rPr>
        <w:t>;</w:t>
      </w:r>
    </w:p>
    <w:p w14:paraId="0E0787F1" w14:textId="77777777" w:rsidR="00423026" w:rsidRDefault="00423026" w:rsidP="00423026">
      <w:pPr>
        <w:shd w:val="clear" w:color="auto" w:fill="E7E6E6" w:themeFill="background2"/>
        <w:autoSpaceDE w:val="0"/>
        <w:autoSpaceDN w:val="0"/>
        <w:adjustRightInd w:val="0"/>
        <w:spacing w:after="0"/>
        <w:rPr>
          <w:rFonts w:ascii="Consolas" w:hAnsi="Consolas" w:cs="Consolas"/>
          <w:color w:val="000000"/>
          <w:sz w:val="19"/>
          <w:szCs w:val="19"/>
        </w:rPr>
      </w:pPr>
    </w:p>
    <w:p w14:paraId="51F6F3A1" w14:textId="77777777" w:rsidR="00423026" w:rsidRDefault="00423026" w:rsidP="0042302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p.Detach</w:t>
      </w:r>
      <w:proofErr w:type="spellEnd"/>
      <w:r>
        <w:rPr>
          <w:rFonts w:ascii="Consolas" w:hAnsi="Consolas" w:cs="Consolas"/>
          <w:color w:val="000000"/>
          <w:sz w:val="19"/>
          <w:szCs w:val="19"/>
        </w:rPr>
        <w:t>(s2);</w:t>
      </w:r>
    </w:p>
    <w:p w14:paraId="09ED417B" w14:textId="77777777" w:rsidR="00423026" w:rsidRDefault="00423026" w:rsidP="00423026">
      <w:pPr>
        <w:shd w:val="clear" w:color="auto" w:fill="E7E6E6" w:themeFill="background2"/>
        <w:autoSpaceDE w:val="0"/>
        <w:autoSpaceDN w:val="0"/>
        <w:adjustRightInd w:val="0"/>
        <w:spacing w:after="0"/>
        <w:rPr>
          <w:rFonts w:ascii="Consolas" w:hAnsi="Consolas" w:cs="Consolas"/>
          <w:color w:val="000000"/>
          <w:sz w:val="19"/>
          <w:szCs w:val="19"/>
        </w:rPr>
      </w:pPr>
    </w:p>
    <w:p w14:paraId="6DF5C4ED" w14:textId="77777777" w:rsidR="00423026" w:rsidRDefault="00423026" w:rsidP="0042302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fredagsbar!"</w:t>
      </w:r>
      <w:r>
        <w:rPr>
          <w:rFonts w:ascii="Consolas" w:hAnsi="Consolas" w:cs="Consolas"/>
          <w:color w:val="000000"/>
          <w:sz w:val="19"/>
          <w:szCs w:val="19"/>
        </w:rPr>
        <w:t>;</w:t>
      </w:r>
    </w:p>
    <w:p w14:paraId="0890AF9D" w14:textId="77777777" w:rsidR="00423026" w:rsidRDefault="00423026" w:rsidP="00423026">
      <w:pPr>
        <w:shd w:val="clear" w:color="auto" w:fill="E7E6E6" w:themeFill="background2"/>
      </w:pPr>
      <w:r>
        <w:rPr>
          <w:rFonts w:ascii="Consolas" w:hAnsi="Consolas" w:cs="Consolas"/>
          <w:color w:val="000000"/>
          <w:sz w:val="19"/>
          <w:szCs w:val="19"/>
        </w:rPr>
        <w:t xml:space="preserve">        }</w:t>
      </w:r>
    </w:p>
    <w:p w14:paraId="31ADC2B9" w14:textId="152A5F38" w:rsidR="00423026" w:rsidRDefault="004F0C5A" w:rsidP="00E34CDC">
      <w:pPr>
        <w:keepNext/>
      </w:pPr>
      <w:r>
        <w:t>Som i den forrige opgave får du</w:t>
      </w:r>
      <w:r w:rsidR="00423026">
        <w:t xml:space="preserve"> f.eks. følgende output i konsolvinduet:</w:t>
      </w:r>
    </w:p>
    <w:p w14:paraId="7213FEE2" w14:textId="77777777" w:rsidR="00423026" w:rsidRDefault="00423026" w:rsidP="00423026">
      <w:pPr>
        <w:jc w:val="center"/>
      </w:pPr>
      <w:r>
        <w:rPr>
          <w:noProof/>
          <w:lang w:eastAsia="da-DK"/>
        </w:rPr>
        <w:drawing>
          <wp:inline distT="0" distB="0" distL="0" distR="0" wp14:anchorId="0B25CAA0" wp14:editId="604AE4C9">
            <wp:extent cx="5454007" cy="133350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785"/>
                    <a:stretch/>
                  </pic:blipFill>
                  <pic:spPr bwMode="auto">
                    <a:xfrm>
                      <a:off x="0" y="0"/>
                      <a:ext cx="5492187" cy="1342835"/>
                    </a:xfrm>
                    <a:prstGeom prst="rect">
                      <a:avLst/>
                    </a:prstGeom>
                    <a:ln>
                      <a:noFill/>
                    </a:ln>
                    <a:extLst>
                      <a:ext uri="{53640926-AAD7-44D8-BBD7-CCE9431645EC}">
                        <a14:shadowObscured xmlns:a14="http://schemas.microsoft.com/office/drawing/2010/main"/>
                      </a:ext>
                    </a:extLst>
                  </pic:spPr>
                </pic:pic>
              </a:graphicData>
            </a:graphic>
          </wp:inline>
        </w:drawing>
      </w:r>
    </w:p>
    <w:p w14:paraId="24FA32A6" w14:textId="0A706E3B" w:rsidR="00423026" w:rsidRDefault="00240C9B" w:rsidP="00423026">
      <w:pPr>
        <w:pStyle w:val="Overskrift1"/>
      </w:pPr>
      <w:r>
        <w:lastRenderedPageBreak/>
        <w:t>Ø</w:t>
      </w:r>
      <w:r w:rsidR="004F0C5A">
        <w:t>velse 4</w:t>
      </w:r>
      <w:r w:rsidR="00423026">
        <w:t>: Prisskiltesystemet</w:t>
      </w:r>
    </w:p>
    <w:p w14:paraId="2D75C400" w14:textId="5F780052" w:rsidR="00423026" w:rsidRDefault="3CC0C88F" w:rsidP="00423026">
      <w:r>
        <w:t>Du fortsætter med at kigge videre på prisskiltesystemet for tanks</w:t>
      </w:r>
      <w:r w:rsidR="008D3CE9">
        <w:t>tationer fra forrige opgave Ex3</w:t>
      </w:r>
      <w:r w:rsidR="00647C77">
        <w:t>1</w:t>
      </w:r>
      <w:r>
        <w:t>-ObserverPattern (øvelse 5).</w:t>
      </w:r>
    </w:p>
    <w:p w14:paraId="19ED0899" w14:textId="77777777" w:rsidR="00423026" w:rsidRDefault="00423026" w:rsidP="00423026">
      <w:r>
        <w:t>Da forskellige producenter kan byde ind på en tankstations forskellige delsystemer og dermed skabe konkurrence (og billigere priser), fungerer de enkelte delsystemer selvstændigt med mulighed for at kommunikere med hinanden (uafhængig af producent) via en fælles ’</w:t>
      </w:r>
      <w:proofErr w:type="spellStart"/>
      <w:r>
        <w:t>PlugAndPlay</w:t>
      </w:r>
      <w:proofErr w:type="spellEnd"/>
      <w:r>
        <w:t>’-protokol.</w:t>
      </w:r>
    </w:p>
    <w:p w14:paraId="356F8BD5" w14:textId="4A57D858" w:rsidR="00423026" w:rsidRDefault="00423026" w:rsidP="00527328">
      <w:pPr>
        <w:spacing w:after="0"/>
      </w:pPr>
      <w:r>
        <w:t xml:space="preserve">Hver tankstation i </w:t>
      </w:r>
      <w:proofErr w:type="spellStart"/>
      <w:r>
        <w:t>RocketFuel</w:t>
      </w:r>
      <w:proofErr w:type="spellEnd"/>
      <w:r>
        <w:t>-selskabet består af forskellige uafhængige delsystemer</w:t>
      </w:r>
      <w:r w:rsidR="004F0C5A">
        <w:t>. Som du</w:t>
      </w:r>
      <w:r>
        <w:t xml:space="preserve"> så i forrige opgave, har hver tankstation lige nu følgende delsystem:</w:t>
      </w:r>
    </w:p>
    <w:p w14:paraId="13543157" w14:textId="77777777" w:rsidR="00423026" w:rsidRDefault="00423026" w:rsidP="00423026">
      <w:pPr>
        <w:pStyle w:val="Listeafsnit"/>
        <w:numPr>
          <w:ilvl w:val="0"/>
          <w:numId w:val="42"/>
        </w:numPr>
        <w:spacing w:after="120"/>
      </w:pPr>
      <w:r>
        <w:t xml:space="preserve">Lysskilt(e), der viser alle 3 brændstofpriser </w:t>
      </w:r>
    </w:p>
    <w:p w14:paraId="1FF58A9C" w14:textId="77777777" w:rsidR="00423026" w:rsidRDefault="00423026" w:rsidP="00DD6D2F">
      <w:pPr>
        <w:keepNext/>
        <w:spacing w:after="0"/>
      </w:pPr>
      <w:r>
        <w:t>Selskabet, tankstationerne og dette delsystem kommunikerer med hinanden på følgende måde:</w:t>
      </w:r>
    </w:p>
    <w:p w14:paraId="29D33866" w14:textId="0127FA80" w:rsidR="00423026" w:rsidRDefault="00423026" w:rsidP="00423026">
      <w:pPr>
        <w:pStyle w:val="Listeafsnit"/>
        <w:keepNext/>
        <w:numPr>
          <w:ilvl w:val="0"/>
          <w:numId w:val="43"/>
        </w:numPr>
        <w:spacing w:after="120"/>
        <w:ind w:left="714" w:hanging="357"/>
      </w:pPr>
      <w:proofErr w:type="spellStart"/>
      <w:r>
        <w:t>RocketFuel</w:t>
      </w:r>
      <w:proofErr w:type="spellEnd"/>
      <w:r>
        <w:t xml:space="preserve">-selskabet fastlægger en grundpris (literprisen på </w:t>
      </w:r>
      <w:proofErr w:type="spellStart"/>
      <w:r>
        <w:t>KeroOxygen</w:t>
      </w:r>
      <w:proofErr w:type="spellEnd"/>
      <w:r>
        <w:t>). Når den ændres, gives besked til de ’lyttende’ tankstationer</w:t>
      </w:r>
    </w:p>
    <w:p w14:paraId="27275D99" w14:textId="75C1A07E" w:rsidR="00423026" w:rsidRDefault="00423026" w:rsidP="00423026">
      <w:pPr>
        <w:pStyle w:val="Listeafsnit"/>
        <w:numPr>
          <w:ilvl w:val="0"/>
          <w:numId w:val="43"/>
        </w:numPr>
        <w:spacing w:after="120"/>
      </w:pPr>
      <w:r>
        <w:t>Hver tankstation (placeret i by og region) ’lytter’ til selskabets grundpris og beregner alle brændstofpriser ud fra grundprisen (se forrige opgave for beregningsmodel). Husk at en tankstation lokalt kan have yderligere 10% rabat på samtlige priser, når tankpasseren vurderer, der skal være rabat. Når priserne ændres, gives besked til de ’lyttende’ delsystemer</w:t>
      </w:r>
    </w:p>
    <w:p w14:paraId="2C3E876E" w14:textId="2036F11F" w:rsidR="00423026" w:rsidRDefault="00423026" w:rsidP="00423026">
      <w:pPr>
        <w:pStyle w:val="Listeafsnit"/>
        <w:numPr>
          <w:ilvl w:val="0"/>
          <w:numId w:val="43"/>
        </w:numPr>
        <w:spacing w:after="120"/>
      </w:pPr>
      <w:r>
        <w:t>Et lysskilt ’lytter’ til tankstationens priser og viser dem på sit display. En tankstation kan have mere end et lysskilt</w:t>
      </w:r>
    </w:p>
    <w:p w14:paraId="75DE606C" w14:textId="77777777" w:rsidR="00423026" w:rsidRDefault="00423026" w:rsidP="004F0C5A">
      <w:pPr>
        <w:keepNext/>
      </w:pPr>
      <w:r>
        <w:t>Benyt evt. følgende oversættelser:</w:t>
      </w:r>
    </w:p>
    <w:tbl>
      <w:tblPr>
        <w:tblStyle w:val="Tabel-Gitter"/>
        <w:tblW w:w="0" w:type="auto"/>
        <w:tblInd w:w="2122" w:type="dxa"/>
        <w:tblLook w:val="04A0" w:firstRow="1" w:lastRow="0" w:firstColumn="1" w:lastColumn="0" w:noHBand="0" w:noVBand="1"/>
      </w:tblPr>
      <w:tblGrid>
        <w:gridCol w:w="2692"/>
        <w:gridCol w:w="2411"/>
      </w:tblGrid>
      <w:tr w:rsidR="00423026" w14:paraId="33A19689" w14:textId="77777777" w:rsidTr="00EA6DF5">
        <w:tc>
          <w:tcPr>
            <w:tcW w:w="2692" w:type="dxa"/>
            <w:shd w:val="clear" w:color="auto" w:fill="E7E6E6" w:themeFill="background2"/>
          </w:tcPr>
          <w:p w14:paraId="6F260ACA" w14:textId="77777777" w:rsidR="00423026" w:rsidRDefault="00423026" w:rsidP="004F0C5A">
            <w:pPr>
              <w:keepNext/>
              <w:spacing w:before="120"/>
            </w:pPr>
            <w:r>
              <w:t>Dansk</w:t>
            </w:r>
          </w:p>
        </w:tc>
        <w:tc>
          <w:tcPr>
            <w:tcW w:w="2411" w:type="dxa"/>
            <w:shd w:val="clear" w:color="auto" w:fill="E7E6E6" w:themeFill="background2"/>
          </w:tcPr>
          <w:p w14:paraId="2178D574" w14:textId="77777777" w:rsidR="00423026" w:rsidRDefault="00423026" w:rsidP="004F0C5A">
            <w:pPr>
              <w:keepNext/>
              <w:spacing w:before="120"/>
            </w:pPr>
            <w:r>
              <w:t>Engelsk</w:t>
            </w:r>
          </w:p>
        </w:tc>
      </w:tr>
      <w:tr w:rsidR="00423026" w14:paraId="26377311" w14:textId="77777777" w:rsidTr="00EA6DF5">
        <w:tc>
          <w:tcPr>
            <w:tcW w:w="2692" w:type="dxa"/>
          </w:tcPr>
          <w:p w14:paraId="5918E5FA" w14:textId="77777777" w:rsidR="00423026" w:rsidRDefault="00423026" w:rsidP="004F0C5A">
            <w:pPr>
              <w:keepNext/>
              <w:spacing w:before="120"/>
            </w:pPr>
            <w:r>
              <w:t>Tankselskab</w:t>
            </w:r>
          </w:p>
        </w:tc>
        <w:tc>
          <w:tcPr>
            <w:tcW w:w="2411" w:type="dxa"/>
          </w:tcPr>
          <w:p w14:paraId="2B3B8A5A" w14:textId="77777777" w:rsidR="00423026" w:rsidRDefault="00423026" w:rsidP="004F0C5A">
            <w:pPr>
              <w:keepNext/>
              <w:spacing w:before="120"/>
            </w:pPr>
            <w:r>
              <w:t xml:space="preserve">Gas </w:t>
            </w:r>
            <w:proofErr w:type="spellStart"/>
            <w:r>
              <w:t>company</w:t>
            </w:r>
            <w:proofErr w:type="spellEnd"/>
          </w:p>
        </w:tc>
      </w:tr>
      <w:tr w:rsidR="00423026" w14:paraId="3F95BF79" w14:textId="77777777" w:rsidTr="00EA6DF5">
        <w:tc>
          <w:tcPr>
            <w:tcW w:w="2692" w:type="dxa"/>
          </w:tcPr>
          <w:p w14:paraId="38461AE2" w14:textId="77777777" w:rsidR="00423026" w:rsidRDefault="00423026" w:rsidP="004F0C5A">
            <w:pPr>
              <w:keepNext/>
              <w:spacing w:before="120"/>
            </w:pPr>
            <w:r>
              <w:t>Tankstation</w:t>
            </w:r>
          </w:p>
        </w:tc>
        <w:tc>
          <w:tcPr>
            <w:tcW w:w="2411" w:type="dxa"/>
          </w:tcPr>
          <w:p w14:paraId="7482236B" w14:textId="77777777" w:rsidR="00423026" w:rsidRDefault="00423026" w:rsidP="004F0C5A">
            <w:pPr>
              <w:keepNext/>
              <w:spacing w:before="120"/>
            </w:pPr>
            <w:r>
              <w:t>Gas station</w:t>
            </w:r>
          </w:p>
        </w:tc>
      </w:tr>
      <w:tr w:rsidR="00423026" w14:paraId="19B5BC64" w14:textId="77777777" w:rsidTr="00EA6DF5">
        <w:tc>
          <w:tcPr>
            <w:tcW w:w="2692" w:type="dxa"/>
          </w:tcPr>
          <w:p w14:paraId="6EDF6BAE" w14:textId="77777777" w:rsidR="00423026" w:rsidRDefault="00423026" w:rsidP="004F0C5A">
            <w:pPr>
              <w:keepNext/>
              <w:spacing w:before="120"/>
            </w:pPr>
            <w:r>
              <w:t>Lysskilt til priser</w:t>
            </w:r>
          </w:p>
        </w:tc>
        <w:tc>
          <w:tcPr>
            <w:tcW w:w="2411" w:type="dxa"/>
          </w:tcPr>
          <w:p w14:paraId="0C32F38A" w14:textId="77777777" w:rsidR="00423026" w:rsidRDefault="00423026" w:rsidP="004F0C5A">
            <w:pPr>
              <w:keepNext/>
              <w:spacing w:before="120"/>
            </w:pPr>
            <w:r>
              <w:t>Price board</w:t>
            </w:r>
          </w:p>
        </w:tc>
      </w:tr>
    </w:tbl>
    <w:p w14:paraId="6C091833" w14:textId="77777777" w:rsidR="00423026" w:rsidRDefault="00423026" w:rsidP="00423026"/>
    <w:p w14:paraId="33F24E7F" w14:textId="73DFE8C3" w:rsidR="00423026" w:rsidRDefault="005D6362" w:rsidP="00423026">
      <w:pPr>
        <w:pStyle w:val="Overskrift2"/>
      </w:pPr>
      <w:r>
        <w:t>Øvelse 4</w:t>
      </w:r>
      <w:r w:rsidR="00423026">
        <w:t>.1: Implementering med interfaces</w:t>
      </w:r>
    </w:p>
    <w:p w14:paraId="71BA1C40" w14:textId="6DE83AE3" w:rsidR="00423026" w:rsidRDefault="00423026" w:rsidP="00423026">
      <w:r>
        <w:t>Implementér prisskiltesystemet som angivet foroven. Brug Observer-mønstret og interfaces til at implementere ’</w:t>
      </w:r>
      <w:proofErr w:type="spellStart"/>
      <w:r>
        <w:t>PlugAndPlay</w:t>
      </w:r>
      <w:proofErr w:type="spellEnd"/>
      <w:r>
        <w:t>’-protokollen. Bemærk i øvrigt, at en tankstation både har rollen som ’observer’ (lytter til tankstation) og som ’</w:t>
      </w:r>
      <w:proofErr w:type="spellStart"/>
      <w:r>
        <w:t>subject</w:t>
      </w:r>
      <w:proofErr w:type="spellEnd"/>
      <w:r>
        <w:t>’ (lyttes til af lysskilte)</w:t>
      </w:r>
      <w:r w:rsidR="00DD6D2F">
        <w:t>.</w:t>
      </w:r>
    </w:p>
    <w:p w14:paraId="0BDAB359" w14:textId="38D21787" w:rsidR="00423026" w:rsidRDefault="00423026" w:rsidP="00423026">
      <w:r>
        <w:t xml:space="preserve">Som før udarbejd først en DCD med interfaces, så </w:t>
      </w:r>
      <w:r w:rsidR="005D6362">
        <w:t>du</w:t>
      </w:r>
      <w:r>
        <w:t xml:space="preserve"> har et overblik, før </w:t>
      </w:r>
      <w:r w:rsidR="005D6362">
        <w:t>du</w:t>
      </w:r>
      <w:r>
        <w:t xml:space="preserve"> implementerer.</w:t>
      </w:r>
    </w:p>
    <w:p w14:paraId="601F069E" w14:textId="0AE054F3" w:rsidR="00423026" w:rsidRDefault="005D6362" w:rsidP="00423026">
      <w:pPr>
        <w:pStyle w:val="Overskrift2"/>
      </w:pPr>
      <w:r>
        <w:t>Øvelse 4</w:t>
      </w:r>
      <w:r w:rsidR="00423026">
        <w:t>.2: Forbedringer</w:t>
      </w:r>
    </w:p>
    <w:p w14:paraId="214DB876" w14:textId="77777777" w:rsidR="00423026" w:rsidRDefault="00423026" w:rsidP="0098481F">
      <w:pPr>
        <w:spacing w:after="0"/>
      </w:pPr>
      <w:r>
        <w:t>Hver tankstation skal nu opgraderes, så de faktisk også kan levere varen (brændstoffet) og ikke bare reklamere for den! Der udvides med følgende delsystemer:</w:t>
      </w:r>
    </w:p>
    <w:p w14:paraId="3DAA5145" w14:textId="77777777" w:rsidR="00423026" w:rsidRDefault="00423026" w:rsidP="00423026">
      <w:pPr>
        <w:pStyle w:val="Listeafsnit"/>
        <w:numPr>
          <w:ilvl w:val="0"/>
          <w:numId w:val="42"/>
        </w:numPr>
        <w:spacing w:after="120"/>
      </w:pPr>
      <w:r>
        <w:t>Brændstofstandere, hver med sit eget nummer fra 1 til antal standere</w:t>
      </w:r>
    </w:p>
    <w:p w14:paraId="49FCAC11" w14:textId="77777777" w:rsidR="00423026" w:rsidRDefault="00423026" w:rsidP="00423026">
      <w:pPr>
        <w:pStyle w:val="Listeafsnit"/>
        <w:numPr>
          <w:ilvl w:val="0"/>
          <w:numId w:val="42"/>
        </w:numPr>
        <w:spacing w:after="120"/>
      </w:pPr>
      <w:r>
        <w:t>Én fælles betalingsautomat</w:t>
      </w:r>
    </w:p>
    <w:p w14:paraId="7D61E682" w14:textId="77777777" w:rsidR="00423026" w:rsidRDefault="00423026" w:rsidP="0098481F">
      <w:pPr>
        <w:spacing w:after="0"/>
      </w:pPr>
      <w:r>
        <w:t>Disse to delsystemer kommunikerer med tankstationen og hinanden på følgende måder:</w:t>
      </w:r>
    </w:p>
    <w:p w14:paraId="2FD4FD5E" w14:textId="167CE747" w:rsidR="00423026" w:rsidRDefault="00423026" w:rsidP="00423026">
      <w:pPr>
        <w:pStyle w:val="Listeafsnit"/>
        <w:numPr>
          <w:ilvl w:val="0"/>
          <w:numId w:val="43"/>
        </w:numPr>
        <w:spacing w:after="120"/>
      </w:pPr>
      <w:r>
        <w:t>En brændstofstander ’lytter’ til tankstationens priser og viser dem på sit display. En tankstation kan have mere end en stander. På en stander skal det være muligt at vælge en brændstoftype og tanke et antal liter brændstof. Standeren viser sidste påfyldning (type, mængde og pris) og kan ikke anvendes til en ny påfyldning, før sidste påfyldning er betalt. Når der er foretaget en opfyldning, gives besked til den ’lyttende’ betalingsautomat</w:t>
      </w:r>
    </w:p>
    <w:p w14:paraId="1908C79B" w14:textId="50C149FC" w:rsidR="00423026" w:rsidRDefault="00423026" w:rsidP="00423026">
      <w:pPr>
        <w:pStyle w:val="Listeafsnit"/>
        <w:numPr>
          <w:ilvl w:val="0"/>
          <w:numId w:val="43"/>
        </w:numPr>
        <w:spacing w:after="120"/>
      </w:pPr>
      <w:r>
        <w:t xml:space="preserve">En betalingsautomat ’lytter’ til alle brændstofstandere på stationen og viser ubetalte påfyldninger i sit display, dvs. for hver påfyldning vises standernummer, brændstoftype, antal liter samt pris. Det </w:t>
      </w:r>
      <w:r>
        <w:lastRenderedPageBreak/>
        <w:t>skal være muligt at betale en vist påfyldning. Når den er betalt, forsvinder den fra automatens display, og pågældende stander frigives til ny påfyldning</w:t>
      </w:r>
    </w:p>
    <w:p w14:paraId="00DE5197" w14:textId="77777777" w:rsidR="00423026" w:rsidRDefault="00423026" w:rsidP="00423026">
      <w:r>
        <w:t>Der er nu to forskellige delsystemer, der lytter til tankstationen, nemlig lysskiltene fra før og brændstofstanderne. Bemærk også, at en brændstofstander både ’lytter’ (observer) til tankstationen og bliver lyttet til (</w:t>
      </w:r>
      <w:proofErr w:type="spellStart"/>
      <w:r>
        <w:t>subject</w:t>
      </w:r>
      <w:proofErr w:type="spellEnd"/>
      <w:r>
        <w:t>) af betalingsautomaten.</w:t>
      </w:r>
    </w:p>
    <w:p w14:paraId="6BECBDE2" w14:textId="77777777" w:rsidR="00423026" w:rsidRDefault="00423026" w:rsidP="00423026">
      <w:r>
        <w:t>Benyt evt. følgende oversættelser:</w:t>
      </w:r>
    </w:p>
    <w:tbl>
      <w:tblPr>
        <w:tblStyle w:val="Tabel-Gitter"/>
        <w:tblW w:w="0" w:type="auto"/>
        <w:tblInd w:w="2122" w:type="dxa"/>
        <w:tblLook w:val="04A0" w:firstRow="1" w:lastRow="0" w:firstColumn="1" w:lastColumn="0" w:noHBand="0" w:noVBand="1"/>
      </w:tblPr>
      <w:tblGrid>
        <w:gridCol w:w="2692"/>
        <w:gridCol w:w="2411"/>
      </w:tblGrid>
      <w:tr w:rsidR="00423026" w14:paraId="27EAAD18" w14:textId="77777777" w:rsidTr="00EA6DF5">
        <w:tc>
          <w:tcPr>
            <w:tcW w:w="2692" w:type="dxa"/>
            <w:shd w:val="clear" w:color="auto" w:fill="E7E6E6" w:themeFill="background2"/>
          </w:tcPr>
          <w:p w14:paraId="743D7180" w14:textId="77777777" w:rsidR="00423026" w:rsidRDefault="00423026" w:rsidP="00EA6DF5">
            <w:pPr>
              <w:spacing w:before="120"/>
            </w:pPr>
            <w:r>
              <w:t>Dansk</w:t>
            </w:r>
          </w:p>
        </w:tc>
        <w:tc>
          <w:tcPr>
            <w:tcW w:w="2411" w:type="dxa"/>
            <w:shd w:val="clear" w:color="auto" w:fill="E7E6E6" w:themeFill="background2"/>
          </w:tcPr>
          <w:p w14:paraId="74381E2D" w14:textId="77777777" w:rsidR="00423026" w:rsidRDefault="00423026" w:rsidP="00EA6DF5">
            <w:pPr>
              <w:spacing w:before="120"/>
            </w:pPr>
            <w:r>
              <w:t>Engelsk</w:t>
            </w:r>
          </w:p>
        </w:tc>
      </w:tr>
      <w:tr w:rsidR="00423026" w14:paraId="10C9BB5D" w14:textId="77777777" w:rsidTr="00EA6DF5">
        <w:tc>
          <w:tcPr>
            <w:tcW w:w="2692" w:type="dxa"/>
          </w:tcPr>
          <w:p w14:paraId="70FF3839" w14:textId="77777777" w:rsidR="00423026" w:rsidRDefault="00423026" w:rsidP="00EA6DF5">
            <w:pPr>
              <w:spacing w:before="120"/>
            </w:pPr>
            <w:r>
              <w:t>Brændstofstander</w:t>
            </w:r>
          </w:p>
        </w:tc>
        <w:tc>
          <w:tcPr>
            <w:tcW w:w="2411" w:type="dxa"/>
          </w:tcPr>
          <w:p w14:paraId="0A1CDFFE" w14:textId="77777777" w:rsidR="00423026" w:rsidRDefault="00423026" w:rsidP="00EA6DF5">
            <w:pPr>
              <w:spacing w:before="120"/>
            </w:pPr>
            <w:r>
              <w:t>Gas pump</w:t>
            </w:r>
          </w:p>
        </w:tc>
      </w:tr>
      <w:tr w:rsidR="00423026" w14:paraId="28547E88" w14:textId="77777777" w:rsidTr="00EA6DF5">
        <w:tc>
          <w:tcPr>
            <w:tcW w:w="2692" w:type="dxa"/>
          </w:tcPr>
          <w:p w14:paraId="26259915" w14:textId="77777777" w:rsidR="00423026" w:rsidRDefault="00423026" w:rsidP="00EA6DF5">
            <w:pPr>
              <w:spacing w:before="120"/>
            </w:pPr>
            <w:r>
              <w:t>Betalingsautomat</w:t>
            </w:r>
          </w:p>
        </w:tc>
        <w:tc>
          <w:tcPr>
            <w:tcW w:w="2411" w:type="dxa"/>
          </w:tcPr>
          <w:p w14:paraId="0B6E7A3F" w14:textId="77777777" w:rsidR="00423026" w:rsidRDefault="00423026" w:rsidP="00EA6DF5">
            <w:pPr>
              <w:spacing w:before="120"/>
            </w:pPr>
            <w:r>
              <w:t>Card terminal</w:t>
            </w:r>
          </w:p>
        </w:tc>
      </w:tr>
    </w:tbl>
    <w:p w14:paraId="4C86F15C" w14:textId="77777777" w:rsidR="00423026" w:rsidRDefault="00423026" w:rsidP="00423026"/>
    <w:p w14:paraId="6FE63AF9" w14:textId="77777777" w:rsidR="00423026" w:rsidRDefault="00423026" w:rsidP="00423026">
      <w:r>
        <w:t>Implementér denne opgradering, så de to delsystemer nemt kan ’</w:t>
      </w:r>
      <w:proofErr w:type="spellStart"/>
      <w:r>
        <w:t>plugges</w:t>
      </w:r>
      <w:proofErr w:type="spellEnd"/>
      <w:r>
        <w:t>’ ind i tankstationen med en interface-implementering af Observer-mønstret.</w:t>
      </w:r>
    </w:p>
    <w:p w14:paraId="6E715984" w14:textId="7F262694" w:rsidR="00423026" w:rsidRDefault="00423026" w:rsidP="00423026">
      <w:r>
        <w:t xml:space="preserve">En god idé er at opbygge systemet i etaper, hvor </w:t>
      </w:r>
      <w:r w:rsidR="005D6362">
        <w:t>du</w:t>
      </w:r>
      <w:r>
        <w:t xml:space="preserve"> introducerer et nyt delsystem ad gangen.</w:t>
      </w:r>
    </w:p>
    <w:p w14:paraId="0D840EEC" w14:textId="55C2BCF8" w:rsidR="00423026" w:rsidRDefault="005D6362" w:rsidP="00423026">
      <w:pPr>
        <w:pStyle w:val="Overskrift2"/>
      </w:pPr>
      <w:r>
        <w:t>Øvelse 4</w:t>
      </w:r>
      <w:r w:rsidR="00423026">
        <w:t>.3: Test systemet</w:t>
      </w:r>
    </w:p>
    <w:p w14:paraId="17A01BA4" w14:textId="199C3CB3" w:rsidR="000E3F38" w:rsidRDefault="00423026" w:rsidP="00423026">
      <w:r>
        <w:t xml:space="preserve">Et eksempel på en test i Main()-metoden </w:t>
      </w:r>
      <w:r w:rsidR="00096E87">
        <w:t>(</w:t>
      </w:r>
      <w:r w:rsidR="000E3F38">
        <w:t xml:space="preserve">se </w:t>
      </w:r>
      <w:r w:rsidR="00096E87">
        <w:t>Ex3</w:t>
      </w:r>
      <w:r w:rsidR="00527328">
        <w:t>2</w:t>
      </w:r>
      <w:r w:rsidR="00083132">
        <w:t>-ObserverPattern2.MainCode.docx</w:t>
      </w:r>
      <w:r w:rsidR="00B70EC6">
        <w:t xml:space="preserve"> i git materiale-mappen</w:t>
      </w:r>
      <w:r w:rsidR="00096E87">
        <w:t xml:space="preserve">) </w:t>
      </w:r>
      <w:r>
        <w:t xml:space="preserve">med tilhørende resultat </w:t>
      </w:r>
      <w:r w:rsidR="00083132">
        <w:t xml:space="preserve">(se </w:t>
      </w:r>
      <w:r w:rsidR="000E3F38">
        <w:t>Ex3</w:t>
      </w:r>
      <w:r w:rsidR="00527328">
        <w:t>2</w:t>
      </w:r>
      <w:r w:rsidR="000E3F38">
        <w:t>-ObserverPattern2.Result.docx</w:t>
      </w:r>
      <w:r w:rsidR="00B70EC6">
        <w:t xml:space="preserve"> også i git materiale-mappen</w:t>
      </w:r>
      <w:r w:rsidR="00083132">
        <w:t>)</w:t>
      </w:r>
      <w:r w:rsidR="000E3F38">
        <w:t xml:space="preserve"> i konsolvinduet, hvor hvert delsystem (lysskilt, stander, betalingsautomat) skriver en status ud, når der sker en ændring.</w:t>
      </w:r>
    </w:p>
    <w:p w14:paraId="19D156DA" w14:textId="338B58AD" w:rsidR="00A503A0" w:rsidRDefault="00A503A0" w:rsidP="00A503A0">
      <w:pPr>
        <w:spacing w:after="0"/>
      </w:pPr>
      <w:r>
        <w:t>Udfør følgende:</w:t>
      </w:r>
    </w:p>
    <w:p w14:paraId="1AB5A9AB" w14:textId="222D3BDD" w:rsidR="00B61BD1" w:rsidRPr="000E3F38" w:rsidRDefault="000E3F38" w:rsidP="0001141C">
      <w:pPr>
        <w:pStyle w:val="Listeafsnit"/>
        <w:numPr>
          <w:ilvl w:val="0"/>
          <w:numId w:val="45"/>
        </w:numPr>
      </w:pPr>
      <w:r>
        <w:t>Brug denne</w:t>
      </w:r>
      <w:r w:rsidR="00B70EC6">
        <w:t xml:space="preserve"> test</w:t>
      </w:r>
      <w:r>
        <w:t xml:space="preserve">, eller udarbejd </w:t>
      </w:r>
      <w:r w:rsidR="00B70EC6">
        <w:t>en lignende</w:t>
      </w:r>
    </w:p>
    <w:sectPr w:rsidR="00B61BD1" w:rsidRPr="000E3F38" w:rsidSect="006F27E3">
      <w:headerReference w:type="default" r:id="rId16"/>
      <w:footerReference w:type="default" r:id="rId1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998EF" w14:textId="77777777" w:rsidR="001243B9" w:rsidRDefault="001243B9">
      <w:pPr>
        <w:spacing w:after="0" w:line="240" w:lineRule="auto"/>
      </w:pPr>
      <w:r>
        <w:separator/>
      </w:r>
    </w:p>
  </w:endnote>
  <w:endnote w:type="continuationSeparator" w:id="0">
    <w:p w14:paraId="6B3F2C5B" w14:textId="77777777" w:rsidR="001243B9" w:rsidRDefault="0012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03E0E75" w14:paraId="6A7FAE62" w14:textId="77777777" w:rsidTr="0BD8060C">
      <w:tc>
        <w:tcPr>
          <w:tcW w:w="3213" w:type="dxa"/>
        </w:tcPr>
        <w:p w14:paraId="137C6DED" w14:textId="7A7F5D07" w:rsidR="003E0E75" w:rsidRDefault="003E0E75" w:rsidP="0BD8060C">
          <w:pPr>
            <w:pStyle w:val="Sidehoved"/>
            <w:ind w:left="-115"/>
          </w:pPr>
        </w:p>
      </w:tc>
      <w:tc>
        <w:tcPr>
          <w:tcW w:w="3213" w:type="dxa"/>
        </w:tcPr>
        <w:p w14:paraId="5546AF7E" w14:textId="5D0DD8D5" w:rsidR="003E0E75" w:rsidRDefault="003E0E75" w:rsidP="0BD8060C">
          <w:pPr>
            <w:pStyle w:val="Sidehoved"/>
            <w:jc w:val="center"/>
          </w:pPr>
          <w:r>
            <w:fldChar w:fldCharType="begin"/>
          </w:r>
          <w:r>
            <w:instrText>PAGE</w:instrText>
          </w:r>
          <w:r>
            <w:fldChar w:fldCharType="separate"/>
          </w:r>
          <w:r w:rsidR="006F2520">
            <w:rPr>
              <w:noProof/>
            </w:rPr>
            <w:t>1</w:t>
          </w:r>
          <w:r>
            <w:fldChar w:fldCharType="end"/>
          </w:r>
          <w:r>
            <w:t xml:space="preserve"> af </w:t>
          </w:r>
          <w:r>
            <w:fldChar w:fldCharType="begin"/>
          </w:r>
          <w:r>
            <w:instrText>NUMPAGES</w:instrText>
          </w:r>
          <w:r>
            <w:fldChar w:fldCharType="separate"/>
          </w:r>
          <w:r w:rsidR="006F2520">
            <w:rPr>
              <w:noProof/>
            </w:rPr>
            <w:t>5</w:t>
          </w:r>
          <w:r>
            <w:fldChar w:fldCharType="end"/>
          </w:r>
        </w:p>
      </w:tc>
      <w:tc>
        <w:tcPr>
          <w:tcW w:w="3213" w:type="dxa"/>
        </w:tcPr>
        <w:p w14:paraId="5E521A37" w14:textId="1AADED9B" w:rsidR="003E0E75" w:rsidRDefault="003E0E75" w:rsidP="0BD8060C">
          <w:pPr>
            <w:pStyle w:val="Sidehoved"/>
            <w:ind w:right="-115"/>
            <w:jc w:val="right"/>
          </w:pPr>
        </w:p>
      </w:tc>
    </w:tr>
  </w:tbl>
  <w:p w14:paraId="474E42E5" w14:textId="5ECEE86E" w:rsidR="003E0E75" w:rsidRDefault="003E0E75"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97116" w14:textId="77777777" w:rsidR="001243B9" w:rsidRDefault="001243B9">
      <w:pPr>
        <w:spacing w:after="0" w:line="240" w:lineRule="auto"/>
      </w:pPr>
      <w:r>
        <w:separator/>
      </w:r>
    </w:p>
  </w:footnote>
  <w:footnote w:type="continuationSeparator" w:id="0">
    <w:p w14:paraId="3FBFD9A8" w14:textId="77777777" w:rsidR="001243B9" w:rsidRDefault="00124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03E0E75" w14:paraId="4F9CFD29" w14:textId="77777777" w:rsidTr="3CC0C88F">
      <w:tc>
        <w:tcPr>
          <w:tcW w:w="3213" w:type="dxa"/>
        </w:tcPr>
        <w:p w14:paraId="6C22030A" w14:textId="377F2AD9" w:rsidR="003E0E75" w:rsidRDefault="003E0E75" w:rsidP="0BD8060C">
          <w:pPr>
            <w:pStyle w:val="Sidehoved"/>
            <w:ind w:left="-115"/>
          </w:pPr>
          <w:r>
            <w:t>Programmering</w:t>
          </w:r>
        </w:p>
      </w:tc>
      <w:tc>
        <w:tcPr>
          <w:tcW w:w="1465" w:type="dxa"/>
        </w:tcPr>
        <w:p w14:paraId="1D478BF4" w14:textId="68770CCF" w:rsidR="003E0E75" w:rsidRDefault="003E0E75" w:rsidP="0BD8060C">
          <w:pPr>
            <w:pStyle w:val="Sidehoved"/>
            <w:jc w:val="center"/>
          </w:pPr>
        </w:p>
      </w:tc>
      <w:tc>
        <w:tcPr>
          <w:tcW w:w="4961" w:type="dxa"/>
        </w:tcPr>
        <w:p w14:paraId="1BFF4445" w14:textId="25612E63" w:rsidR="003E0E75" w:rsidRDefault="3CC0C88F" w:rsidP="005210E6">
          <w:pPr>
            <w:pStyle w:val="Sidehoved"/>
            <w:ind w:right="-115"/>
            <w:jc w:val="right"/>
          </w:pPr>
          <w:r>
            <w:t>Ex</w:t>
          </w:r>
          <w:r w:rsidR="00240C9B">
            <w:t>3</w:t>
          </w:r>
          <w:r w:rsidR="00010073">
            <w:t>2</w:t>
          </w:r>
          <w:r>
            <w:t>-ObserverPatter</w:t>
          </w:r>
          <w:r w:rsidR="0032252A">
            <w:t>n2</w:t>
          </w:r>
        </w:p>
      </w:tc>
    </w:tr>
  </w:tbl>
  <w:p w14:paraId="66916DDF" w14:textId="16A703E1" w:rsidR="003E0E75" w:rsidRDefault="003E0E75"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381714"/>
    <w:multiLevelType w:val="hybridMultilevel"/>
    <w:tmpl w:val="12FA70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08D4ED0"/>
    <w:multiLevelType w:val="hybridMultilevel"/>
    <w:tmpl w:val="7D2EE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0D80683"/>
    <w:multiLevelType w:val="hybridMultilevel"/>
    <w:tmpl w:val="2C24B9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2522902"/>
    <w:multiLevelType w:val="hybridMultilevel"/>
    <w:tmpl w:val="FCAACB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1C039F"/>
    <w:multiLevelType w:val="hybridMultilevel"/>
    <w:tmpl w:val="4AD66E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3F44F38"/>
    <w:multiLevelType w:val="hybridMultilevel"/>
    <w:tmpl w:val="9D381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0CF30182"/>
    <w:multiLevelType w:val="hybridMultilevel"/>
    <w:tmpl w:val="0414F2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E5A4689"/>
    <w:multiLevelType w:val="hybridMultilevel"/>
    <w:tmpl w:val="662C04B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0" w15:restartNumberingAfterBreak="0">
    <w:nsid w:val="10CF7D52"/>
    <w:multiLevelType w:val="hybridMultilevel"/>
    <w:tmpl w:val="0FB02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2C411A2"/>
    <w:multiLevelType w:val="hybridMultilevel"/>
    <w:tmpl w:val="4A18F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43F5BE2"/>
    <w:multiLevelType w:val="hybridMultilevel"/>
    <w:tmpl w:val="7E724E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529701D"/>
    <w:multiLevelType w:val="hybridMultilevel"/>
    <w:tmpl w:val="D94AAB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56629A5"/>
    <w:multiLevelType w:val="hybridMultilevel"/>
    <w:tmpl w:val="AC68C5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6142058"/>
    <w:multiLevelType w:val="hybridMultilevel"/>
    <w:tmpl w:val="450E76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6212782"/>
    <w:multiLevelType w:val="hybridMultilevel"/>
    <w:tmpl w:val="E1AE69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1976746A"/>
    <w:multiLevelType w:val="hybridMultilevel"/>
    <w:tmpl w:val="BA4A1A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C884866"/>
    <w:multiLevelType w:val="hybridMultilevel"/>
    <w:tmpl w:val="5212D6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D9524AE"/>
    <w:multiLevelType w:val="hybridMultilevel"/>
    <w:tmpl w:val="BCD861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21BD76E1"/>
    <w:multiLevelType w:val="hybridMultilevel"/>
    <w:tmpl w:val="BE0A03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64E35F1"/>
    <w:multiLevelType w:val="hybridMultilevel"/>
    <w:tmpl w:val="AF642A2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3"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76D163D"/>
    <w:multiLevelType w:val="hybridMultilevel"/>
    <w:tmpl w:val="C6F2DA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98C5D9C"/>
    <w:multiLevelType w:val="hybridMultilevel"/>
    <w:tmpl w:val="E97A9F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A0E681F"/>
    <w:multiLevelType w:val="hybridMultilevel"/>
    <w:tmpl w:val="76AE50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0CC0B33"/>
    <w:multiLevelType w:val="hybridMultilevel"/>
    <w:tmpl w:val="4178E32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ACD70A8"/>
    <w:multiLevelType w:val="hybridMultilevel"/>
    <w:tmpl w:val="42C4E6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E2A5D9F"/>
    <w:multiLevelType w:val="hybridMultilevel"/>
    <w:tmpl w:val="EE689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0F8788C"/>
    <w:multiLevelType w:val="hybridMultilevel"/>
    <w:tmpl w:val="ED64BF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2" w15:restartNumberingAfterBreak="0">
    <w:nsid w:val="52EE4AEE"/>
    <w:multiLevelType w:val="hybridMultilevel"/>
    <w:tmpl w:val="8DB4A5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46903AE"/>
    <w:multiLevelType w:val="hybridMultilevel"/>
    <w:tmpl w:val="C77A2B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5696755C"/>
    <w:multiLevelType w:val="hybridMultilevel"/>
    <w:tmpl w:val="3926BE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A1A6C4A"/>
    <w:multiLevelType w:val="hybridMultilevel"/>
    <w:tmpl w:val="633EC1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BD708B9"/>
    <w:multiLevelType w:val="hybridMultilevel"/>
    <w:tmpl w:val="C108D1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EEC5876"/>
    <w:multiLevelType w:val="hybridMultilevel"/>
    <w:tmpl w:val="A454B0D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47115E0"/>
    <w:multiLevelType w:val="hybridMultilevel"/>
    <w:tmpl w:val="E1DEBE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C500499"/>
    <w:multiLevelType w:val="hybridMultilevel"/>
    <w:tmpl w:val="FFAE62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1BE58FA"/>
    <w:multiLevelType w:val="hybridMultilevel"/>
    <w:tmpl w:val="61CC5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4134A84"/>
    <w:multiLevelType w:val="hybridMultilevel"/>
    <w:tmpl w:val="B32E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A526228"/>
    <w:multiLevelType w:val="hybridMultilevel"/>
    <w:tmpl w:val="BD7246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BD155AA"/>
    <w:multiLevelType w:val="hybridMultilevel"/>
    <w:tmpl w:val="30D23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DC41A67"/>
    <w:multiLevelType w:val="hybridMultilevel"/>
    <w:tmpl w:val="1D0A91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EAB2D18"/>
    <w:multiLevelType w:val="hybridMultilevel"/>
    <w:tmpl w:val="4D5AD0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1"/>
  </w:num>
  <w:num w:numId="4">
    <w:abstractNumId w:val="0"/>
  </w:num>
  <w:num w:numId="5">
    <w:abstractNumId w:val="11"/>
  </w:num>
  <w:num w:numId="6">
    <w:abstractNumId w:val="4"/>
  </w:num>
  <w:num w:numId="7">
    <w:abstractNumId w:val="19"/>
  </w:num>
  <w:num w:numId="8">
    <w:abstractNumId w:val="2"/>
  </w:num>
  <w:num w:numId="9">
    <w:abstractNumId w:val="34"/>
  </w:num>
  <w:num w:numId="10">
    <w:abstractNumId w:val="43"/>
  </w:num>
  <w:num w:numId="11">
    <w:abstractNumId w:val="18"/>
  </w:num>
  <w:num w:numId="12">
    <w:abstractNumId w:val="42"/>
  </w:num>
  <w:num w:numId="13">
    <w:abstractNumId w:val="28"/>
  </w:num>
  <w:num w:numId="14">
    <w:abstractNumId w:val="21"/>
  </w:num>
  <w:num w:numId="15">
    <w:abstractNumId w:val="14"/>
  </w:num>
  <w:num w:numId="16">
    <w:abstractNumId w:val="33"/>
  </w:num>
  <w:num w:numId="17">
    <w:abstractNumId w:val="24"/>
  </w:num>
  <w:num w:numId="18">
    <w:abstractNumId w:val="32"/>
  </w:num>
  <w:num w:numId="19">
    <w:abstractNumId w:val="38"/>
  </w:num>
  <w:num w:numId="20">
    <w:abstractNumId w:val="22"/>
  </w:num>
  <w:num w:numId="21">
    <w:abstractNumId w:val="41"/>
  </w:num>
  <w:num w:numId="22">
    <w:abstractNumId w:val="20"/>
  </w:num>
  <w:num w:numId="23">
    <w:abstractNumId w:val="1"/>
  </w:num>
  <w:num w:numId="24">
    <w:abstractNumId w:val="6"/>
  </w:num>
  <w:num w:numId="25">
    <w:abstractNumId w:val="44"/>
  </w:num>
  <w:num w:numId="26">
    <w:abstractNumId w:val="36"/>
  </w:num>
  <w:num w:numId="27">
    <w:abstractNumId w:val="40"/>
  </w:num>
  <w:num w:numId="28">
    <w:abstractNumId w:val="8"/>
  </w:num>
  <w:num w:numId="29">
    <w:abstractNumId w:val="37"/>
  </w:num>
  <w:num w:numId="30">
    <w:abstractNumId w:val="45"/>
  </w:num>
  <w:num w:numId="31">
    <w:abstractNumId w:val="29"/>
  </w:num>
  <w:num w:numId="32">
    <w:abstractNumId w:val="15"/>
  </w:num>
  <w:num w:numId="33">
    <w:abstractNumId w:val="5"/>
  </w:num>
  <w:num w:numId="34">
    <w:abstractNumId w:val="16"/>
  </w:num>
  <w:num w:numId="35">
    <w:abstractNumId w:val="3"/>
  </w:num>
  <w:num w:numId="36">
    <w:abstractNumId w:val="25"/>
  </w:num>
  <w:num w:numId="37">
    <w:abstractNumId w:val="35"/>
  </w:num>
  <w:num w:numId="38">
    <w:abstractNumId w:val="9"/>
  </w:num>
  <w:num w:numId="39">
    <w:abstractNumId w:val="12"/>
  </w:num>
  <w:num w:numId="40">
    <w:abstractNumId w:val="27"/>
  </w:num>
  <w:num w:numId="41">
    <w:abstractNumId w:val="10"/>
  </w:num>
  <w:num w:numId="42">
    <w:abstractNumId w:val="13"/>
  </w:num>
  <w:num w:numId="43">
    <w:abstractNumId w:val="30"/>
  </w:num>
  <w:num w:numId="44">
    <w:abstractNumId w:val="39"/>
  </w:num>
  <w:num w:numId="45">
    <w:abstractNumId w:val="26"/>
  </w:num>
  <w:num w:numId="46">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activeWritingStyle w:appName="MSWord" w:lang="en-US" w:vendorID="64" w:dllVersion="131078" w:nlCheck="1" w:checkStyle="1"/>
  <w:activeWritingStyle w:appName="MSWord" w:lang="da-DK"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0CFF"/>
    <w:rsid w:val="00002E5D"/>
    <w:rsid w:val="00003244"/>
    <w:rsid w:val="000049FB"/>
    <w:rsid w:val="00007339"/>
    <w:rsid w:val="00007E79"/>
    <w:rsid w:val="00010073"/>
    <w:rsid w:val="0001141C"/>
    <w:rsid w:val="00012DBD"/>
    <w:rsid w:val="00012E02"/>
    <w:rsid w:val="000131EC"/>
    <w:rsid w:val="00013881"/>
    <w:rsid w:val="00016A7E"/>
    <w:rsid w:val="0002176F"/>
    <w:rsid w:val="00023DCD"/>
    <w:rsid w:val="0003040C"/>
    <w:rsid w:val="00030E72"/>
    <w:rsid w:val="0003289B"/>
    <w:rsid w:val="000358A8"/>
    <w:rsid w:val="00040646"/>
    <w:rsid w:val="000412F2"/>
    <w:rsid w:val="0004272F"/>
    <w:rsid w:val="000432CE"/>
    <w:rsid w:val="00045857"/>
    <w:rsid w:val="00045BD0"/>
    <w:rsid w:val="00047210"/>
    <w:rsid w:val="00051440"/>
    <w:rsid w:val="000527DD"/>
    <w:rsid w:val="00054DC7"/>
    <w:rsid w:val="00054DDA"/>
    <w:rsid w:val="00066B67"/>
    <w:rsid w:val="000674B0"/>
    <w:rsid w:val="00071117"/>
    <w:rsid w:val="00083132"/>
    <w:rsid w:val="000840A3"/>
    <w:rsid w:val="00087296"/>
    <w:rsid w:val="00090A05"/>
    <w:rsid w:val="00092DBE"/>
    <w:rsid w:val="00093B5E"/>
    <w:rsid w:val="00094504"/>
    <w:rsid w:val="0009457B"/>
    <w:rsid w:val="00095357"/>
    <w:rsid w:val="00096682"/>
    <w:rsid w:val="00096E87"/>
    <w:rsid w:val="000B01DF"/>
    <w:rsid w:val="000B0D57"/>
    <w:rsid w:val="000B0DE4"/>
    <w:rsid w:val="000B3334"/>
    <w:rsid w:val="000B503C"/>
    <w:rsid w:val="000B669D"/>
    <w:rsid w:val="000C170C"/>
    <w:rsid w:val="000C2D0A"/>
    <w:rsid w:val="000C51CC"/>
    <w:rsid w:val="000C67CF"/>
    <w:rsid w:val="000D2770"/>
    <w:rsid w:val="000D2AB4"/>
    <w:rsid w:val="000D63C1"/>
    <w:rsid w:val="000D7517"/>
    <w:rsid w:val="000E0CA2"/>
    <w:rsid w:val="000E1EB6"/>
    <w:rsid w:val="000E3BA3"/>
    <w:rsid w:val="000E3F38"/>
    <w:rsid w:val="000E439C"/>
    <w:rsid w:val="000E47B5"/>
    <w:rsid w:val="000E5CE9"/>
    <w:rsid w:val="000F01CC"/>
    <w:rsid w:val="000F0E97"/>
    <w:rsid w:val="000F168D"/>
    <w:rsid w:val="000F57F6"/>
    <w:rsid w:val="000F5D7F"/>
    <w:rsid w:val="000F696B"/>
    <w:rsid w:val="000F69B3"/>
    <w:rsid w:val="000F7695"/>
    <w:rsid w:val="00100272"/>
    <w:rsid w:val="0010208E"/>
    <w:rsid w:val="00105D36"/>
    <w:rsid w:val="00106273"/>
    <w:rsid w:val="0010630C"/>
    <w:rsid w:val="0011118A"/>
    <w:rsid w:val="00111CAA"/>
    <w:rsid w:val="0011302B"/>
    <w:rsid w:val="001152E3"/>
    <w:rsid w:val="001243B9"/>
    <w:rsid w:val="00127CF9"/>
    <w:rsid w:val="00131BC2"/>
    <w:rsid w:val="001325F1"/>
    <w:rsid w:val="00134F9E"/>
    <w:rsid w:val="00136731"/>
    <w:rsid w:val="00140344"/>
    <w:rsid w:val="001449F2"/>
    <w:rsid w:val="00154E7B"/>
    <w:rsid w:val="00156874"/>
    <w:rsid w:val="0016260C"/>
    <w:rsid w:val="00163DBA"/>
    <w:rsid w:val="00164C2F"/>
    <w:rsid w:val="00165A63"/>
    <w:rsid w:val="00167662"/>
    <w:rsid w:val="001718B9"/>
    <w:rsid w:val="001718C3"/>
    <w:rsid w:val="00174897"/>
    <w:rsid w:val="00174D9A"/>
    <w:rsid w:val="00175376"/>
    <w:rsid w:val="00175E1E"/>
    <w:rsid w:val="00181B8F"/>
    <w:rsid w:val="00184259"/>
    <w:rsid w:val="00193A39"/>
    <w:rsid w:val="0019581F"/>
    <w:rsid w:val="001966EE"/>
    <w:rsid w:val="001969CB"/>
    <w:rsid w:val="00196BAF"/>
    <w:rsid w:val="001A0FD7"/>
    <w:rsid w:val="001A7870"/>
    <w:rsid w:val="001B1F67"/>
    <w:rsid w:val="001B3A10"/>
    <w:rsid w:val="001B58D0"/>
    <w:rsid w:val="001B5960"/>
    <w:rsid w:val="001B62F0"/>
    <w:rsid w:val="001B750D"/>
    <w:rsid w:val="001B78E0"/>
    <w:rsid w:val="001C01E3"/>
    <w:rsid w:val="001C15F5"/>
    <w:rsid w:val="001C2113"/>
    <w:rsid w:val="001C2E31"/>
    <w:rsid w:val="001C312D"/>
    <w:rsid w:val="001C4478"/>
    <w:rsid w:val="001C4AAB"/>
    <w:rsid w:val="001C69B4"/>
    <w:rsid w:val="001C7703"/>
    <w:rsid w:val="001D45A4"/>
    <w:rsid w:val="001D6EF0"/>
    <w:rsid w:val="001D7225"/>
    <w:rsid w:val="001E0815"/>
    <w:rsid w:val="001E1DF1"/>
    <w:rsid w:val="001E293E"/>
    <w:rsid w:val="001E3D74"/>
    <w:rsid w:val="001F300F"/>
    <w:rsid w:val="001F3E88"/>
    <w:rsid w:val="001F5EB3"/>
    <w:rsid w:val="00210C08"/>
    <w:rsid w:val="00211F0A"/>
    <w:rsid w:val="00212E88"/>
    <w:rsid w:val="00214310"/>
    <w:rsid w:val="00214686"/>
    <w:rsid w:val="00214741"/>
    <w:rsid w:val="00217834"/>
    <w:rsid w:val="00225AAC"/>
    <w:rsid w:val="00226E12"/>
    <w:rsid w:val="00231FC7"/>
    <w:rsid w:val="00232258"/>
    <w:rsid w:val="00234375"/>
    <w:rsid w:val="002409B5"/>
    <w:rsid w:val="00240C9B"/>
    <w:rsid w:val="0024448E"/>
    <w:rsid w:val="00245E6F"/>
    <w:rsid w:val="0024627C"/>
    <w:rsid w:val="002471F0"/>
    <w:rsid w:val="002515EB"/>
    <w:rsid w:val="00253F2C"/>
    <w:rsid w:val="0025649E"/>
    <w:rsid w:val="00257900"/>
    <w:rsid w:val="00263656"/>
    <w:rsid w:val="00264405"/>
    <w:rsid w:val="00266356"/>
    <w:rsid w:val="00267BF6"/>
    <w:rsid w:val="00272BF1"/>
    <w:rsid w:val="00273050"/>
    <w:rsid w:val="00273834"/>
    <w:rsid w:val="002766F3"/>
    <w:rsid w:val="00276710"/>
    <w:rsid w:val="00282A17"/>
    <w:rsid w:val="002870E1"/>
    <w:rsid w:val="002877DA"/>
    <w:rsid w:val="00290220"/>
    <w:rsid w:val="00293D6A"/>
    <w:rsid w:val="00294587"/>
    <w:rsid w:val="002951E1"/>
    <w:rsid w:val="00296FDB"/>
    <w:rsid w:val="002B1A98"/>
    <w:rsid w:val="002B5339"/>
    <w:rsid w:val="002B5D65"/>
    <w:rsid w:val="002C0D06"/>
    <w:rsid w:val="002C3148"/>
    <w:rsid w:val="002C4258"/>
    <w:rsid w:val="002C6EFF"/>
    <w:rsid w:val="002C71B5"/>
    <w:rsid w:val="002D0C37"/>
    <w:rsid w:val="002D0D0F"/>
    <w:rsid w:val="002D1D7D"/>
    <w:rsid w:val="002D23ED"/>
    <w:rsid w:val="002D4E03"/>
    <w:rsid w:val="002D535A"/>
    <w:rsid w:val="002E39C5"/>
    <w:rsid w:val="002F344F"/>
    <w:rsid w:val="002F4623"/>
    <w:rsid w:val="002F509B"/>
    <w:rsid w:val="002F5AC8"/>
    <w:rsid w:val="002F601B"/>
    <w:rsid w:val="002F77D8"/>
    <w:rsid w:val="0030093D"/>
    <w:rsid w:val="003012C7"/>
    <w:rsid w:val="0030416C"/>
    <w:rsid w:val="00313415"/>
    <w:rsid w:val="00316A3A"/>
    <w:rsid w:val="0032017D"/>
    <w:rsid w:val="0032252A"/>
    <w:rsid w:val="0032277F"/>
    <w:rsid w:val="003230AB"/>
    <w:rsid w:val="003257E6"/>
    <w:rsid w:val="0032793D"/>
    <w:rsid w:val="00332AF7"/>
    <w:rsid w:val="0033488B"/>
    <w:rsid w:val="00335CBC"/>
    <w:rsid w:val="00341AB8"/>
    <w:rsid w:val="003425D5"/>
    <w:rsid w:val="00344333"/>
    <w:rsid w:val="0035386E"/>
    <w:rsid w:val="00354093"/>
    <w:rsid w:val="00360314"/>
    <w:rsid w:val="003656FB"/>
    <w:rsid w:val="00367010"/>
    <w:rsid w:val="00370939"/>
    <w:rsid w:val="003731D2"/>
    <w:rsid w:val="0037398C"/>
    <w:rsid w:val="00374206"/>
    <w:rsid w:val="00376B68"/>
    <w:rsid w:val="00376DCC"/>
    <w:rsid w:val="00377430"/>
    <w:rsid w:val="00385883"/>
    <w:rsid w:val="00393227"/>
    <w:rsid w:val="003975FB"/>
    <w:rsid w:val="0039760A"/>
    <w:rsid w:val="003A1ABD"/>
    <w:rsid w:val="003A6541"/>
    <w:rsid w:val="003B0EF3"/>
    <w:rsid w:val="003B343F"/>
    <w:rsid w:val="003B4110"/>
    <w:rsid w:val="003C47C9"/>
    <w:rsid w:val="003C4BB4"/>
    <w:rsid w:val="003C52D7"/>
    <w:rsid w:val="003C5B52"/>
    <w:rsid w:val="003C6C81"/>
    <w:rsid w:val="003C7000"/>
    <w:rsid w:val="003D0F7C"/>
    <w:rsid w:val="003D2471"/>
    <w:rsid w:val="003D26A9"/>
    <w:rsid w:val="003D6CE4"/>
    <w:rsid w:val="003D6FEE"/>
    <w:rsid w:val="003E0E75"/>
    <w:rsid w:val="003E182C"/>
    <w:rsid w:val="003E1ABD"/>
    <w:rsid w:val="003E6533"/>
    <w:rsid w:val="003E7245"/>
    <w:rsid w:val="003F2883"/>
    <w:rsid w:val="003F5F18"/>
    <w:rsid w:val="003F7AE3"/>
    <w:rsid w:val="0040063D"/>
    <w:rsid w:val="00403506"/>
    <w:rsid w:val="00410047"/>
    <w:rsid w:val="00413801"/>
    <w:rsid w:val="00415FF8"/>
    <w:rsid w:val="0042215A"/>
    <w:rsid w:val="00422E10"/>
    <w:rsid w:val="00423026"/>
    <w:rsid w:val="0042561C"/>
    <w:rsid w:val="004268DE"/>
    <w:rsid w:val="004269F8"/>
    <w:rsid w:val="00426F2F"/>
    <w:rsid w:val="00426F98"/>
    <w:rsid w:val="004305DD"/>
    <w:rsid w:val="0043573F"/>
    <w:rsid w:val="00436F79"/>
    <w:rsid w:val="00437869"/>
    <w:rsid w:val="0044151A"/>
    <w:rsid w:val="00442139"/>
    <w:rsid w:val="0044545E"/>
    <w:rsid w:val="00446AA7"/>
    <w:rsid w:val="00447158"/>
    <w:rsid w:val="004471D2"/>
    <w:rsid w:val="00447B49"/>
    <w:rsid w:val="00450BD8"/>
    <w:rsid w:val="00454A98"/>
    <w:rsid w:val="00455DAE"/>
    <w:rsid w:val="00462421"/>
    <w:rsid w:val="00463094"/>
    <w:rsid w:val="00464F7B"/>
    <w:rsid w:val="00466815"/>
    <w:rsid w:val="004668B9"/>
    <w:rsid w:val="00467108"/>
    <w:rsid w:val="0047148D"/>
    <w:rsid w:val="00471A99"/>
    <w:rsid w:val="00472242"/>
    <w:rsid w:val="004726EB"/>
    <w:rsid w:val="0047434A"/>
    <w:rsid w:val="00481281"/>
    <w:rsid w:val="004812AF"/>
    <w:rsid w:val="00485CD9"/>
    <w:rsid w:val="00485DCB"/>
    <w:rsid w:val="00491844"/>
    <w:rsid w:val="004918EF"/>
    <w:rsid w:val="004966A2"/>
    <w:rsid w:val="00497482"/>
    <w:rsid w:val="004A1A39"/>
    <w:rsid w:val="004A4715"/>
    <w:rsid w:val="004A57BB"/>
    <w:rsid w:val="004A725D"/>
    <w:rsid w:val="004B1F92"/>
    <w:rsid w:val="004B48DE"/>
    <w:rsid w:val="004C613C"/>
    <w:rsid w:val="004C71C7"/>
    <w:rsid w:val="004D24D0"/>
    <w:rsid w:val="004D3BE1"/>
    <w:rsid w:val="004D4846"/>
    <w:rsid w:val="004D5C0F"/>
    <w:rsid w:val="004E55D2"/>
    <w:rsid w:val="004E773D"/>
    <w:rsid w:val="004F0C5A"/>
    <w:rsid w:val="004F269A"/>
    <w:rsid w:val="0050200C"/>
    <w:rsid w:val="005025F2"/>
    <w:rsid w:val="0050434D"/>
    <w:rsid w:val="0050448E"/>
    <w:rsid w:val="00504B1E"/>
    <w:rsid w:val="00506C51"/>
    <w:rsid w:val="0050779A"/>
    <w:rsid w:val="00520DB1"/>
    <w:rsid w:val="005210E6"/>
    <w:rsid w:val="00521DF4"/>
    <w:rsid w:val="00525CEF"/>
    <w:rsid w:val="00525E4D"/>
    <w:rsid w:val="00526C62"/>
    <w:rsid w:val="00527328"/>
    <w:rsid w:val="005351D3"/>
    <w:rsid w:val="00536B1D"/>
    <w:rsid w:val="00537203"/>
    <w:rsid w:val="00537AEB"/>
    <w:rsid w:val="00537BAB"/>
    <w:rsid w:val="00542E05"/>
    <w:rsid w:val="00543547"/>
    <w:rsid w:val="005455B6"/>
    <w:rsid w:val="00553482"/>
    <w:rsid w:val="00555194"/>
    <w:rsid w:val="00557922"/>
    <w:rsid w:val="00562A97"/>
    <w:rsid w:val="005646FB"/>
    <w:rsid w:val="00564BC7"/>
    <w:rsid w:val="00566FF8"/>
    <w:rsid w:val="00574B47"/>
    <w:rsid w:val="00574FEB"/>
    <w:rsid w:val="00575A50"/>
    <w:rsid w:val="00577C05"/>
    <w:rsid w:val="0058197E"/>
    <w:rsid w:val="00582101"/>
    <w:rsid w:val="0058619C"/>
    <w:rsid w:val="005913B9"/>
    <w:rsid w:val="00595102"/>
    <w:rsid w:val="005965B4"/>
    <w:rsid w:val="005A1E5E"/>
    <w:rsid w:val="005A3EBF"/>
    <w:rsid w:val="005B3AB2"/>
    <w:rsid w:val="005C0741"/>
    <w:rsid w:val="005C0FF7"/>
    <w:rsid w:val="005C209E"/>
    <w:rsid w:val="005C7D9E"/>
    <w:rsid w:val="005D21BD"/>
    <w:rsid w:val="005D6362"/>
    <w:rsid w:val="005F01A4"/>
    <w:rsid w:val="00601E12"/>
    <w:rsid w:val="00604BB7"/>
    <w:rsid w:val="00606547"/>
    <w:rsid w:val="006150D7"/>
    <w:rsid w:val="006207BB"/>
    <w:rsid w:val="006224AC"/>
    <w:rsid w:val="006224DE"/>
    <w:rsid w:val="006240EC"/>
    <w:rsid w:val="00627D7C"/>
    <w:rsid w:val="006323D0"/>
    <w:rsid w:val="006323D8"/>
    <w:rsid w:val="006347A2"/>
    <w:rsid w:val="00635630"/>
    <w:rsid w:val="00640273"/>
    <w:rsid w:val="0064344C"/>
    <w:rsid w:val="006443C4"/>
    <w:rsid w:val="00644CD8"/>
    <w:rsid w:val="00647C77"/>
    <w:rsid w:val="00651281"/>
    <w:rsid w:val="00652A66"/>
    <w:rsid w:val="00652FA8"/>
    <w:rsid w:val="00653DED"/>
    <w:rsid w:val="00654F20"/>
    <w:rsid w:val="006601E8"/>
    <w:rsid w:val="00661294"/>
    <w:rsid w:val="006645B8"/>
    <w:rsid w:val="00665266"/>
    <w:rsid w:val="00665BF1"/>
    <w:rsid w:val="00666EB2"/>
    <w:rsid w:val="006710A7"/>
    <w:rsid w:val="006732F6"/>
    <w:rsid w:val="00676E42"/>
    <w:rsid w:val="006818FB"/>
    <w:rsid w:val="0068583B"/>
    <w:rsid w:val="00685975"/>
    <w:rsid w:val="00685C69"/>
    <w:rsid w:val="00685F75"/>
    <w:rsid w:val="0068745E"/>
    <w:rsid w:val="00691CAE"/>
    <w:rsid w:val="00691FC6"/>
    <w:rsid w:val="00695E7D"/>
    <w:rsid w:val="00696341"/>
    <w:rsid w:val="00697352"/>
    <w:rsid w:val="006A06E2"/>
    <w:rsid w:val="006A502C"/>
    <w:rsid w:val="006B7B87"/>
    <w:rsid w:val="006B7E0C"/>
    <w:rsid w:val="006C237C"/>
    <w:rsid w:val="006C5712"/>
    <w:rsid w:val="006C68B6"/>
    <w:rsid w:val="006D0327"/>
    <w:rsid w:val="006D2062"/>
    <w:rsid w:val="006D3618"/>
    <w:rsid w:val="006D51AE"/>
    <w:rsid w:val="006E1372"/>
    <w:rsid w:val="006E273A"/>
    <w:rsid w:val="006E454B"/>
    <w:rsid w:val="006E45FA"/>
    <w:rsid w:val="006E6CB6"/>
    <w:rsid w:val="006E6E54"/>
    <w:rsid w:val="006F2520"/>
    <w:rsid w:val="006F27E3"/>
    <w:rsid w:val="006F508F"/>
    <w:rsid w:val="006F7799"/>
    <w:rsid w:val="00702C58"/>
    <w:rsid w:val="00703190"/>
    <w:rsid w:val="00704498"/>
    <w:rsid w:val="00707EC5"/>
    <w:rsid w:val="0071026C"/>
    <w:rsid w:val="00711173"/>
    <w:rsid w:val="007114FC"/>
    <w:rsid w:val="00716752"/>
    <w:rsid w:val="00717CB2"/>
    <w:rsid w:val="00727D31"/>
    <w:rsid w:val="00730524"/>
    <w:rsid w:val="00733DDE"/>
    <w:rsid w:val="00736407"/>
    <w:rsid w:val="0073798B"/>
    <w:rsid w:val="00740A0F"/>
    <w:rsid w:val="00740A4A"/>
    <w:rsid w:val="0074203F"/>
    <w:rsid w:val="007447A3"/>
    <w:rsid w:val="007500A9"/>
    <w:rsid w:val="0075176E"/>
    <w:rsid w:val="00751C46"/>
    <w:rsid w:val="00752021"/>
    <w:rsid w:val="00755CC0"/>
    <w:rsid w:val="00757EDF"/>
    <w:rsid w:val="007605DF"/>
    <w:rsid w:val="007637F4"/>
    <w:rsid w:val="00763A2E"/>
    <w:rsid w:val="0076757D"/>
    <w:rsid w:val="00774BB3"/>
    <w:rsid w:val="007764E8"/>
    <w:rsid w:val="00785BDA"/>
    <w:rsid w:val="007977AC"/>
    <w:rsid w:val="007A220D"/>
    <w:rsid w:val="007A3058"/>
    <w:rsid w:val="007A3927"/>
    <w:rsid w:val="007B0A21"/>
    <w:rsid w:val="007C098F"/>
    <w:rsid w:val="007C18D5"/>
    <w:rsid w:val="007C2B9D"/>
    <w:rsid w:val="007C2F16"/>
    <w:rsid w:val="007C361D"/>
    <w:rsid w:val="007C6920"/>
    <w:rsid w:val="007D18B4"/>
    <w:rsid w:val="007D298F"/>
    <w:rsid w:val="007D688E"/>
    <w:rsid w:val="007E7650"/>
    <w:rsid w:val="007F2998"/>
    <w:rsid w:val="007F2D6A"/>
    <w:rsid w:val="007F3D0C"/>
    <w:rsid w:val="007F4232"/>
    <w:rsid w:val="007F4C57"/>
    <w:rsid w:val="007F51B4"/>
    <w:rsid w:val="007F5A80"/>
    <w:rsid w:val="0080074C"/>
    <w:rsid w:val="008011E9"/>
    <w:rsid w:val="008043B4"/>
    <w:rsid w:val="00804EFA"/>
    <w:rsid w:val="008075FF"/>
    <w:rsid w:val="00814609"/>
    <w:rsid w:val="00815245"/>
    <w:rsid w:val="00826802"/>
    <w:rsid w:val="00826C2C"/>
    <w:rsid w:val="00833F3F"/>
    <w:rsid w:val="00836156"/>
    <w:rsid w:val="00842B7B"/>
    <w:rsid w:val="008510FC"/>
    <w:rsid w:val="00851CF7"/>
    <w:rsid w:val="0085380D"/>
    <w:rsid w:val="0085605F"/>
    <w:rsid w:val="008574C3"/>
    <w:rsid w:val="00857A3F"/>
    <w:rsid w:val="00857C3E"/>
    <w:rsid w:val="00860F18"/>
    <w:rsid w:val="00861006"/>
    <w:rsid w:val="008628FE"/>
    <w:rsid w:val="00863790"/>
    <w:rsid w:val="00863A25"/>
    <w:rsid w:val="00863F8E"/>
    <w:rsid w:val="008642F1"/>
    <w:rsid w:val="00864AAF"/>
    <w:rsid w:val="008650DB"/>
    <w:rsid w:val="008658FA"/>
    <w:rsid w:val="00880E38"/>
    <w:rsid w:val="00882EE8"/>
    <w:rsid w:val="00883CA3"/>
    <w:rsid w:val="00884A43"/>
    <w:rsid w:val="008853E7"/>
    <w:rsid w:val="008905F5"/>
    <w:rsid w:val="00893423"/>
    <w:rsid w:val="00893A5D"/>
    <w:rsid w:val="008942DD"/>
    <w:rsid w:val="008A0126"/>
    <w:rsid w:val="008A04E6"/>
    <w:rsid w:val="008A2752"/>
    <w:rsid w:val="008A28A0"/>
    <w:rsid w:val="008A3A15"/>
    <w:rsid w:val="008A43D4"/>
    <w:rsid w:val="008A69EE"/>
    <w:rsid w:val="008C3ADF"/>
    <w:rsid w:val="008C5CF6"/>
    <w:rsid w:val="008D0C9A"/>
    <w:rsid w:val="008D1ACA"/>
    <w:rsid w:val="008D3CE9"/>
    <w:rsid w:val="008D4217"/>
    <w:rsid w:val="008E00C2"/>
    <w:rsid w:val="008E0DF5"/>
    <w:rsid w:val="008E23BB"/>
    <w:rsid w:val="008E3623"/>
    <w:rsid w:val="008E6039"/>
    <w:rsid w:val="008E6D3B"/>
    <w:rsid w:val="008F0982"/>
    <w:rsid w:val="008F0FE8"/>
    <w:rsid w:val="008F2207"/>
    <w:rsid w:val="008F2D5A"/>
    <w:rsid w:val="008F33CF"/>
    <w:rsid w:val="0090113E"/>
    <w:rsid w:val="009033F7"/>
    <w:rsid w:val="00905AFB"/>
    <w:rsid w:val="0090730A"/>
    <w:rsid w:val="0091289D"/>
    <w:rsid w:val="00915381"/>
    <w:rsid w:val="00916627"/>
    <w:rsid w:val="009205C8"/>
    <w:rsid w:val="0092353D"/>
    <w:rsid w:val="0092615C"/>
    <w:rsid w:val="009342C2"/>
    <w:rsid w:val="0094119E"/>
    <w:rsid w:val="00945CE9"/>
    <w:rsid w:val="00951D32"/>
    <w:rsid w:val="00951E7F"/>
    <w:rsid w:val="009547D1"/>
    <w:rsid w:val="009558DF"/>
    <w:rsid w:val="00955B1A"/>
    <w:rsid w:val="00961BB9"/>
    <w:rsid w:val="0096319D"/>
    <w:rsid w:val="00964E76"/>
    <w:rsid w:val="009660C0"/>
    <w:rsid w:val="00966213"/>
    <w:rsid w:val="00970B73"/>
    <w:rsid w:val="0097145A"/>
    <w:rsid w:val="0097146B"/>
    <w:rsid w:val="00973F7C"/>
    <w:rsid w:val="00976B84"/>
    <w:rsid w:val="00976D45"/>
    <w:rsid w:val="00977148"/>
    <w:rsid w:val="00977423"/>
    <w:rsid w:val="00980ACA"/>
    <w:rsid w:val="009843B2"/>
    <w:rsid w:val="0098481F"/>
    <w:rsid w:val="00985021"/>
    <w:rsid w:val="00986298"/>
    <w:rsid w:val="00986E58"/>
    <w:rsid w:val="00993D59"/>
    <w:rsid w:val="009947C4"/>
    <w:rsid w:val="00996CBE"/>
    <w:rsid w:val="009A208F"/>
    <w:rsid w:val="009A2390"/>
    <w:rsid w:val="009A53C5"/>
    <w:rsid w:val="009B7953"/>
    <w:rsid w:val="009C1500"/>
    <w:rsid w:val="009C3B4F"/>
    <w:rsid w:val="009C5A4D"/>
    <w:rsid w:val="009D2540"/>
    <w:rsid w:val="009D2A37"/>
    <w:rsid w:val="009D49C1"/>
    <w:rsid w:val="009E14E3"/>
    <w:rsid w:val="009E2B31"/>
    <w:rsid w:val="009E2EED"/>
    <w:rsid w:val="009E5199"/>
    <w:rsid w:val="009F0948"/>
    <w:rsid w:val="009F6C70"/>
    <w:rsid w:val="00A1449E"/>
    <w:rsid w:val="00A14509"/>
    <w:rsid w:val="00A16DF8"/>
    <w:rsid w:val="00A2090C"/>
    <w:rsid w:val="00A20AE6"/>
    <w:rsid w:val="00A22ED6"/>
    <w:rsid w:val="00A23122"/>
    <w:rsid w:val="00A232E6"/>
    <w:rsid w:val="00A27A5B"/>
    <w:rsid w:val="00A27D21"/>
    <w:rsid w:val="00A36855"/>
    <w:rsid w:val="00A36E7E"/>
    <w:rsid w:val="00A402DD"/>
    <w:rsid w:val="00A43214"/>
    <w:rsid w:val="00A435E2"/>
    <w:rsid w:val="00A4381A"/>
    <w:rsid w:val="00A43E0C"/>
    <w:rsid w:val="00A451F2"/>
    <w:rsid w:val="00A503A0"/>
    <w:rsid w:val="00A510EF"/>
    <w:rsid w:val="00A52506"/>
    <w:rsid w:val="00A5371A"/>
    <w:rsid w:val="00A54D0D"/>
    <w:rsid w:val="00A56324"/>
    <w:rsid w:val="00A5634B"/>
    <w:rsid w:val="00A56ABE"/>
    <w:rsid w:val="00A574B2"/>
    <w:rsid w:val="00A57F6A"/>
    <w:rsid w:val="00A60181"/>
    <w:rsid w:val="00A602AE"/>
    <w:rsid w:val="00A63F6E"/>
    <w:rsid w:val="00A66608"/>
    <w:rsid w:val="00A71953"/>
    <w:rsid w:val="00A71FC8"/>
    <w:rsid w:val="00A72D5F"/>
    <w:rsid w:val="00A73B99"/>
    <w:rsid w:val="00A82F7C"/>
    <w:rsid w:val="00A8335A"/>
    <w:rsid w:val="00A87000"/>
    <w:rsid w:val="00A9168D"/>
    <w:rsid w:val="00A927BC"/>
    <w:rsid w:val="00A92943"/>
    <w:rsid w:val="00A92E11"/>
    <w:rsid w:val="00A9373A"/>
    <w:rsid w:val="00A955F3"/>
    <w:rsid w:val="00A96B1C"/>
    <w:rsid w:val="00A97C9E"/>
    <w:rsid w:val="00AA559F"/>
    <w:rsid w:val="00AA7562"/>
    <w:rsid w:val="00AC65CA"/>
    <w:rsid w:val="00AD0BBC"/>
    <w:rsid w:val="00AD2A6C"/>
    <w:rsid w:val="00AD5741"/>
    <w:rsid w:val="00AE3EDA"/>
    <w:rsid w:val="00AE6DD6"/>
    <w:rsid w:val="00AE6E43"/>
    <w:rsid w:val="00AE7F1D"/>
    <w:rsid w:val="00AF315E"/>
    <w:rsid w:val="00AF4B38"/>
    <w:rsid w:val="00B03D2B"/>
    <w:rsid w:val="00B04FBC"/>
    <w:rsid w:val="00B20D55"/>
    <w:rsid w:val="00B2417A"/>
    <w:rsid w:val="00B26357"/>
    <w:rsid w:val="00B26A76"/>
    <w:rsid w:val="00B3017A"/>
    <w:rsid w:val="00B34716"/>
    <w:rsid w:val="00B412D8"/>
    <w:rsid w:val="00B4191A"/>
    <w:rsid w:val="00B4417E"/>
    <w:rsid w:val="00B4772B"/>
    <w:rsid w:val="00B478FD"/>
    <w:rsid w:val="00B50D95"/>
    <w:rsid w:val="00B530CF"/>
    <w:rsid w:val="00B54115"/>
    <w:rsid w:val="00B545F6"/>
    <w:rsid w:val="00B5543C"/>
    <w:rsid w:val="00B61BD1"/>
    <w:rsid w:val="00B64F72"/>
    <w:rsid w:val="00B659CB"/>
    <w:rsid w:val="00B70EC6"/>
    <w:rsid w:val="00B713D8"/>
    <w:rsid w:val="00B775DF"/>
    <w:rsid w:val="00B862C0"/>
    <w:rsid w:val="00B913AF"/>
    <w:rsid w:val="00B97434"/>
    <w:rsid w:val="00BA2621"/>
    <w:rsid w:val="00BA3BA3"/>
    <w:rsid w:val="00BB0B96"/>
    <w:rsid w:val="00BB38AB"/>
    <w:rsid w:val="00BB58A0"/>
    <w:rsid w:val="00BC0512"/>
    <w:rsid w:val="00BC0F06"/>
    <w:rsid w:val="00BC1CF7"/>
    <w:rsid w:val="00BC2ED4"/>
    <w:rsid w:val="00BC6EE2"/>
    <w:rsid w:val="00BC7798"/>
    <w:rsid w:val="00BC794E"/>
    <w:rsid w:val="00BD05F2"/>
    <w:rsid w:val="00BE13D3"/>
    <w:rsid w:val="00BE245B"/>
    <w:rsid w:val="00BE44A8"/>
    <w:rsid w:val="00BE4CEC"/>
    <w:rsid w:val="00BE7E59"/>
    <w:rsid w:val="00BF03C7"/>
    <w:rsid w:val="00BF3272"/>
    <w:rsid w:val="00BF42D3"/>
    <w:rsid w:val="00BF4D5C"/>
    <w:rsid w:val="00BF6320"/>
    <w:rsid w:val="00C00FA9"/>
    <w:rsid w:val="00C02A0B"/>
    <w:rsid w:val="00C067B2"/>
    <w:rsid w:val="00C145B8"/>
    <w:rsid w:val="00C151B1"/>
    <w:rsid w:val="00C172FC"/>
    <w:rsid w:val="00C22D31"/>
    <w:rsid w:val="00C2325F"/>
    <w:rsid w:val="00C236ED"/>
    <w:rsid w:val="00C2570A"/>
    <w:rsid w:val="00C264C7"/>
    <w:rsid w:val="00C30968"/>
    <w:rsid w:val="00C321EF"/>
    <w:rsid w:val="00C35F33"/>
    <w:rsid w:val="00C40819"/>
    <w:rsid w:val="00C408FC"/>
    <w:rsid w:val="00C4142C"/>
    <w:rsid w:val="00C414C5"/>
    <w:rsid w:val="00C474DB"/>
    <w:rsid w:val="00C506BB"/>
    <w:rsid w:val="00C518A6"/>
    <w:rsid w:val="00C5298D"/>
    <w:rsid w:val="00C53586"/>
    <w:rsid w:val="00C67298"/>
    <w:rsid w:val="00C71A35"/>
    <w:rsid w:val="00C76492"/>
    <w:rsid w:val="00C76593"/>
    <w:rsid w:val="00C81986"/>
    <w:rsid w:val="00C82EC4"/>
    <w:rsid w:val="00C90DAB"/>
    <w:rsid w:val="00C9139D"/>
    <w:rsid w:val="00C9286F"/>
    <w:rsid w:val="00C9377E"/>
    <w:rsid w:val="00CA3852"/>
    <w:rsid w:val="00CA6037"/>
    <w:rsid w:val="00CB0496"/>
    <w:rsid w:val="00CB0A36"/>
    <w:rsid w:val="00CB3DD7"/>
    <w:rsid w:val="00CC00A0"/>
    <w:rsid w:val="00CC47A6"/>
    <w:rsid w:val="00CC5F27"/>
    <w:rsid w:val="00CD0478"/>
    <w:rsid w:val="00CD1CDA"/>
    <w:rsid w:val="00CD2B14"/>
    <w:rsid w:val="00CD2C24"/>
    <w:rsid w:val="00CD60AF"/>
    <w:rsid w:val="00CD74F7"/>
    <w:rsid w:val="00CD789B"/>
    <w:rsid w:val="00CE015D"/>
    <w:rsid w:val="00CE0B4B"/>
    <w:rsid w:val="00CE181D"/>
    <w:rsid w:val="00CF010E"/>
    <w:rsid w:val="00CF3989"/>
    <w:rsid w:val="00CF3D5D"/>
    <w:rsid w:val="00D024AD"/>
    <w:rsid w:val="00D11E50"/>
    <w:rsid w:val="00D134A2"/>
    <w:rsid w:val="00D224DC"/>
    <w:rsid w:val="00D22CA7"/>
    <w:rsid w:val="00D23717"/>
    <w:rsid w:val="00D2406F"/>
    <w:rsid w:val="00D26399"/>
    <w:rsid w:val="00D267F0"/>
    <w:rsid w:val="00D308C9"/>
    <w:rsid w:val="00D4157E"/>
    <w:rsid w:val="00D41BD3"/>
    <w:rsid w:val="00D41E4E"/>
    <w:rsid w:val="00D420FB"/>
    <w:rsid w:val="00D42187"/>
    <w:rsid w:val="00D43948"/>
    <w:rsid w:val="00D45A0F"/>
    <w:rsid w:val="00D474FA"/>
    <w:rsid w:val="00D478D4"/>
    <w:rsid w:val="00D479AB"/>
    <w:rsid w:val="00D519BA"/>
    <w:rsid w:val="00D66A32"/>
    <w:rsid w:val="00D70B28"/>
    <w:rsid w:val="00D73068"/>
    <w:rsid w:val="00D77951"/>
    <w:rsid w:val="00D8004E"/>
    <w:rsid w:val="00D8289F"/>
    <w:rsid w:val="00D82CA8"/>
    <w:rsid w:val="00D862D5"/>
    <w:rsid w:val="00D869EA"/>
    <w:rsid w:val="00D9001A"/>
    <w:rsid w:val="00D915F6"/>
    <w:rsid w:val="00D9462E"/>
    <w:rsid w:val="00DA2009"/>
    <w:rsid w:val="00DA692A"/>
    <w:rsid w:val="00DB01E7"/>
    <w:rsid w:val="00DB0CB3"/>
    <w:rsid w:val="00DB1191"/>
    <w:rsid w:val="00DB133B"/>
    <w:rsid w:val="00DB2C74"/>
    <w:rsid w:val="00DB30F6"/>
    <w:rsid w:val="00DB737A"/>
    <w:rsid w:val="00DB7513"/>
    <w:rsid w:val="00DC044B"/>
    <w:rsid w:val="00DC77AE"/>
    <w:rsid w:val="00DC7F8F"/>
    <w:rsid w:val="00DD416E"/>
    <w:rsid w:val="00DD59B5"/>
    <w:rsid w:val="00DD6D2F"/>
    <w:rsid w:val="00DE1D68"/>
    <w:rsid w:val="00DE1F53"/>
    <w:rsid w:val="00DE4835"/>
    <w:rsid w:val="00DF776F"/>
    <w:rsid w:val="00E01BFC"/>
    <w:rsid w:val="00E022AA"/>
    <w:rsid w:val="00E0368B"/>
    <w:rsid w:val="00E07A75"/>
    <w:rsid w:val="00E10155"/>
    <w:rsid w:val="00E15E36"/>
    <w:rsid w:val="00E234D4"/>
    <w:rsid w:val="00E26059"/>
    <w:rsid w:val="00E26AB0"/>
    <w:rsid w:val="00E32765"/>
    <w:rsid w:val="00E32ED5"/>
    <w:rsid w:val="00E334D4"/>
    <w:rsid w:val="00E34CDC"/>
    <w:rsid w:val="00E358E9"/>
    <w:rsid w:val="00E365B5"/>
    <w:rsid w:val="00E36D9F"/>
    <w:rsid w:val="00E376AF"/>
    <w:rsid w:val="00E408B9"/>
    <w:rsid w:val="00E418DF"/>
    <w:rsid w:val="00E41FA5"/>
    <w:rsid w:val="00E517D5"/>
    <w:rsid w:val="00E534EE"/>
    <w:rsid w:val="00E604B7"/>
    <w:rsid w:val="00E6552D"/>
    <w:rsid w:val="00E6605F"/>
    <w:rsid w:val="00E70F29"/>
    <w:rsid w:val="00E71436"/>
    <w:rsid w:val="00E74928"/>
    <w:rsid w:val="00E74DB4"/>
    <w:rsid w:val="00E76936"/>
    <w:rsid w:val="00E81988"/>
    <w:rsid w:val="00E8612F"/>
    <w:rsid w:val="00E93520"/>
    <w:rsid w:val="00E944B7"/>
    <w:rsid w:val="00E952D0"/>
    <w:rsid w:val="00E960D1"/>
    <w:rsid w:val="00E97374"/>
    <w:rsid w:val="00E97B67"/>
    <w:rsid w:val="00EA5517"/>
    <w:rsid w:val="00EA5AA3"/>
    <w:rsid w:val="00EB430E"/>
    <w:rsid w:val="00EB6240"/>
    <w:rsid w:val="00EB73DE"/>
    <w:rsid w:val="00EB7F0D"/>
    <w:rsid w:val="00EC05F2"/>
    <w:rsid w:val="00EC4A70"/>
    <w:rsid w:val="00EC4C4C"/>
    <w:rsid w:val="00EC5763"/>
    <w:rsid w:val="00EC7918"/>
    <w:rsid w:val="00ED0CB1"/>
    <w:rsid w:val="00ED613F"/>
    <w:rsid w:val="00EE08E5"/>
    <w:rsid w:val="00EE2D8E"/>
    <w:rsid w:val="00EE2EFA"/>
    <w:rsid w:val="00EE3E6D"/>
    <w:rsid w:val="00EE3ED5"/>
    <w:rsid w:val="00EF124A"/>
    <w:rsid w:val="00EF2660"/>
    <w:rsid w:val="00EF2DB7"/>
    <w:rsid w:val="00F010D7"/>
    <w:rsid w:val="00F06EAC"/>
    <w:rsid w:val="00F11707"/>
    <w:rsid w:val="00F145AF"/>
    <w:rsid w:val="00F16E21"/>
    <w:rsid w:val="00F22C63"/>
    <w:rsid w:val="00F251F2"/>
    <w:rsid w:val="00F27A42"/>
    <w:rsid w:val="00F30B28"/>
    <w:rsid w:val="00F319C1"/>
    <w:rsid w:val="00F33147"/>
    <w:rsid w:val="00F54455"/>
    <w:rsid w:val="00F54869"/>
    <w:rsid w:val="00F54B23"/>
    <w:rsid w:val="00F57842"/>
    <w:rsid w:val="00F624A0"/>
    <w:rsid w:val="00F666BA"/>
    <w:rsid w:val="00F66715"/>
    <w:rsid w:val="00F721FA"/>
    <w:rsid w:val="00F7254F"/>
    <w:rsid w:val="00F7513B"/>
    <w:rsid w:val="00F77C44"/>
    <w:rsid w:val="00F854B6"/>
    <w:rsid w:val="00F857B8"/>
    <w:rsid w:val="00F87661"/>
    <w:rsid w:val="00F921DC"/>
    <w:rsid w:val="00F93C12"/>
    <w:rsid w:val="00F95F8E"/>
    <w:rsid w:val="00F97B44"/>
    <w:rsid w:val="00FA097A"/>
    <w:rsid w:val="00FA1886"/>
    <w:rsid w:val="00FA5DCB"/>
    <w:rsid w:val="00FB1D20"/>
    <w:rsid w:val="00FB6939"/>
    <w:rsid w:val="00FB7CCF"/>
    <w:rsid w:val="00FC013B"/>
    <w:rsid w:val="00FC1328"/>
    <w:rsid w:val="00FC4FDD"/>
    <w:rsid w:val="00FC6E2A"/>
    <w:rsid w:val="00FD1504"/>
    <w:rsid w:val="00FD1F92"/>
    <w:rsid w:val="00FD2509"/>
    <w:rsid w:val="00FD2B72"/>
    <w:rsid w:val="00FD4F56"/>
    <w:rsid w:val="00FE58CA"/>
    <w:rsid w:val="00FE5FB1"/>
    <w:rsid w:val="00FE7CF4"/>
    <w:rsid w:val="00FF2673"/>
    <w:rsid w:val="00FF4D1B"/>
    <w:rsid w:val="00FF5FA9"/>
    <w:rsid w:val="00FF74DD"/>
    <w:rsid w:val="0BD8060C"/>
    <w:rsid w:val="3CC0C8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cs_interface.asp"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project.com/Articles/796075/Implement-Observer-Pattern-in-NET-techniqu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learning/c-sharp-design-patterns-part-1/concrete-subject-code?u=57075649"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linkedin.com/learning/c-sharp-design-patterns-part-1/subject-observer-concrete-observer?u=5707564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learning/c-sharp-design-patterns-part-1/observer-pattern-overview?u=57075649"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6DD3-1FB1-4FC6-9695-F21106BF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1233</Words>
  <Characters>7524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499</cp:revision>
  <cp:lastPrinted>2020-02-27T07:05:00Z</cp:lastPrinted>
  <dcterms:created xsi:type="dcterms:W3CDTF">2018-12-02T12:59:00Z</dcterms:created>
  <dcterms:modified xsi:type="dcterms:W3CDTF">2021-11-28T13:28:00Z</dcterms:modified>
</cp:coreProperties>
</file>