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56E9" w14:textId="77777777" w:rsidR="00194087" w:rsidRDefault="00194087" w:rsidP="00194087">
      <w:pPr>
        <w:spacing w:before="120"/>
        <w:ind w:firstLine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ТЕХНИЧЕСКИ УНИВЕРСИТЕТ - ВАРНА</w:t>
      </w:r>
    </w:p>
    <w:p w14:paraId="4C3EE244" w14:textId="77777777" w:rsidR="00194087" w:rsidRDefault="00194087" w:rsidP="00194087">
      <w:pPr>
        <w:spacing w:before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ФАКУЛТЕТ ПО ИЗЧИСЛИТЕЛНА ТЕХНИКА </w:t>
      </w:r>
    </w:p>
    <w:p w14:paraId="237B1855" w14:textId="77777777" w:rsidR="00194087" w:rsidRDefault="00194087" w:rsidP="00194087">
      <w:pPr>
        <w:spacing w:before="120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 АВТОМАТИЗАЦИЯ</w:t>
      </w:r>
    </w:p>
    <w:p w14:paraId="44612F40" w14:textId="41FE205E" w:rsidR="00194087" w:rsidRDefault="00194087" w:rsidP="0019408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317E4E" wp14:editId="05C7185B">
            <wp:extent cx="863437" cy="963658"/>
            <wp:effectExtent l="0" t="0" r="0" b="0"/>
            <wp:docPr id="153" name="image50.png" descr="Macintosh HD:Users:Stef1:Desktop:Screen Shot 2015-07-03 at 12.41.5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Macintosh HD:Users:Stef1:Desktop:Screen Shot 2015-07-03 at 12.41.56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437" cy="96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E70D5" w14:textId="22CE7BEC" w:rsidR="00194087" w:rsidRDefault="00194087" w:rsidP="00194087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Катедра „</w:t>
      </w:r>
      <w:r>
        <w:rPr>
          <w:sz w:val="28"/>
          <w:szCs w:val="28"/>
        </w:rPr>
        <w:t>Компютърни науки и технологии</w:t>
      </w:r>
      <w:r>
        <w:rPr>
          <w:sz w:val="28"/>
          <w:szCs w:val="28"/>
        </w:rPr>
        <w:t>“</w:t>
      </w:r>
    </w:p>
    <w:p w14:paraId="451B7944" w14:textId="77777777" w:rsidR="00194087" w:rsidRDefault="00194087" w:rsidP="0019408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ДИПЛОМНА РАБОТА</w:t>
      </w:r>
    </w:p>
    <w:p w14:paraId="4A07F008" w14:textId="77777777" w:rsidR="00194087" w:rsidRDefault="00194087" w:rsidP="00194087">
      <w:pPr>
        <w:ind w:left="36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Тема:</w:t>
      </w:r>
    </w:p>
    <w:p w14:paraId="128B30A5" w14:textId="4D56ED9D" w:rsidR="00194087" w:rsidRDefault="00194087" w:rsidP="00194087">
      <w:pPr>
        <w:spacing w:line="338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Проектиране и разработка на </w:t>
      </w:r>
      <w:r>
        <w:rPr>
          <w:sz w:val="40"/>
          <w:szCs w:val="40"/>
        </w:rPr>
        <w:t>мобилно приложение за поръчка на храна</w:t>
      </w:r>
    </w:p>
    <w:p w14:paraId="65A92AC7" w14:textId="77777777" w:rsidR="00502F29" w:rsidRDefault="00502F29" w:rsidP="001B59C3">
      <w:pPr>
        <w:ind w:firstLine="0"/>
        <w:rPr>
          <w:b/>
          <w:sz w:val="28"/>
          <w:szCs w:val="28"/>
        </w:rPr>
        <w:sectPr w:rsidR="00502F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774D13" w14:textId="77777777" w:rsidR="00194087" w:rsidRDefault="00194087" w:rsidP="00194087">
      <w:pPr>
        <w:ind w:left="708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Изготвил: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81DD30" w14:textId="575BA304" w:rsidR="00194087" w:rsidRPr="00194087" w:rsidRDefault="00194087" w:rsidP="00194087">
      <w:pPr>
        <w:ind w:left="70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Специалност:</w:t>
      </w:r>
    </w:p>
    <w:p w14:paraId="13DA8DA0" w14:textId="77777777" w:rsidR="00194087" w:rsidRDefault="00194087" w:rsidP="00194087">
      <w:pPr>
        <w:ind w:left="708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Факултетен номер</w:t>
      </w:r>
      <w:r>
        <w:rPr>
          <w:b/>
          <w:sz w:val="28"/>
          <w:szCs w:val="28"/>
          <w:lang w:val="en-US"/>
        </w:rPr>
        <w:t>:</w:t>
      </w:r>
    </w:p>
    <w:p w14:paraId="2B686D9E" w14:textId="239E882B" w:rsidR="00194087" w:rsidRPr="00194087" w:rsidRDefault="00194087" w:rsidP="001B59C3">
      <w:pPr>
        <w:ind w:left="708" w:firstLine="0"/>
        <w:jc w:val="right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br w:type="column"/>
      </w:r>
      <w:r w:rsidRPr="00194087">
        <w:rPr>
          <w:bCs/>
          <w:sz w:val="28"/>
          <w:szCs w:val="28"/>
        </w:rPr>
        <w:t>Стефан Генчев Генев</w:t>
      </w:r>
    </w:p>
    <w:p w14:paraId="7A8C72B0" w14:textId="49C2F5C7" w:rsidR="00194087" w:rsidRPr="00194087" w:rsidRDefault="00194087" w:rsidP="001B59C3">
      <w:pPr>
        <w:ind w:left="708" w:firstLine="0"/>
        <w:jc w:val="right"/>
        <w:rPr>
          <w:bCs/>
          <w:sz w:val="28"/>
          <w:szCs w:val="28"/>
        </w:rPr>
      </w:pPr>
      <w:r w:rsidRPr="00194087">
        <w:rPr>
          <w:bCs/>
          <w:sz w:val="28"/>
          <w:szCs w:val="28"/>
        </w:rPr>
        <w:t xml:space="preserve">Компютърни системи и технологии </w:t>
      </w:r>
    </w:p>
    <w:p w14:paraId="00D5F759" w14:textId="7189B47B" w:rsidR="00194087" w:rsidRPr="00194087" w:rsidRDefault="00194087" w:rsidP="001B59C3">
      <w:pPr>
        <w:jc w:val="right"/>
        <w:rPr>
          <w:bCs/>
          <w:sz w:val="28"/>
          <w:szCs w:val="28"/>
        </w:rPr>
      </w:pPr>
      <w:r w:rsidRPr="00194087">
        <w:rPr>
          <w:bCs/>
          <w:sz w:val="28"/>
          <w:szCs w:val="28"/>
        </w:rPr>
        <w:t>19623318</w:t>
      </w:r>
    </w:p>
    <w:p w14:paraId="1B3B80D6" w14:textId="77777777" w:rsidR="00194087" w:rsidRDefault="00194087" w:rsidP="001B59C3">
      <w:pPr>
        <w:rPr>
          <w:sz w:val="28"/>
          <w:szCs w:val="28"/>
        </w:rPr>
        <w:sectPr w:rsidR="00194087" w:rsidSect="00194087">
          <w:type w:val="continuous"/>
          <w:pgSz w:w="11906" w:h="16838"/>
          <w:pgMar w:top="1417" w:right="1417" w:bottom="1417" w:left="1417" w:header="708" w:footer="708" w:gutter="0"/>
          <w:cols w:num="2" w:space="57" w:equalWidth="0">
            <w:col w:w="3572" w:space="57"/>
            <w:col w:w="5443"/>
          </w:cols>
          <w:docGrid w:linePitch="360"/>
        </w:sectPr>
      </w:pPr>
    </w:p>
    <w:p w14:paraId="25DAEF1C" w14:textId="6E21B2C3" w:rsidR="00194087" w:rsidRPr="001B59C3" w:rsidRDefault="00194087" w:rsidP="001B59C3">
      <w:pPr>
        <w:ind w:firstLine="0"/>
        <w:rPr>
          <w:sz w:val="28"/>
          <w:szCs w:val="28"/>
        </w:rPr>
        <w:sectPr w:rsidR="00194087" w:rsidRPr="001B59C3" w:rsidSect="0019408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D0071D6" w14:textId="77777777" w:rsidR="00194087" w:rsidRDefault="00194087" w:rsidP="001B59C3">
      <w:pPr>
        <w:spacing w:before="60" w:after="6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ТУ Варна, 2024 г.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Ръководител:</w:t>
      </w:r>
    </w:p>
    <w:p w14:paraId="551C00F9" w14:textId="4C3D492D" w:rsidR="00194087" w:rsidRDefault="00502F29" w:rsidP="00194087">
      <w:pPr>
        <w:spacing w:before="60" w:after="60"/>
        <w:rPr>
          <w:sz w:val="28"/>
          <w:szCs w:val="28"/>
        </w:rPr>
      </w:pPr>
      <w:r w:rsidRPr="00502F29">
        <w:rPr>
          <w:sz w:val="28"/>
          <w:szCs w:val="28"/>
        </w:rPr>
        <w:t>23</w:t>
      </w:r>
      <w:r w:rsidR="00194087">
        <w:rPr>
          <w:sz w:val="28"/>
          <w:szCs w:val="28"/>
        </w:rPr>
        <w:t>.0</w:t>
      </w:r>
      <w:r w:rsidR="00194087">
        <w:rPr>
          <w:sz w:val="28"/>
          <w:szCs w:val="28"/>
        </w:rPr>
        <w:t>6</w:t>
      </w:r>
      <w:r w:rsidR="00194087">
        <w:rPr>
          <w:sz w:val="28"/>
          <w:szCs w:val="28"/>
        </w:rPr>
        <w:t>.2024г.</w:t>
      </w:r>
      <w:r w:rsidR="00194087">
        <w:rPr>
          <w:sz w:val="28"/>
          <w:szCs w:val="28"/>
        </w:rPr>
        <w:tab/>
      </w:r>
      <w:r w:rsidR="00194087">
        <w:rPr>
          <w:sz w:val="28"/>
          <w:szCs w:val="28"/>
        </w:rPr>
        <w:tab/>
      </w:r>
      <w:r w:rsidR="00194087">
        <w:rPr>
          <w:sz w:val="28"/>
          <w:szCs w:val="28"/>
        </w:rPr>
        <w:tab/>
      </w:r>
      <w:r w:rsidR="00194087">
        <w:rPr>
          <w:sz w:val="28"/>
          <w:szCs w:val="28"/>
        </w:rPr>
        <w:tab/>
      </w:r>
      <w:r w:rsidR="00194087">
        <w:rPr>
          <w:sz w:val="28"/>
          <w:szCs w:val="28"/>
        </w:rPr>
        <w:tab/>
      </w:r>
      <w:r w:rsidR="00194087">
        <w:rPr>
          <w:sz w:val="28"/>
          <w:szCs w:val="28"/>
        </w:rPr>
        <w:tab/>
        <w:t xml:space="preserve"> /гл. ас. д-р Д. Николаева/</w:t>
      </w:r>
    </w:p>
    <w:p w14:paraId="6050DC6E" w14:textId="77777777" w:rsidR="009F3A56" w:rsidRPr="009F3A56" w:rsidRDefault="009F3A56" w:rsidP="009F3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b/>
          <w:color w:val="000000"/>
          <w:sz w:val="28"/>
          <w:szCs w:val="28"/>
        </w:rPr>
      </w:pPr>
      <w:r w:rsidRPr="009F3A56">
        <w:rPr>
          <w:b/>
          <w:color w:val="000000"/>
          <w:sz w:val="28"/>
          <w:szCs w:val="28"/>
        </w:rPr>
        <w:lastRenderedPageBreak/>
        <w:t>Съдържание</w:t>
      </w:r>
    </w:p>
    <w:p w14:paraId="19255A01" w14:textId="77777777" w:rsidR="009F3A56" w:rsidRPr="009F3A56" w:rsidRDefault="009F3A56" w:rsidP="009F3A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0"/>
        <w:ind w:firstLine="0"/>
        <w:rPr>
          <w:b/>
          <w:color w:val="000000"/>
        </w:rPr>
      </w:pPr>
    </w:p>
    <w:sdt>
      <w:sdtPr>
        <w:id w:val="-502045808"/>
        <w:docPartObj>
          <w:docPartGallery w:val="Table of Contents"/>
          <w:docPartUnique/>
        </w:docPartObj>
      </w:sdtPr>
      <w:sdtContent>
        <w:p w14:paraId="6B768002" w14:textId="0D0D1067" w:rsidR="0030342D" w:rsidRDefault="009F3A56" w:rsidP="009F3A56">
          <w:r w:rsidRPr="009F3A56">
            <w:fldChar w:fldCharType="begin"/>
          </w:r>
          <w:r w:rsidRPr="009F3A56">
            <w:instrText xml:space="preserve"> TOC \h \u \z \t "Heading 1,1,Heading 2,2,Heading 3,3,Heading 4,4,Heading 5,5,Heading 6,6,"</w:instrText>
          </w:r>
          <w:r w:rsidRPr="009F3A56"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 w:rsidRPr="009F3A56">
            <w:fldChar w:fldCharType="end"/>
          </w:r>
        </w:p>
      </w:sdtContent>
    </w:sdt>
    <w:p w14:paraId="3D8B30C5" w14:textId="77777777" w:rsidR="009F3A56" w:rsidRDefault="009F3A56" w:rsidP="009F3A56">
      <w:pPr>
        <w:sectPr w:rsidR="009F3A56" w:rsidSect="0019408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3EDCEB" w14:textId="77777777" w:rsidR="009F3A56" w:rsidRPr="009F3A56" w:rsidRDefault="009F3A56" w:rsidP="009F3A56">
      <w:pPr>
        <w:keepNext/>
        <w:keepLines/>
        <w:spacing w:after="0"/>
        <w:outlineLvl w:val="0"/>
        <w:rPr>
          <w:b/>
          <w:bCs/>
          <w:sz w:val="40"/>
          <w:szCs w:val="40"/>
        </w:rPr>
      </w:pPr>
      <w:r w:rsidRPr="009F3A56">
        <w:rPr>
          <w:b/>
          <w:bCs/>
          <w:szCs w:val="28"/>
        </w:rPr>
        <w:lastRenderedPageBreak/>
        <w:t>1. Въведение</w:t>
      </w:r>
    </w:p>
    <w:p w14:paraId="0C1486D4" w14:textId="77777777" w:rsidR="00502F29" w:rsidRDefault="00FB6BC7" w:rsidP="00FB6BC7">
      <w:pPr>
        <w:ind w:firstLine="708"/>
      </w:pPr>
      <w:r>
        <w:t xml:space="preserve">В забързаното ни ежедневие времето е един от най-ценните ресурси. Хората са заети с работа, учене, семейни задължения и социални ангажименти, което създава необходимост от бързи и ефективни решения за ежедневни задачи, включително храненето. </w:t>
      </w:r>
    </w:p>
    <w:p w14:paraId="37D511DF" w14:textId="1C3DDB58" w:rsidR="00FB6BC7" w:rsidRDefault="00FB6BC7" w:rsidP="00FB6BC7">
      <w:pPr>
        <w:ind w:firstLine="708"/>
      </w:pPr>
      <w:r>
        <w:t>Мобилните приложения за поръчка на храна предлагат удобен и лесен начин за избор и поръчка на ястия от различни ресторанти и заведения директно от мобилното устройство, без да се налага физическо присъствие.</w:t>
      </w:r>
      <w:r w:rsidRPr="00FB6BC7">
        <w:t xml:space="preserve"> </w:t>
      </w:r>
      <w:r>
        <w:t>В този контекст, тези приложения се утвърждават като незаменим инструмент за много хора.</w:t>
      </w:r>
    </w:p>
    <w:p w14:paraId="2AF734DD" w14:textId="77777777" w:rsidR="00FB6BC7" w:rsidRDefault="00FB6BC7" w:rsidP="00FB6BC7">
      <w:r>
        <w:t>Тези приложения решават редица проблеми, свързани с модерния начин на живот. Първо, те предоставят лесен достъп до разнообразие от храни и кухни, което е особено полезно за хора, живеещи в райони с ограничен избор на ресторанти. Второ, процесът на поръчка е бърз и интуитивен, като позволява на потребителите да избират, поръчват и плащат за храната си без усилие. Това спестява време и усилия, които могат да бъдат насочени към други важни дейности.</w:t>
      </w:r>
    </w:p>
    <w:p w14:paraId="5200239F" w14:textId="77777777" w:rsidR="00FB6BC7" w:rsidRDefault="00FB6BC7" w:rsidP="00FB6BC7">
      <w:r>
        <w:t>Една от ключовите характеристики на успешните мобилни приложения за поръчка на храна е лесният за използване интерфейс. Интуитивният дизайн и опростената навигация правят приложението достъпно за широк кръг от потребители, независимо от тяхната технологична грамотност. Чистият и подреден интерфейс позволява бързо и лесно разглеждане на менютата, избор на ястия и завършване на поръчката с минимални усилия.</w:t>
      </w:r>
    </w:p>
    <w:p w14:paraId="04983CC8" w14:textId="68D12285" w:rsidR="00FB6BC7" w:rsidRDefault="00FB6BC7" w:rsidP="00FB6BC7">
      <w:r>
        <w:t xml:space="preserve">Тези </w:t>
      </w:r>
      <w:r w:rsidR="00353878">
        <w:t>платформи</w:t>
      </w:r>
      <w:r>
        <w:t xml:space="preserve"> също така използват данни от предишни поръчки и потребителски предпочитания, за да предоставят персонализирани препоръки, което подобрява общото потребителско изживяване.</w:t>
      </w:r>
    </w:p>
    <w:p w14:paraId="75684E27" w14:textId="12066D4B" w:rsidR="00C913C6" w:rsidRDefault="00502F29" w:rsidP="00502F29">
      <w:r>
        <w:t>С този проект дипломантът цели да предложи решение</w:t>
      </w:r>
      <w:r>
        <w:rPr>
          <w:lang w:val="en-US"/>
        </w:rPr>
        <w:t>,</w:t>
      </w:r>
      <w:r>
        <w:t xml:space="preserve"> което да отговаря на сегашните стандарти свързани с мобилните приложения</w:t>
      </w:r>
      <w:r>
        <w:rPr>
          <w:lang w:val="en-US"/>
        </w:rPr>
        <w:t xml:space="preserve">, </w:t>
      </w:r>
      <w:r>
        <w:t xml:space="preserve">както и да бъде подготвено за </w:t>
      </w:r>
      <w:r>
        <w:t>за бъдещите иновации в дигиталните технологии и променящите се изисквания на потребителите.</w:t>
      </w:r>
      <w:r w:rsidR="00C913C6">
        <w:br w:type="page"/>
      </w:r>
    </w:p>
    <w:p w14:paraId="74363767" w14:textId="77777777" w:rsidR="00C913C6" w:rsidRPr="00C913C6" w:rsidRDefault="00C913C6" w:rsidP="00C913C6">
      <w:pPr>
        <w:keepNext/>
        <w:keepLines/>
        <w:spacing w:after="0"/>
        <w:outlineLvl w:val="0"/>
        <w:rPr>
          <w:b/>
          <w:bCs/>
          <w:szCs w:val="28"/>
        </w:rPr>
      </w:pPr>
      <w:r w:rsidRPr="00C913C6">
        <w:rPr>
          <w:b/>
          <w:bCs/>
          <w:szCs w:val="28"/>
        </w:rPr>
        <w:lastRenderedPageBreak/>
        <w:t>2. Анализ на проблема и избор на технологии</w:t>
      </w:r>
    </w:p>
    <w:p w14:paraId="60C09891" w14:textId="77777777" w:rsidR="00C913C6" w:rsidRPr="00C913C6" w:rsidRDefault="00C913C6" w:rsidP="00C913C6">
      <w:pPr>
        <w:keepNext/>
        <w:keepLines/>
        <w:spacing w:after="0"/>
        <w:outlineLvl w:val="1"/>
        <w:rPr>
          <w:b/>
          <w:bCs/>
          <w:color w:val="000000"/>
        </w:rPr>
      </w:pPr>
      <w:r w:rsidRPr="00C913C6">
        <w:rPr>
          <w:b/>
          <w:bCs/>
          <w:color w:val="000000"/>
        </w:rPr>
        <w:t>2.1 Анализ на проблема</w:t>
      </w:r>
    </w:p>
    <w:p w14:paraId="056D3257" w14:textId="5F7BF366" w:rsidR="00A00B65" w:rsidRDefault="00C913C6" w:rsidP="00C913C6">
      <w:pPr>
        <w:rPr>
          <w:lang w:val="en-US"/>
        </w:rPr>
      </w:pPr>
      <w:r w:rsidRPr="00C913C6">
        <w:t xml:space="preserve">За да разберем по - детайлно </w:t>
      </w:r>
      <w:r w:rsidR="00A00B65">
        <w:t>проблема и ролята на приложението</w:t>
      </w:r>
      <w:r w:rsidRPr="00C913C6">
        <w:t xml:space="preserve">, трябва да обясним как протича целия процес по </w:t>
      </w:r>
      <w:r w:rsidR="00A00B65">
        <w:t>поръчка на храна</w:t>
      </w:r>
      <w:r w:rsidRPr="00C913C6">
        <w:t>.</w:t>
      </w:r>
    </w:p>
    <w:p w14:paraId="57A9E5EA" w14:textId="73CD65EB" w:rsidR="00C913C6" w:rsidRPr="00C913C6" w:rsidRDefault="00A00B65" w:rsidP="00C913C6">
      <w:r>
        <w:rPr>
          <w:noProof/>
          <w14:ligatures w14:val="standardContextual"/>
        </w:rPr>
        <w:drawing>
          <wp:inline distT="0" distB="0" distL="0" distR="0" wp14:anchorId="29CBE86D" wp14:editId="51E53003">
            <wp:extent cx="5048713" cy="6905549"/>
            <wp:effectExtent l="0" t="0" r="0" b="0"/>
            <wp:docPr id="1711012897" name="Picture 12" descr="A diagram of a delivery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12897" name="Picture 12" descr="A diagram of a delivery ser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34" cy="69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3C6">
        <w:t xml:space="preserve"> </w:t>
      </w:r>
    </w:p>
    <w:p w14:paraId="2BE629C9" w14:textId="74C59B02" w:rsidR="00C913C6" w:rsidRPr="00C913C6" w:rsidRDefault="00C913C6" w:rsidP="00C913C6">
      <w:pPr>
        <w:ind w:left="2160"/>
      </w:pPr>
      <w:r w:rsidRPr="00C913C6">
        <w:rPr>
          <w:i/>
          <w:sz w:val="20"/>
          <w:szCs w:val="20"/>
        </w:rPr>
        <w:t xml:space="preserve">Фиг. 1 – </w:t>
      </w:r>
      <w:r w:rsidR="00A00B65">
        <w:rPr>
          <w:i/>
          <w:sz w:val="20"/>
          <w:szCs w:val="20"/>
        </w:rPr>
        <w:t>процес за поръчка на храна чрез платформа</w:t>
      </w:r>
      <w:r w:rsidR="00A00B65">
        <w:rPr>
          <w:i/>
          <w:sz w:val="20"/>
          <w:szCs w:val="20"/>
          <w:lang w:val="en-US"/>
        </w:rPr>
        <w:t>/</w:t>
      </w:r>
      <w:r w:rsidR="00A00B65">
        <w:rPr>
          <w:i/>
          <w:sz w:val="20"/>
          <w:szCs w:val="20"/>
        </w:rPr>
        <w:t>приложение</w:t>
      </w:r>
    </w:p>
    <w:p w14:paraId="1B9B8527" w14:textId="0BCA9728" w:rsidR="009F3A56" w:rsidRDefault="00A00B65" w:rsidP="00502F29">
      <w:r>
        <w:lastRenderedPageBreak/>
        <w:t>Онлайн платформите за поръчка на храна се базират основно на модела на "агрегаторския бизнес модел", при който собственикът на бизнеса генерира приходи чрез комисионна такса за услугата. С други думи, те предоставят централизиран хъб, където всички ресторанти и други места за хранене на целевия пазар са изброени, за да могат клиентите да поръчват.</w:t>
      </w:r>
    </w:p>
    <w:p w14:paraId="75454F7C" w14:textId="57FCE766" w:rsidR="00A00B65" w:rsidRDefault="00A00B65" w:rsidP="00502F29">
      <w:pPr>
        <w:rPr>
          <w:lang w:val="en-US"/>
        </w:rPr>
      </w:pPr>
      <w:r>
        <w:t xml:space="preserve">Отделните стъпки </w:t>
      </w:r>
      <w:r w:rsidRPr="00A00B65">
        <w:t>на това как работят онлайн платформите за поръчка на храна</w:t>
      </w:r>
      <w:r>
        <w:t xml:space="preserve"> биват</w:t>
      </w:r>
      <w:r>
        <w:rPr>
          <w:lang w:val="en-US"/>
        </w:rPr>
        <w:t>:</w:t>
      </w:r>
    </w:p>
    <w:p w14:paraId="5F551DE6" w14:textId="429575A4" w:rsidR="00CC6F05" w:rsidRPr="00CC6F05" w:rsidRDefault="00CC6F05" w:rsidP="00CC6F05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</w:pPr>
      <w:r w:rsidRPr="00CC6F05">
        <w:rPr>
          <w:b/>
          <w:bCs/>
        </w:rPr>
        <w:t>Разглеждане на опциите</w:t>
      </w:r>
      <w:r w:rsidRPr="00CC6F0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CC6F05">
        <w:t>Клиентите използват платформата, за да разгледат разнообразието от кухни и изброени ресторанти, което им позволява да сравняват различни възможности и менюта, предлагани от различни доставчици на храна.</w:t>
      </w:r>
    </w:p>
    <w:p w14:paraId="14E0373A" w14:textId="764D9A24" w:rsidR="00CC6F05" w:rsidRPr="00CC6F05" w:rsidRDefault="00CC6F05" w:rsidP="00CC6F05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</w:pPr>
      <w:r w:rsidRPr="00CC6F05">
        <w:rPr>
          <w:b/>
          <w:bCs/>
        </w:rPr>
        <w:t>Поставяне на поръчката:</w:t>
      </w:r>
      <w:r w:rsidRPr="00CC6F05">
        <w:t xml:space="preserve"> </w:t>
      </w:r>
      <w:r w:rsidRPr="00CC6F05">
        <w:t>След като клиентите изберат желаните ястия, те посочват детайлите за доставката, включително адрес и време, и осъществяват плащането за поръчката си чрез онлайн платформата.</w:t>
      </w:r>
    </w:p>
    <w:p w14:paraId="78B35FC5" w14:textId="1A685287" w:rsidR="00CC6F05" w:rsidRPr="00CC6F05" w:rsidRDefault="00CC6F05" w:rsidP="00CC6F05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</w:pPr>
      <w:r w:rsidRPr="00CC6F05">
        <w:rPr>
          <w:b/>
          <w:bCs/>
        </w:rPr>
        <w:t>Обработка на поръчката:</w:t>
      </w:r>
      <w:r w:rsidRPr="00CC6F05">
        <w:t xml:space="preserve"> </w:t>
      </w:r>
      <w:r w:rsidRPr="00CC6F05">
        <w:t>Собственикът на платформата получава част от плащането като комисионна такса за своите услуги, като след това препраща поръчката към избрания ресторант или доставчик за изпълнение.</w:t>
      </w:r>
    </w:p>
    <w:p w14:paraId="0D917D82" w14:textId="6554D070" w:rsidR="00A00B65" w:rsidRDefault="00CC6F05" w:rsidP="00CC6F05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</w:pPr>
      <w:r w:rsidRPr="00CC6F05">
        <w:rPr>
          <w:b/>
          <w:bCs/>
        </w:rPr>
        <w:t>Доставка:</w:t>
      </w:r>
      <w:r w:rsidRPr="00CC6F05">
        <w:t xml:space="preserve"> </w:t>
      </w:r>
      <w:r w:rsidRPr="00CC6F05">
        <w:t>Поръчката може да бъде доставена от самия ресторант чрез технически ресурси, или чрез трета страна, специализирана в доставки на храна, което осигурява удобство и избор за клиентите.</w:t>
      </w:r>
    </w:p>
    <w:p w14:paraId="72BABA25" w14:textId="77777777" w:rsidR="00CC6F05" w:rsidRPr="00CC6F05" w:rsidRDefault="00CC6F05" w:rsidP="00CC6F05">
      <w:pPr>
        <w:spacing w:before="100" w:beforeAutospacing="1" w:after="100" w:afterAutospacing="1" w:line="240" w:lineRule="auto"/>
        <w:ind w:firstLine="0"/>
        <w:jc w:val="left"/>
      </w:pPr>
      <w:r w:rsidRPr="00CC6F05">
        <w:t>Някои собственици на ресторанти се колебаят да започнат с онлайн поръчки на храна. Това може да изглежда като сложен и времеизтощителен процес за внедряване или труден за поддръжка.</w:t>
      </w:r>
    </w:p>
    <w:p w14:paraId="00840153" w14:textId="36B380D0" w:rsidR="00CC6F05" w:rsidRPr="00CC6F05" w:rsidRDefault="00CC6F05" w:rsidP="00CC6F05">
      <w:pPr>
        <w:spacing w:before="100" w:beforeAutospacing="1" w:after="100" w:afterAutospacing="1" w:line="240" w:lineRule="auto"/>
        <w:ind w:firstLine="0"/>
        <w:jc w:val="left"/>
      </w:pPr>
      <w:r w:rsidRPr="00CC6F05">
        <w:t>Затова те или отказват или напълно делегират тази част. Но тогава цялостн</w:t>
      </w:r>
      <w:r>
        <w:t>ият процес</w:t>
      </w:r>
      <w:r w:rsidRPr="00CC6F05">
        <w:t xml:space="preserve"> става неизменяем или твърде скъп. Други решения са по-малко надеждни или пропускат твърде много функции. </w:t>
      </w:r>
    </w:p>
    <w:p w14:paraId="73194B59" w14:textId="77777777" w:rsidR="00CC6F05" w:rsidRDefault="00CC6F05" w:rsidP="00CC6F05">
      <w:pPr>
        <w:spacing w:before="100" w:beforeAutospacing="1" w:after="100" w:afterAutospacing="1" w:line="240" w:lineRule="auto"/>
        <w:ind w:firstLine="0"/>
        <w:jc w:val="left"/>
      </w:pPr>
      <w:r>
        <w:t>От г</w:t>
      </w:r>
      <w:r w:rsidRPr="00CC6F05">
        <w:t xml:space="preserve">ледната точка на ресторанта </w:t>
      </w:r>
      <w:r>
        <w:t>този тип платформа трябва да е</w:t>
      </w:r>
      <w:r w:rsidRPr="00CC6F05">
        <w:t xml:space="preserve"> система, която не само улеснява поръчките, но и не ограничава техните приходи или сложността на бизнеса. </w:t>
      </w:r>
    </w:p>
    <w:p w14:paraId="63338592" w14:textId="16144980" w:rsidR="00CC6F05" w:rsidRPr="005507F3" w:rsidRDefault="00CC6F05" w:rsidP="00CC6F05">
      <w:pPr>
        <w:spacing w:before="100" w:beforeAutospacing="1" w:after="100" w:afterAutospacing="1" w:line="240" w:lineRule="auto"/>
        <w:ind w:firstLine="0"/>
        <w:jc w:val="left"/>
        <w:rPr>
          <w:lang w:val="en-US"/>
        </w:rPr>
      </w:pPr>
      <w:r>
        <w:t>За да</w:t>
      </w:r>
      <w:r w:rsidRPr="00CC6F05">
        <w:t xml:space="preserve"> работи онлайн системата за поръчки на храна в т</w:t>
      </w:r>
      <w:r w:rsidR="005507F3">
        <w:t>я</w:t>
      </w:r>
      <w:r w:rsidRPr="00CC6F05">
        <w:t xml:space="preserve">хна полза </w:t>
      </w:r>
      <w:r>
        <w:t>трябва да се изпълнят няколко основни принципа</w:t>
      </w:r>
      <w:r w:rsidR="005507F3">
        <w:rPr>
          <w:lang w:val="en-US"/>
        </w:rPr>
        <w:t>:</w:t>
      </w:r>
    </w:p>
    <w:p w14:paraId="1316557F" w14:textId="29ED0255" w:rsidR="005507F3" w:rsidRPr="005507F3" w:rsidRDefault="005507F3" w:rsidP="005507F3">
      <w:pPr>
        <w:pStyle w:val="ListParagraph"/>
        <w:numPr>
          <w:ilvl w:val="0"/>
          <w:numId w:val="7"/>
        </w:numPr>
        <w:spacing w:before="100" w:beforeAutospacing="1" w:after="100" w:afterAutospacing="1"/>
        <w:jc w:val="left"/>
      </w:pPr>
      <w:r w:rsidRPr="005507F3">
        <w:rPr>
          <w:b/>
          <w:bCs/>
        </w:rPr>
        <w:lastRenderedPageBreak/>
        <w:t>Финансов аспект:</w:t>
      </w:r>
      <w:r>
        <w:t xml:space="preserve"> </w:t>
      </w:r>
      <w:r w:rsidRPr="005507F3">
        <w:t>Тя не трябва да изтощава печалбата на ресторанта, а по-скоро да допринася за увеличаването й чрез увеличаване на обема на поръчките и ефективността на обслужване.</w:t>
      </w:r>
    </w:p>
    <w:p w14:paraId="5ADAB63D" w14:textId="47801E7B" w:rsidR="005507F3" w:rsidRPr="005507F3" w:rsidRDefault="005507F3" w:rsidP="005507F3">
      <w:pPr>
        <w:pStyle w:val="ListParagraph"/>
        <w:numPr>
          <w:ilvl w:val="0"/>
          <w:numId w:val="7"/>
        </w:numPr>
        <w:spacing w:before="100" w:beforeAutospacing="1" w:after="100" w:afterAutospacing="1"/>
        <w:jc w:val="left"/>
      </w:pPr>
      <w:r w:rsidRPr="005507F3">
        <w:rPr>
          <w:b/>
          <w:bCs/>
        </w:rPr>
        <w:t>Лесна настройка:</w:t>
      </w:r>
      <w:r>
        <w:t xml:space="preserve"> </w:t>
      </w:r>
      <w:r>
        <w:t>Така те могат да се фокусират върху управлението на кухнята и обслужването на клиентите, вместо да отделят време за технологични аспекти.</w:t>
      </w:r>
    </w:p>
    <w:p w14:paraId="138E187B" w14:textId="3EE99A98" w:rsidR="005507F3" w:rsidRPr="005507F3" w:rsidRDefault="005507F3" w:rsidP="005507F3">
      <w:pPr>
        <w:pStyle w:val="ListParagraph"/>
        <w:numPr>
          <w:ilvl w:val="0"/>
          <w:numId w:val="7"/>
        </w:numPr>
        <w:spacing w:before="100" w:beforeAutospacing="1" w:after="100" w:afterAutospacing="1"/>
        <w:jc w:val="left"/>
      </w:pPr>
      <w:r w:rsidRPr="005507F3">
        <w:rPr>
          <w:b/>
          <w:bCs/>
        </w:rPr>
        <w:t>Минимална поддръжка:</w:t>
      </w:r>
      <w:r>
        <w:t xml:space="preserve"> </w:t>
      </w:r>
      <w:r w:rsidRPr="005507F3">
        <w:t>Трябва да изисква минимална поддръжка, осигурявайки автоматизирани и надеждни процеси за приемане на поръчки и управление на доставки, без необходимост от често техническо вмешателство.</w:t>
      </w:r>
    </w:p>
    <w:p w14:paraId="4D4DE3C0" w14:textId="616B2891" w:rsidR="005507F3" w:rsidRDefault="005507F3" w:rsidP="005507F3">
      <w:pPr>
        <w:pStyle w:val="ListParagraph"/>
        <w:numPr>
          <w:ilvl w:val="0"/>
          <w:numId w:val="7"/>
        </w:numPr>
        <w:spacing w:before="100" w:beforeAutospacing="1" w:after="100" w:afterAutospacing="1"/>
        <w:jc w:val="left"/>
      </w:pPr>
      <w:r w:rsidRPr="005507F3">
        <w:rPr>
          <w:b/>
          <w:bCs/>
        </w:rPr>
        <w:t>Подобрение на клиентския опит:</w:t>
      </w:r>
      <w:r>
        <w:t xml:space="preserve"> </w:t>
      </w:r>
      <w:r w:rsidRPr="005507F3">
        <w:t>Трябва да работи за собствениците на бизнеса, като предоставя лесен достъп до анализи и данни за поръчките, за да могат да оптимизират операциите си. Повече от това, трябва да предоставя удобство и персонализирани преживявания на клиентите, което да ги мотивира да използват приложението редовно.</w:t>
      </w:r>
    </w:p>
    <w:p w14:paraId="01398C38" w14:textId="0129797E" w:rsidR="00E21C18" w:rsidRPr="00E21C18" w:rsidRDefault="00E21C18" w:rsidP="00E21C18">
      <w:pPr>
        <w:spacing w:before="100" w:beforeAutospacing="1" w:after="100" w:afterAutospacing="1" w:line="240" w:lineRule="auto"/>
        <w:ind w:firstLine="0"/>
        <w:jc w:val="left"/>
      </w:pPr>
      <w:r>
        <w:t>Интересно е да се отбележи, че статистик</w:t>
      </w:r>
      <w:r>
        <w:t>и</w:t>
      </w:r>
      <w:r>
        <w:t>т</w:t>
      </w:r>
      <w:r>
        <w:t>е</w:t>
      </w:r>
      <w:r>
        <w:t xml:space="preserve"> свидетелстват за</w:t>
      </w:r>
      <w:r>
        <w:t xml:space="preserve"> </w:t>
      </w:r>
      <w:r w:rsidRPr="00E21C18">
        <w:t>следното</w:t>
      </w:r>
      <w:r>
        <w:t>:</w:t>
      </w:r>
    </w:p>
    <w:p w14:paraId="78563C3A" w14:textId="0A33D330" w:rsidR="00E21C18" w:rsidRPr="00E21C18" w:rsidRDefault="00E21C18" w:rsidP="00E21C18">
      <w:pPr>
        <w:spacing w:before="100" w:beforeAutospacing="1" w:after="100" w:afterAutospacing="1" w:line="240" w:lineRule="auto"/>
        <w:ind w:firstLine="0"/>
        <w:jc w:val="left"/>
      </w:pPr>
      <w:r w:rsidRPr="00E21C18">
        <w:t>95% от собствениците на ресторанти заявяват, че управлението на бизнеса им с помощта на съвременни технологии като онлайн система за поръчки на храна е по-ефективно. Тази статистика ясно показва, че ресторантьорският бранш прегръща дигитализацията, осъзнавайки нейните предимства както за бизнеса, така и за клиентите.</w:t>
      </w:r>
    </w:p>
    <w:p w14:paraId="1F516A18" w14:textId="77777777" w:rsidR="00E21C18" w:rsidRPr="00E21C18" w:rsidRDefault="00E21C18" w:rsidP="00E21C18">
      <w:pPr>
        <w:spacing w:before="100" w:beforeAutospacing="1" w:after="100" w:afterAutospacing="1" w:line="240" w:lineRule="auto"/>
        <w:ind w:firstLine="0"/>
        <w:jc w:val="left"/>
      </w:pPr>
      <w:r w:rsidRPr="00E21C18">
        <w:t>В подкрепа на това са и данните за предпочитанията на клиентите:</w:t>
      </w:r>
    </w:p>
    <w:p w14:paraId="115FD949" w14:textId="77777777" w:rsidR="00E21C18" w:rsidRPr="00E21C18" w:rsidRDefault="00E21C18" w:rsidP="00E21C18">
      <w:pPr>
        <w:numPr>
          <w:ilvl w:val="0"/>
          <w:numId w:val="12"/>
        </w:numPr>
        <w:spacing w:before="100" w:beforeAutospacing="1" w:after="100" w:afterAutospacing="1"/>
        <w:jc w:val="left"/>
      </w:pPr>
      <w:r w:rsidRPr="00E21C18">
        <w:t>70% от клиентите предпочитат онлайн поръчки и доставки. Удобството и гъвкавостта, които онлайн платформите предлагат, ги правят предпочитан вариант за много хора.</w:t>
      </w:r>
    </w:p>
    <w:p w14:paraId="5DDCB807" w14:textId="6ED4C44F" w:rsidR="00E21C18" w:rsidRDefault="00E21C18" w:rsidP="00E21C18">
      <w:pPr>
        <w:numPr>
          <w:ilvl w:val="0"/>
          <w:numId w:val="12"/>
        </w:numPr>
        <w:spacing w:before="100" w:beforeAutospacing="1" w:after="100" w:afterAutospacing="1"/>
        <w:jc w:val="left"/>
      </w:pPr>
      <w:r w:rsidRPr="00E21C18">
        <w:t>63% от клиентите предпочитат да поръчат храна за вкъщи, вместо да посещават ресторанти със семействата си. Това подчертава тенденцията към по-домашен начин на живот и търсенето на удобни решения за хранене.</w:t>
      </w:r>
    </w:p>
    <w:p w14:paraId="343B31AB" w14:textId="50067910" w:rsidR="00E21C18" w:rsidRPr="00E21C18" w:rsidRDefault="00E21C18" w:rsidP="00E21C18">
      <w:pPr>
        <w:spacing w:before="100" w:beforeAutospacing="1" w:after="100" w:afterAutospacing="1" w:line="240" w:lineRule="auto"/>
        <w:ind w:firstLine="0"/>
        <w:jc w:val="left"/>
      </w:pPr>
      <w:r w:rsidRPr="00E21C18">
        <w:t xml:space="preserve">Има два основни начина </w:t>
      </w:r>
      <w:r>
        <w:t>за</w:t>
      </w:r>
      <w:r w:rsidRPr="00E21C18">
        <w:t xml:space="preserve"> интегрира</w:t>
      </w:r>
      <w:r>
        <w:t>н</w:t>
      </w:r>
      <w:r w:rsidRPr="00E21C18">
        <w:t xml:space="preserve">е </w:t>
      </w:r>
      <w:r>
        <w:t xml:space="preserve">на </w:t>
      </w:r>
      <w:r w:rsidRPr="00E21C18">
        <w:t xml:space="preserve">приложения за доставка на храна по заявка </w:t>
      </w:r>
      <w:r>
        <w:t>на</w:t>
      </w:r>
      <w:r w:rsidRPr="00E21C18">
        <w:t xml:space="preserve"> </w:t>
      </w:r>
      <w:r>
        <w:t>даден</w:t>
      </w:r>
      <w:r w:rsidRPr="00E21C18">
        <w:t xml:space="preserve"> бизнес:</w:t>
      </w:r>
    </w:p>
    <w:p w14:paraId="5DED423D" w14:textId="3192F310" w:rsidR="00E21C18" w:rsidRPr="00E21C18" w:rsidRDefault="00E21C18" w:rsidP="00E21C18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E21C18">
        <w:rPr>
          <w:b/>
          <w:bCs/>
        </w:rPr>
        <w:t>Разработка по поръчка:</w:t>
      </w:r>
      <w:r w:rsidRPr="00E21C18">
        <w:t xml:space="preserve"> При този подход </w:t>
      </w:r>
      <w:r>
        <w:t>се разработва</w:t>
      </w:r>
      <w:r w:rsidRPr="00E21C18">
        <w:t xml:space="preserve"> системата за поръчки на храна изцяло според нужди</w:t>
      </w:r>
      <w:r>
        <w:t>те на клиента</w:t>
      </w:r>
      <w:r w:rsidRPr="00E21C18">
        <w:t>. Това дава пълен контрол върху дизайна и функционалността, но изисква значителни финансови инвестиции и време за разработка.</w:t>
      </w:r>
    </w:p>
    <w:p w14:paraId="07E2DF33" w14:textId="64526554" w:rsidR="00E21C18" w:rsidRPr="005507F3" w:rsidRDefault="00E21C18" w:rsidP="00E21C18">
      <w:pPr>
        <w:numPr>
          <w:ilvl w:val="0"/>
          <w:numId w:val="13"/>
        </w:numPr>
        <w:spacing w:before="100" w:beforeAutospacing="1" w:after="100" w:afterAutospacing="1"/>
        <w:jc w:val="left"/>
      </w:pPr>
      <w:r w:rsidRPr="00E21C18">
        <w:rPr>
          <w:b/>
          <w:bCs/>
        </w:rPr>
        <w:lastRenderedPageBreak/>
        <w:t>SaaS система за поръчки на храна:</w:t>
      </w:r>
      <w:r w:rsidRPr="00E21C18">
        <w:t xml:space="preserve"> Този подход позволява </w:t>
      </w:r>
      <w:r>
        <w:t>ползване на</w:t>
      </w:r>
      <w:r w:rsidRPr="00E21C18">
        <w:t xml:space="preserve"> софтуер като услуга (SaaS) за система за поръчки на храна. С този вариант няма първоначални разходи и </w:t>
      </w:r>
      <w:r>
        <w:t xml:space="preserve">се </w:t>
      </w:r>
      <w:r w:rsidRPr="00E21C18">
        <w:t>получава достъп до пълната гама от функции и услуги, включително редовни актуализации и 24/7 поддръжка, срещу месечна абонаментна такса.</w:t>
      </w:r>
    </w:p>
    <w:p w14:paraId="5464C4C1" w14:textId="77777777" w:rsidR="005507F3" w:rsidRPr="00E21C18" w:rsidRDefault="005507F3" w:rsidP="00CC6F05">
      <w:pPr>
        <w:spacing w:before="100" w:beforeAutospacing="1" w:after="100" w:afterAutospacing="1"/>
        <w:ind w:firstLine="0"/>
        <w:jc w:val="left"/>
      </w:pPr>
      <w:r>
        <w:t>Някои от известните и популярни приложения за поръчки на храна в индустрията за доставка на храна са</w:t>
      </w:r>
      <w:r>
        <w:rPr>
          <w:lang w:val="en-US"/>
        </w:rPr>
        <w:t>:</w:t>
      </w:r>
      <w:r>
        <w:t xml:space="preserve"> </w:t>
      </w:r>
    </w:p>
    <w:p w14:paraId="4E64FD33" w14:textId="77777777" w:rsidR="005E20DB" w:rsidRPr="005E20DB" w:rsidRDefault="005507F3" w:rsidP="005507F3">
      <w:pPr>
        <w:pStyle w:val="ListParagraph"/>
        <w:numPr>
          <w:ilvl w:val="0"/>
          <w:numId w:val="9"/>
        </w:numPr>
        <w:spacing w:before="100" w:beforeAutospacing="1" w:after="100" w:afterAutospacing="1"/>
        <w:jc w:val="left"/>
        <w:rPr>
          <w:b/>
          <w:bCs/>
        </w:rPr>
      </w:pPr>
      <w:r w:rsidRPr="005E20DB">
        <w:rPr>
          <w:b/>
          <w:bCs/>
        </w:rPr>
        <w:t>UberEats</w:t>
      </w:r>
      <w:r w:rsidR="005E20DB" w:rsidRPr="005E20DB">
        <w:rPr>
          <w:b/>
          <w:bCs/>
          <w:lang w:val="en-US"/>
        </w:rPr>
        <w:t xml:space="preserve">: </w:t>
      </w:r>
    </w:p>
    <w:p w14:paraId="1602B953" w14:textId="77777777" w:rsidR="005E20DB" w:rsidRDefault="005E20DB" w:rsidP="005E20DB">
      <w:pPr>
        <w:pStyle w:val="ListParagraph"/>
        <w:spacing w:before="100" w:beforeAutospacing="1" w:after="100" w:afterAutospacing="1"/>
        <w:ind w:firstLine="0"/>
        <w:jc w:val="left"/>
      </w:pPr>
    </w:p>
    <w:p w14:paraId="1B50B2B1" w14:textId="4373D952" w:rsid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  <w:r>
        <w:t xml:space="preserve">Платформа за онлайн доставка на храна, основана през 2014 г. в Сан Франциско, САЩ, от Uber Technologies Inc., позволяваща поръчки от местни ресторанти с доставка </w:t>
      </w:r>
      <w:r>
        <w:t>до</w:t>
      </w:r>
      <w:r>
        <w:t xml:space="preserve"> </w:t>
      </w:r>
      <w:r>
        <w:t>дома</w:t>
      </w:r>
      <w:r>
        <w:t>.</w:t>
      </w:r>
    </w:p>
    <w:p w14:paraId="09760559" w14:textId="77777777" w:rsidR="005E20DB" w:rsidRP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</w:p>
    <w:p w14:paraId="12F557F8" w14:textId="77777777" w:rsidR="005E20DB" w:rsidRPr="005E20DB" w:rsidRDefault="005507F3" w:rsidP="005507F3">
      <w:pPr>
        <w:pStyle w:val="ListParagraph"/>
        <w:numPr>
          <w:ilvl w:val="0"/>
          <w:numId w:val="9"/>
        </w:numPr>
        <w:spacing w:before="100" w:beforeAutospacing="1" w:after="100" w:afterAutospacing="1"/>
        <w:jc w:val="left"/>
        <w:rPr>
          <w:b/>
          <w:bCs/>
        </w:rPr>
      </w:pPr>
      <w:r w:rsidRPr="005E20DB">
        <w:rPr>
          <w:b/>
          <w:bCs/>
        </w:rPr>
        <w:t>Swiggy</w:t>
      </w:r>
      <w:r w:rsidR="005E20DB" w:rsidRPr="005E20DB">
        <w:rPr>
          <w:b/>
          <w:bCs/>
          <w:lang w:val="en-US"/>
        </w:rPr>
        <w:t xml:space="preserve">: </w:t>
      </w:r>
    </w:p>
    <w:p w14:paraId="7FF76CBE" w14:textId="77777777" w:rsidR="005E20DB" w:rsidRDefault="005E20DB" w:rsidP="005E20DB">
      <w:pPr>
        <w:pStyle w:val="ListParagraph"/>
        <w:spacing w:before="100" w:beforeAutospacing="1" w:after="100" w:afterAutospacing="1"/>
        <w:ind w:firstLine="0"/>
        <w:jc w:val="left"/>
      </w:pPr>
    </w:p>
    <w:p w14:paraId="5947AA22" w14:textId="687606F2" w:rsid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  <w:r>
        <w:t>Индийска платформа за онлайн доставка на храна, основана през 2013 г. в Бангалор, предлага широка гама от ресторанти, хранителни стоки и други продукти.</w:t>
      </w:r>
    </w:p>
    <w:p w14:paraId="187320FB" w14:textId="77777777" w:rsidR="005E20DB" w:rsidRP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</w:p>
    <w:p w14:paraId="522EF096" w14:textId="77777777" w:rsidR="005E20DB" w:rsidRPr="005E20DB" w:rsidRDefault="005507F3" w:rsidP="005507F3">
      <w:pPr>
        <w:pStyle w:val="ListParagraph"/>
        <w:numPr>
          <w:ilvl w:val="0"/>
          <w:numId w:val="9"/>
        </w:numPr>
        <w:spacing w:before="100" w:beforeAutospacing="1" w:after="100" w:afterAutospacing="1"/>
        <w:jc w:val="left"/>
        <w:rPr>
          <w:b/>
          <w:bCs/>
        </w:rPr>
      </w:pPr>
      <w:r w:rsidRPr="005E20DB">
        <w:rPr>
          <w:b/>
          <w:bCs/>
        </w:rPr>
        <w:t>Zomato</w:t>
      </w:r>
      <w:r w:rsidR="005E20DB" w:rsidRPr="005E20DB">
        <w:rPr>
          <w:b/>
          <w:bCs/>
          <w:lang w:val="en-US"/>
        </w:rPr>
        <w:t>:</w:t>
      </w:r>
      <w:r w:rsidR="005E20DB" w:rsidRPr="005E20DB">
        <w:rPr>
          <w:b/>
          <w:bCs/>
          <w:lang w:val="en-US"/>
        </w:rPr>
        <w:t xml:space="preserve"> </w:t>
      </w:r>
    </w:p>
    <w:p w14:paraId="59E5864D" w14:textId="77777777" w:rsidR="005E20DB" w:rsidRDefault="005E20DB" w:rsidP="005E20DB">
      <w:pPr>
        <w:pStyle w:val="ListParagraph"/>
        <w:spacing w:before="100" w:beforeAutospacing="1" w:after="100" w:afterAutospacing="1"/>
        <w:ind w:firstLine="0"/>
        <w:jc w:val="left"/>
      </w:pPr>
    </w:p>
    <w:p w14:paraId="5F73E118" w14:textId="693C87B4" w:rsid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  <w:r>
        <w:t>Платформа за търсене и резервации на ресторанти, основана през 2008 г. в Ню Делхи, Индия, предлагаща и онлайн доставка на храна.</w:t>
      </w:r>
    </w:p>
    <w:p w14:paraId="66CF28FF" w14:textId="77777777" w:rsidR="00E21C18" w:rsidRPr="005507F3" w:rsidRDefault="00E21C18" w:rsidP="005E20DB">
      <w:pPr>
        <w:pStyle w:val="ListParagraph"/>
        <w:spacing w:before="100" w:beforeAutospacing="1" w:after="100" w:afterAutospacing="1"/>
        <w:ind w:left="1440" w:firstLine="0"/>
        <w:jc w:val="left"/>
      </w:pPr>
    </w:p>
    <w:p w14:paraId="751AEF68" w14:textId="77777777" w:rsidR="005E20DB" w:rsidRPr="005E20DB" w:rsidRDefault="005507F3" w:rsidP="005507F3">
      <w:pPr>
        <w:pStyle w:val="ListParagraph"/>
        <w:numPr>
          <w:ilvl w:val="0"/>
          <w:numId w:val="9"/>
        </w:numPr>
        <w:spacing w:before="100" w:beforeAutospacing="1" w:after="100" w:afterAutospacing="1"/>
        <w:jc w:val="left"/>
        <w:rPr>
          <w:b/>
          <w:bCs/>
        </w:rPr>
      </w:pPr>
      <w:r w:rsidRPr="005E20DB">
        <w:rPr>
          <w:b/>
          <w:bCs/>
        </w:rPr>
        <w:t>FoodPanda</w:t>
      </w:r>
      <w:r w:rsidR="005E20DB" w:rsidRPr="005E20DB">
        <w:rPr>
          <w:b/>
          <w:bCs/>
          <w:lang w:val="en-US"/>
        </w:rPr>
        <w:t>:</w:t>
      </w:r>
      <w:r w:rsidR="005E20DB" w:rsidRPr="005E20DB">
        <w:rPr>
          <w:b/>
          <w:bCs/>
          <w:lang w:val="en-US"/>
        </w:rPr>
        <w:t xml:space="preserve"> </w:t>
      </w:r>
    </w:p>
    <w:p w14:paraId="1D5491B9" w14:textId="77777777" w:rsidR="005E20DB" w:rsidRDefault="005E20DB" w:rsidP="005E20DB">
      <w:pPr>
        <w:pStyle w:val="ListParagraph"/>
        <w:spacing w:before="100" w:beforeAutospacing="1" w:after="100" w:afterAutospacing="1"/>
        <w:ind w:firstLine="0"/>
        <w:jc w:val="left"/>
      </w:pPr>
    </w:p>
    <w:p w14:paraId="2643D4C5" w14:textId="6DD08F6B" w:rsid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  <w:r>
        <w:t>Международна платформа за онлайн доставка на храна, основана през 2012 г. в Берлин, Германия, оперираща в над 120 държави.</w:t>
      </w:r>
    </w:p>
    <w:p w14:paraId="2D3CD9D1" w14:textId="77777777" w:rsidR="005E20DB" w:rsidRP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</w:p>
    <w:p w14:paraId="5E5CEA5A" w14:textId="77777777" w:rsidR="005E20DB" w:rsidRPr="005E20DB" w:rsidRDefault="005507F3" w:rsidP="005507F3">
      <w:pPr>
        <w:pStyle w:val="ListParagraph"/>
        <w:numPr>
          <w:ilvl w:val="0"/>
          <w:numId w:val="9"/>
        </w:numPr>
        <w:spacing w:before="100" w:beforeAutospacing="1" w:after="100" w:afterAutospacing="1"/>
        <w:jc w:val="left"/>
        <w:rPr>
          <w:b/>
          <w:bCs/>
        </w:rPr>
      </w:pPr>
      <w:r w:rsidRPr="005E20DB">
        <w:rPr>
          <w:b/>
          <w:bCs/>
        </w:rPr>
        <w:t>Postmates</w:t>
      </w:r>
      <w:r w:rsidR="005E20DB" w:rsidRPr="005E20DB">
        <w:rPr>
          <w:b/>
          <w:bCs/>
          <w:lang w:val="en-US"/>
        </w:rPr>
        <w:t>:</w:t>
      </w:r>
      <w:r w:rsidR="005E20DB" w:rsidRPr="005E20DB">
        <w:rPr>
          <w:b/>
          <w:bCs/>
          <w:lang w:val="en-US"/>
        </w:rPr>
        <w:t xml:space="preserve"> </w:t>
      </w:r>
    </w:p>
    <w:p w14:paraId="4E97C7DB" w14:textId="77777777" w:rsidR="005E20DB" w:rsidRDefault="005E20DB" w:rsidP="005E20DB">
      <w:pPr>
        <w:pStyle w:val="ListParagraph"/>
        <w:spacing w:before="100" w:beforeAutospacing="1" w:after="100" w:afterAutospacing="1"/>
        <w:ind w:firstLine="0"/>
        <w:jc w:val="left"/>
      </w:pPr>
    </w:p>
    <w:p w14:paraId="3D0BA077" w14:textId="74261549" w:rsid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  <w:r>
        <w:lastRenderedPageBreak/>
        <w:t>Платформа за доставка на храна и стоки, основана през 2011 г. в Сан Франциско, САЩ, предлагаща доставка от ресторанти, магазини и други търговци.</w:t>
      </w:r>
      <w:r w:rsidRPr="005E20DB">
        <w:t xml:space="preserve"> </w:t>
      </w:r>
      <w:r>
        <w:t xml:space="preserve">Postmates е </w:t>
      </w:r>
      <w:r>
        <w:rPr>
          <w:rStyle w:val="Strong"/>
          <w:rFonts w:eastAsiaTheme="majorEastAsia"/>
          <w:b w:val="0"/>
          <w:bCs w:val="0"/>
        </w:rPr>
        <w:t>практична</w:t>
      </w:r>
      <w:r w:rsidRPr="005E20DB">
        <w:rPr>
          <w:rStyle w:val="Strong"/>
          <w:rFonts w:eastAsiaTheme="majorEastAsia"/>
          <w:b w:val="0"/>
          <w:bCs w:val="0"/>
        </w:rPr>
        <w:t xml:space="preserve"> алтернатива</w:t>
      </w:r>
      <w:r>
        <w:t xml:space="preserve"> за поръчка на храна или други стоки, освен от ресторанти.</w:t>
      </w:r>
    </w:p>
    <w:p w14:paraId="58E2BBCB" w14:textId="77777777" w:rsidR="005E20DB" w:rsidRP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</w:p>
    <w:p w14:paraId="2C5E8CB4" w14:textId="77777777" w:rsidR="005E20DB" w:rsidRPr="005E20DB" w:rsidRDefault="005507F3" w:rsidP="005507F3">
      <w:pPr>
        <w:pStyle w:val="ListParagraph"/>
        <w:numPr>
          <w:ilvl w:val="0"/>
          <w:numId w:val="9"/>
        </w:numPr>
        <w:spacing w:before="100" w:beforeAutospacing="1" w:after="100" w:afterAutospacing="1"/>
        <w:jc w:val="left"/>
        <w:rPr>
          <w:b/>
          <w:bCs/>
        </w:rPr>
      </w:pPr>
      <w:r w:rsidRPr="005E20DB">
        <w:rPr>
          <w:b/>
          <w:bCs/>
        </w:rPr>
        <w:t>GrubHub</w:t>
      </w:r>
      <w:r w:rsidR="005E20DB" w:rsidRPr="005E20DB">
        <w:rPr>
          <w:b/>
          <w:bCs/>
          <w:lang w:val="en-US"/>
        </w:rPr>
        <w:t>:</w:t>
      </w:r>
      <w:r w:rsidR="005E20DB" w:rsidRPr="005E20DB">
        <w:rPr>
          <w:b/>
          <w:bCs/>
        </w:rPr>
        <w:t xml:space="preserve"> </w:t>
      </w:r>
    </w:p>
    <w:p w14:paraId="06677A55" w14:textId="77777777" w:rsidR="005E20DB" w:rsidRDefault="005E20DB" w:rsidP="005E20DB">
      <w:pPr>
        <w:pStyle w:val="ListParagraph"/>
        <w:spacing w:before="100" w:beforeAutospacing="1" w:after="100" w:afterAutospacing="1"/>
        <w:ind w:firstLine="0"/>
        <w:jc w:val="left"/>
      </w:pPr>
    </w:p>
    <w:p w14:paraId="6603A541" w14:textId="740B832F" w:rsid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  <w:r>
        <w:t xml:space="preserve">Платформа за онлайн доставка на храна, основана през 2004 г. в Чикаго, САЩ, предлагаща широка гама от ресторанти в над 2500 американски града. </w:t>
      </w:r>
    </w:p>
    <w:p w14:paraId="276728EC" w14:textId="77777777" w:rsidR="005E20DB" w:rsidRPr="005507F3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</w:p>
    <w:p w14:paraId="3396551A" w14:textId="3B3E920A" w:rsidR="005E20DB" w:rsidRPr="005E20DB" w:rsidRDefault="005507F3" w:rsidP="005507F3">
      <w:pPr>
        <w:pStyle w:val="ListParagraph"/>
        <w:numPr>
          <w:ilvl w:val="0"/>
          <w:numId w:val="9"/>
        </w:numPr>
        <w:spacing w:before="100" w:beforeAutospacing="1" w:after="100" w:afterAutospacing="1"/>
        <w:jc w:val="left"/>
        <w:rPr>
          <w:b/>
          <w:bCs/>
        </w:rPr>
      </w:pPr>
      <w:r w:rsidRPr="005E20DB">
        <w:rPr>
          <w:b/>
          <w:bCs/>
        </w:rPr>
        <w:t>Seamless</w:t>
      </w:r>
      <w:r w:rsidR="005E20DB" w:rsidRPr="005E20DB">
        <w:rPr>
          <w:b/>
          <w:bCs/>
          <w:lang w:val="en-US"/>
        </w:rPr>
        <w:t>:</w:t>
      </w:r>
    </w:p>
    <w:p w14:paraId="35C91B5F" w14:textId="77777777" w:rsidR="005E20DB" w:rsidRDefault="005E20DB" w:rsidP="005E20DB">
      <w:pPr>
        <w:pStyle w:val="ListParagraph"/>
        <w:spacing w:before="100" w:beforeAutospacing="1" w:after="100" w:afterAutospacing="1"/>
        <w:ind w:firstLine="0"/>
        <w:jc w:val="left"/>
      </w:pPr>
    </w:p>
    <w:p w14:paraId="2F51C513" w14:textId="0E7B847D" w:rsidR="00CC6F05" w:rsidRDefault="005E20DB" w:rsidP="005E20DB">
      <w:pPr>
        <w:pStyle w:val="ListParagraph"/>
        <w:spacing w:before="100" w:beforeAutospacing="1" w:after="100" w:afterAutospacing="1"/>
        <w:ind w:left="1440" w:firstLine="0"/>
        <w:jc w:val="left"/>
      </w:pPr>
      <w:r>
        <w:t>Платформа за онлайн доставка на храна, основана през 2002 г. в Ню Йорк, САЩ, предлагаща доставка от ресторанти в над 100 американски града. Seamless е добър вариант за поръчка на храна в Ню Йорк и други големи американски градове.</w:t>
      </w:r>
    </w:p>
    <w:p w14:paraId="06917B10" w14:textId="77777777" w:rsidR="00B31AB7" w:rsidRPr="00B31AB7" w:rsidRDefault="00B31AB7" w:rsidP="00B31AB7">
      <w:pPr>
        <w:spacing w:before="100" w:beforeAutospacing="1" w:after="100" w:afterAutospacing="1" w:line="240" w:lineRule="auto"/>
        <w:ind w:firstLine="0"/>
        <w:jc w:val="left"/>
      </w:pPr>
      <w:r w:rsidRPr="00B31AB7">
        <w:t>Някои от платформите предлагат и:</w:t>
      </w:r>
    </w:p>
    <w:p w14:paraId="162AC30C" w14:textId="766FAFE2" w:rsidR="00B31AB7" w:rsidRPr="00B31AB7" w:rsidRDefault="00B31AB7" w:rsidP="00B31AB7">
      <w:pPr>
        <w:numPr>
          <w:ilvl w:val="0"/>
          <w:numId w:val="10"/>
        </w:numPr>
        <w:spacing w:before="100" w:beforeAutospacing="1" w:after="100" w:afterAutospacing="1"/>
        <w:jc w:val="left"/>
      </w:pPr>
      <w:r w:rsidRPr="00B31AB7">
        <w:rPr>
          <w:b/>
          <w:bCs/>
        </w:rPr>
        <w:t>Начини за доставка от отделни ресторанти:</w:t>
      </w:r>
      <w:r w:rsidRPr="00B31AB7">
        <w:t xml:space="preserve"> Някои ресторанти предлагат собствена доставка, освен доставката чрез платформата</w:t>
      </w:r>
      <w:r>
        <w:rPr>
          <w:lang w:val="en-US"/>
        </w:rPr>
        <w:t>,</w:t>
      </w:r>
      <w:r>
        <w:t xml:space="preserve"> </w:t>
      </w:r>
      <w:r>
        <w:t>често на по-ниски цени от платформите за доставка.</w:t>
      </w:r>
      <w:r w:rsidRPr="00B31AB7">
        <w:rPr>
          <w:rStyle w:val="Heading1Char"/>
        </w:rPr>
        <w:t xml:space="preserve"> </w:t>
      </w:r>
      <w:r w:rsidRPr="00B31AB7">
        <w:rPr>
          <w:rStyle w:val="Strong"/>
          <w:rFonts w:eastAsiaTheme="majorEastAsia"/>
          <w:b w:val="0"/>
          <w:bCs w:val="0"/>
        </w:rPr>
        <w:t>Може да имат по-бързи срокове за доставка</w:t>
      </w:r>
      <w:r>
        <w:t xml:space="preserve"> или по-голям избор от ястия, които не се предлагат чрез платформи.</w:t>
      </w:r>
    </w:p>
    <w:p w14:paraId="0189599D" w14:textId="078FC3E0" w:rsidR="00B31AB7" w:rsidRPr="00B31AB7" w:rsidRDefault="00B31AB7" w:rsidP="00B31AB7">
      <w:pPr>
        <w:numPr>
          <w:ilvl w:val="0"/>
          <w:numId w:val="10"/>
        </w:numPr>
        <w:spacing w:before="100" w:beforeAutospacing="1" w:after="100" w:afterAutospacing="1"/>
        <w:jc w:val="left"/>
      </w:pPr>
      <w:r w:rsidRPr="00B31AB7">
        <w:rPr>
          <w:b/>
          <w:bCs/>
        </w:rPr>
        <w:t>Възможност за поръчка на храна за взимане</w:t>
      </w:r>
      <w:r>
        <w:rPr>
          <w:b/>
          <w:bCs/>
        </w:rPr>
        <w:t xml:space="preserve"> от място</w:t>
      </w:r>
      <w:r w:rsidRPr="00B31AB7">
        <w:rPr>
          <w:b/>
          <w:bCs/>
        </w:rPr>
        <w:t>:</w:t>
      </w:r>
      <w:r w:rsidRPr="00B31AB7">
        <w:t xml:space="preserve"> Можете да поръчате храна онлайн и да я вземете от ресторанта сами.</w:t>
      </w:r>
      <w:r w:rsidRPr="00B31AB7">
        <w:t xml:space="preserve"> </w:t>
      </w:r>
      <w:r>
        <w:t>Някои ресторанти предлагат отстъпки за поръчки за взимане</w:t>
      </w:r>
      <w:r>
        <w:rPr>
          <w:lang w:val="en-US"/>
        </w:rPr>
        <w:t>.</w:t>
      </w:r>
    </w:p>
    <w:p w14:paraId="0D3F7CA2" w14:textId="71348A93" w:rsidR="00B31AB7" w:rsidRPr="00B31AB7" w:rsidRDefault="00B31AB7" w:rsidP="00B31AB7">
      <w:pPr>
        <w:numPr>
          <w:ilvl w:val="0"/>
          <w:numId w:val="10"/>
        </w:numPr>
        <w:spacing w:before="100" w:beforeAutospacing="1" w:after="100" w:afterAutospacing="1"/>
        <w:jc w:val="left"/>
      </w:pPr>
      <w:r w:rsidRPr="00B31AB7">
        <w:rPr>
          <w:b/>
          <w:bCs/>
        </w:rPr>
        <w:t>Програми за лоялност:</w:t>
      </w:r>
      <w:r w:rsidRPr="00B31AB7">
        <w:t xml:space="preserve"> Някои платформи предлагат програми за лоялност, които ви дават точки или отстъпки за бъдещи поръчки.</w:t>
      </w:r>
      <w:r w:rsidRPr="00B31AB7">
        <w:t xml:space="preserve"> </w:t>
      </w:r>
      <w:r>
        <w:t>Някои програми за лоялност предлагат ексклузивни предимства</w:t>
      </w:r>
      <w:r>
        <w:t xml:space="preserve"> </w:t>
      </w:r>
      <w:r>
        <w:t>като ранн</w:t>
      </w:r>
      <w:r>
        <w:t>ен</w:t>
      </w:r>
      <w:r>
        <w:t xml:space="preserve"> достъп до нови менюта или покани за специални събития</w:t>
      </w:r>
      <w:r>
        <w:rPr>
          <w:lang w:val="en-US"/>
        </w:rPr>
        <w:t>.</w:t>
      </w:r>
    </w:p>
    <w:p w14:paraId="579D06DA" w14:textId="4A2372D5" w:rsidR="00B31AB7" w:rsidRPr="00B31AB7" w:rsidRDefault="00B31AB7" w:rsidP="00B31AB7">
      <w:pPr>
        <w:spacing w:before="100" w:beforeAutospacing="1" w:after="100" w:afterAutospacing="1" w:line="240" w:lineRule="auto"/>
        <w:ind w:firstLine="0"/>
        <w:jc w:val="left"/>
      </w:pPr>
      <w:r>
        <w:t>Няколко фактора</w:t>
      </w:r>
      <w:r>
        <w:rPr>
          <w:lang w:val="en-US"/>
        </w:rPr>
        <w:t xml:space="preserve">, </w:t>
      </w:r>
      <w:r>
        <w:t>които са важни да се вземат предвид са</w:t>
      </w:r>
      <w:r w:rsidRPr="00B31AB7">
        <w:t>:</w:t>
      </w:r>
    </w:p>
    <w:p w14:paraId="3E1CC0C9" w14:textId="77777777" w:rsidR="00B31AB7" w:rsidRPr="00B31AB7" w:rsidRDefault="00B31AB7" w:rsidP="00B31AB7">
      <w:pPr>
        <w:numPr>
          <w:ilvl w:val="0"/>
          <w:numId w:val="11"/>
        </w:numPr>
        <w:spacing w:before="100" w:beforeAutospacing="1" w:after="100" w:afterAutospacing="1"/>
        <w:jc w:val="left"/>
      </w:pPr>
      <w:r w:rsidRPr="00B31AB7">
        <w:rPr>
          <w:b/>
          <w:bCs/>
        </w:rPr>
        <w:lastRenderedPageBreak/>
        <w:t>Таксите за доставка:</w:t>
      </w:r>
      <w:r w:rsidRPr="00B31AB7">
        <w:t xml:space="preserve"> Повечето платформи начисляват такси за доставка, които могат да варират в зависимост от платформата, ресторанта и разстоянието до вас.</w:t>
      </w:r>
    </w:p>
    <w:p w14:paraId="701CAA3F" w14:textId="77777777" w:rsidR="00B31AB7" w:rsidRPr="00B31AB7" w:rsidRDefault="00B31AB7" w:rsidP="00B31AB7">
      <w:pPr>
        <w:numPr>
          <w:ilvl w:val="0"/>
          <w:numId w:val="11"/>
        </w:numPr>
        <w:spacing w:before="100" w:beforeAutospacing="1" w:after="100" w:afterAutospacing="1"/>
        <w:jc w:val="left"/>
      </w:pPr>
      <w:r w:rsidRPr="00B31AB7">
        <w:rPr>
          <w:b/>
          <w:bCs/>
        </w:rPr>
        <w:t>Наличност на ресторанти:</w:t>
      </w:r>
      <w:r w:rsidRPr="00B31AB7">
        <w:t xml:space="preserve"> Не всички ресторанти са партньори с всички платформи.</w:t>
      </w:r>
    </w:p>
    <w:p w14:paraId="1E52C9A9" w14:textId="26054F2D" w:rsidR="00674A5E" w:rsidRDefault="00B31AB7" w:rsidP="00674A5E">
      <w:pPr>
        <w:numPr>
          <w:ilvl w:val="0"/>
          <w:numId w:val="11"/>
        </w:numPr>
        <w:spacing w:before="100" w:beforeAutospacing="1" w:after="100" w:afterAutospacing="1"/>
        <w:jc w:val="left"/>
      </w:pPr>
      <w:r w:rsidRPr="00B31AB7">
        <w:rPr>
          <w:b/>
          <w:bCs/>
        </w:rPr>
        <w:t>Ограничения в местоположението:</w:t>
      </w:r>
      <w:r w:rsidRPr="00B31AB7">
        <w:t xml:space="preserve"> Някои платформи са налични само в определени страни или градове.</w:t>
      </w:r>
    </w:p>
    <w:p w14:paraId="61845942" w14:textId="77777777" w:rsidR="00E21C18" w:rsidRDefault="00E21C18" w:rsidP="00674A5E">
      <w:pPr>
        <w:pStyle w:val="Heading2"/>
      </w:pPr>
      <w:r>
        <w:t>2.2 Избор на технологии</w:t>
      </w:r>
      <w:r>
        <w:tab/>
      </w:r>
    </w:p>
    <w:p w14:paraId="34B1D935" w14:textId="11B215CB" w:rsidR="00E66212" w:rsidRPr="00E66212" w:rsidRDefault="00E66212" w:rsidP="00E66212">
      <w:pPr>
        <w:spacing w:before="100" w:beforeAutospacing="1" w:after="100" w:afterAutospacing="1"/>
        <w:ind w:firstLine="0"/>
        <w:jc w:val="left"/>
      </w:pPr>
      <w:r w:rsidRPr="00E66212">
        <w:t xml:space="preserve">Успешното завършване на дипломна работа, особено в сферата на софтуерната разработка, </w:t>
      </w:r>
      <w:r>
        <w:t>е силно зависимо от правилния избор на технологии</w:t>
      </w:r>
      <w:r w:rsidRPr="00E66212">
        <w:t>. Те играят ключова роля в множество аспекти на проекта, определяйки неговата функционалност, ефективност, актуалност и устойчивост.</w:t>
      </w:r>
    </w:p>
    <w:p w14:paraId="25E6A231" w14:textId="3ED8E14F" w:rsidR="00E66212" w:rsidRPr="00E66212" w:rsidRDefault="00E66212" w:rsidP="00E66212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E66212">
        <w:rPr>
          <w:b/>
          <w:bCs/>
        </w:rPr>
        <w:t>Съответствие с изискванията на проекта:</w:t>
      </w:r>
      <w:r w:rsidRPr="00E66212">
        <w:t xml:space="preserve"> Технологиите трябва да бъдат съобразени с конкретните нужди и цели на дипломна</w:t>
      </w:r>
      <w:r>
        <w:t>та</w:t>
      </w:r>
      <w:r w:rsidRPr="00E66212">
        <w:t xml:space="preserve"> работа. Те трябва да са в състояние да поддържат желаната функционалност и да позволят да </w:t>
      </w:r>
      <w:r>
        <w:t xml:space="preserve">се </w:t>
      </w:r>
      <w:r w:rsidRPr="00E66212">
        <w:t>постигн</w:t>
      </w:r>
      <w:r>
        <w:t>ат</w:t>
      </w:r>
      <w:r w:rsidRPr="00E66212">
        <w:t xml:space="preserve"> желаните резултати</w:t>
      </w:r>
      <w:r>
        <w:rPr>
          <w:lang w:val="en-US"/>
        </w:rPr>
        <w:t>.</w:t>
      </w:r>
    </w:p>
    <w:p w14:paraId="1BE906C6" w14:textId="1BDA8CC4" w:rsidR="00E66212" w:rsidRPr="00E66212" w:rsidRDefault="00E66212" w:rsidP="00E66212">
      <w:pPr>
        <w:spacing w:before="100" w:beforeAutospacing="1" w:after="100" w:afterAutospacing="1"/>
        <w:ind w:firstLine="0"/>
        <w:jc w:val="left"/>
      </w:pPr>
      <w:r w:rsidRPr="00E66212">
        <w:rPr>
          <w:b/>
          <w:bCs/>
        </w:rPr>
        <w:t>Ефективност и производителност:</w:t>
      </w:r>
      <w:r w:rsidRPr="00E66212">
        <w:t xml:space="preserve"> </w:t>
      </w:r>
      <w:r w:rsidR="00C03859">
        <w:t>Изборът на правилните програмни езици</w:t>
      </w:r>
      <w:r w:rsidR="00C03859">
        <w:rPr>
          <w:lang w:val="en-US"/>
        </w:rPr>
        <w:t>,</w:t>
      </w:r>
      <w:r w:rsidR="00C03859">
        <w:t xml:space="preserve"> библиотеки и инструменти е ключов фактор за съкращаване на времето за разработка</w:t>
      </w:r>
      <w:r w:rsidR="00C03859">
        <w:rPr>
          <w:lang w:val="en-US"/>
        </w:rPr>
        <w:t>,</w:t>
      </w:r>
      <w:r w:rsidR="00C03859">
        <w:t xml:space="preserve"> оптимизация на ресурсите и подобряване на производителността</w:t>
      </w:r>
      <w:r w:rsidRPr="00E66212">
        <w:t xml:space="preserve">. </w:t>
      </w:r>
      <w:r w:rsidR="00C03859">
        <w:t>Това от друга страна</w:t>
      </w:r>
      <w:r w:rsidRPr="00E66212">
        <w:t xml:space="preserve"> пома</w:t>
      </w:r>
      <w:r>
        <w:t>га</w:t>
      </w:r>
      <w:r w:rsidRPr="00E66212">
        <w:t xml:space="preserve"> </w:t>
      </w:r>
      <w:r>
        <w:t>да се приложи</w:t>
      </w:r>
      <w:r w:rsidRPr="00E66212">
        <w:t xml:space="preserve"> фокус върху </w:t>
      </w:r>
      <w:r w:rsidR="00C03859">
        <w:t xml:space="preserve">други </w:t>
      </w:r>
      <w:r w:rsidRPr="00E66212">
        <w:t>съществените аспекти на проекта.</w:t>
      </w:r>
    </w:p>
    <w:p w14:paraId="55B58CA8" w14:textId="36C71680" w:rsidR="00E66212" w:rsidRPr="00E66212" w:rsidRDefault="00E66212" w:rsidP="00E66212">
      <w:pPr>
        <w:spacing w:before="100" w:beforeAutospacing="1" w:after="100" w:afterAutospacing="1"/>
        <w:ind w:firstLine="0"/>
        <w:jc w:val="left"/>
      </w:pPr>
      <w:r w:rsidRPr="00E66212">
        <w:rPr>
          <w:b/>
          <w:bCs/>
        </w:rPr>
        <w:t>Актуалност:</w:t>
      </w:r>
      <w:r w:rsidRPr="00E66212">
        <w:t xml:space="preserve"> Използването на съвременни технологии е от съществено значение за осигуряване на висока конкурентоспособност на проект</w:t>
      </w:r>
      <w:r>
        <w:t>а</w:t>
      </w:r>
      <w:r w:rsidRPr="00E66212">
        <w:t xml:space="preserve">. </w:t>
      </w:r>
    </w:p>
    <w:p w14:paraId="30E1E1BF" w14:textId="7F63EAA6" w:rsidR="00E66212" w:rsidRPr="00E66212" w:rsidRDefault="00E66212" w:rsidP="00E66212">
      <w:pPr>
        <w:spacing w:before="100" w:beforeAutospacing="1" w:after="100" w:afterAutospacing="1"/>
        <w:ind w:firstLine="0"/>
        <w:jc w:val="left"/>
      </w:pPr>
      <w:r w:rsidRPr="00E66212">
        <w:rPr>
          <w:b/>
          <w:bCs/>
        </w:rPr>
        <w:t>Поддръжка и общност:</w:t>
      </w:r>
      <w:r w:rsidRPr="00E66212">
        <w:t xml:space="preserve"> Популярните технологии с налична документация </w:t>
      </w:r>
      <w:r w:rsidR="00C03859">
        <w:t xml:space="preserve">и </w:t>
      </w:r>
      <w:r w:rsidR="00C03859" w:rsidRPr="00E66212">
        <w:t xml:space="preserve">активна общност </w:t>
      </w:r>
      <w:r w:rsidRPr="00E66212">
        <w:t xml:space="preserve">могат да окажат ценна помощ при решаване на проблеми, внедряване на подобрения и бъдещи разширения на </w:t>
      </w:r>
      <w:r>
        <w:t>даден</w:t>
      </w:r>
      <w:r w:rsidRPr="00E66212">
        <w:t xml:space="preserve"> проект. Поддръжката осигур</w:t>
      </w:r>
      <w:r>
        <w:t>ява</w:t>
      </w:r>
      <w:r w:rsidRPr="00E66212">
        <w:t xml:space="preserve"> увереност и </w:t>
      </w:r>
      <w:r>
        <w:t>улеснява</w:t>
      </w:r>
      <w:r w:rsidRPr="00E66212">
        <w:t xml:space="preserve"> </w:t>
      </w:r>
      <w:r>
        <w:t>разработчика в</w:t>
      </w:r>
      <w:r w:rsidRPr="00E66212">
        <w:t xml:space="preserve"> процеса на разработка.</w:t>
      </w:r>
    </w:p>
    <w:p w14:paraId="649E389F" w14:textId="448E4EBE" w:rsidR="00E66212" w:rsidRDefault="00E66212" w:rsidP="00E66212">
      <w:pPr>
        <w:spacing w:before="100" w:beforeAutospacing="1" w:after="100" w:afterAutospacing="1"/>
        <w:ind w:firstLine="0"/>
        <w:jc w:val="left"/>
      </w:pPr>
      <w:r w:rsidRPr="00E66212">
        <w:rPr>
          <w:b/>
          <w:bCs/>
        </w:rPr>
        <w:t>Индивидуален подход:</w:t>
      </w:r>
      <w:r w:rsidRPr="00E66212">
        <w:t xml:space="preserve"> Няма универсална формула за успеха. Най-подходящите технологии за </w:t>
      </w:r>
      <w:r>
        <w:t>даден</w:t>
      </w:r>
      <w:r w:rsidRPr="00E66212">
        <w:t xml:space="preserve"> проект зависят от неговата специфика, умения</w:t>
      </w:r>
      <w:r>
        <w:t>та на разработчика</w:t>
      </w:r>
      <w:r w:rsidRPr="00E66212">
        <w:t xml:space="preserve"> и наличните ресурси</w:t>
      </w:r>
      <w:r>
        <w:rPr>
          <w:lang w:val="en-US"/>
        </w:rPr>
        <w:t>.</w:t>
      </w:r>
    </w:p>
    <w:p w14:paraId="711A7262" w14:textId="77777777" w:rsidR="0092770A" w:rsidRPr="0092770A" w:rsidRDefault="0092770A" w:rsidP="0092770A">
      <w:pPr>
        <w:keepNext/>
        <w:keepLines/>
        <w:spacing w:before="200" w:after="0"/>
        <w:ind w:firstLine="0"/>
        <w:outlineLvl w:val="2"/>
        <w:rPr>
          <w:b/>
          <w:bCs/>
        </w:rPr>
      </w:pPr>
      <w:r w:rsidRPr="0092770A">
        <w:rPr>
          <w:b/>
          <w:bCs/>
        </w:rPr>
        <w:lastRenderedPageBreak/>
        <w:t>2.2.1 Microsoft SQL Server</w:t>
      </w:r>
    </w:p>
    <w:p w14:paraId="1F431FA4" w14:textId="2BA9124C" w:rsidR="0092770A" w:rsidRPr="0092770A" w:rsidRDefault="005857EB" w:rsidP="005857EB">
      <w:pPr>
        <w:ind w:left="2112" w:firstLine="12"/>
        <w:rPr>
          <w:lang w:val="en-US"/>
        </w:rPr>
      </w:pPr>
      <w:r>
        <w:rPr>
          <w:lang w:val="en-US"/>
        </w:rPr>
        <w:t xml:space="preserve">       </w:t>
      </w:r>
      <w:r w:rsidR="00A7111F">
        <w:rPr>
          <w:noProof/>
          <w:lang w:val="en-US"/>
          <w14:ligatures w14:val="standardContextual"/>
        </w:rPr>
        <w:drawing>
          <wp:inline distT="0" distB="0" distL="0" distR="0" wp14:anchorId="66E45ACC" wp14:editId="102FB4A5">
            <wp:extent cx="2199640" cy="1808480"/>
            <wp:effectExtent l="0" t="0" r="0" b="1270"/>
            <wp:docPr id="469350811" name="Picture 14" descr="A logo for a microsoft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50811" name="Picture 14" descr="A logo for a microsoft serv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66" cy="18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E6F" w14:textId="77777777" w:rsidR="0092770A" w:rsidRPr="0092770A" w:rsidRDefault="0092770A" w:rsidP="0092770A">
      <w:pPr>
        <w:ind w:left="2880" w:firstLine="0"/>
        <w:rPr>
          <w:i/>
          <w:sz w:val="20"/>
          <w:szCs w:val="20"/>
        </w:rPr>
      </w:pPr>
      <w:r w:rsidRPr="0092770A">
        <w:rPr>
          <w:i/>
          <w:sz w:val="20"/>
          <w:szCs w:val="20"/>
        </w:rPr>
        <w:t>Фиг. 3 – Microsoft SQL Server лого</w:t>
      </w:r>
    </w:p>
    <w:p w14:paraId="3DC7E995" w14:textId="77777777" w:rsidR="0092770A" w:rsidRPr="0092770A" w:rsidRDefault="0092770A" w:rsidP="009277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92770A">
        <w:rPr>
          <w:color w:val="000000"/>
        </w:rPr>
        <w:tab/>
      </w:r>
    </w:p>
    <w:p w14:paraId="56213991" w14:textId="77777777" w:rsidR="0092770A" w:rsidRPr="0092770A" w:rsidRDefault="0092770A" w:rsidP="0092770A">
      <w:pPr>
        <w:spacing w:before="100" w:beforeAutospacing="1" w:after="100" w:afterAutospacing="1" w:line="240" w:lineRule="auto"/>
        <w:ind w:firstLine="0"/>
        <w:jc w:val="left"/>
      </w:pPr>
      <w:r w:rsidRPr="0092770A">
        <w:rPr>
          <w:b/>
          <w:bCs/>
        </w:rPr>
        <w:t>Microsoft SQL Server</w:t>
      </w:r>
      <w:r w:rsidRPr="0092770A">
        <w:t xml:space="preserve"> е релационна система за управление на бази данни (RDBMS), разработена от Microsoft. Първата й версия е пусната през 1993 г., а оттогава платформата претърпява непрекъснато развитие и усъвършенстване.</w:t>
      </w:r>
    </w:p>
    <w:p w14:paraId="53AA53C7" w14:textId="77777777" w:rsidR="0092770A" w:rsidRPr="0092770A" w:rsidRDefault="0092770A" w:rsidP="0092770A">
      <w:pPr>
        <w:spacing w:before="100" w:beforeAutospacing="1" w:after="100" w:afterAutospacing="1" w:line="240" w:lineRule="auto"/>
        <w:ind w:firstLine="0"/>
        <w:jc w:val="left"/>
      </w:pPr>
      <w:r w:rsidRPr="0092770A">
        <w:t>Днес SQL Server се отличава с множество предимства пред други системи за управление на бази данни:</w:t>
      </w:r>
    </w:p>
    <w:p w14:paraId="485CECE8" w14:textId="628AE6A1" w:rsidR="0092770A" w:rsidRPr="0092770A" w:rsidRDefault="0092770A" w:rsidP="0092770A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</w:pPr>
      <w:r w:rsidRPr="0092770A">
        <w:rPr>
          <w:b/>
          <w:bCs/>
        </w:rPr>
        <w:t>Безпроблемна интеграция с Microsoft технологии:</w:t>
      </w:r>
      <w:r w:rsidRPr="0092770A">
        <w:t xml:space="preserve"> SQL Server се интегрира безпроблемно с други продукти от екосистемата на Microsoft, като Windows Server, Azure, Visual Studio и др. Тази интеграция улеснява работата и сътрудничеството с други софтуерни решения.</w:t>
      </w:r>
    </w:p>
    <w:p w14:paraId="2FF96489" w14:textId="48BF6FB1" w:rsidR="0092770A" w:rsidRPr="0092770A" w:rsidRDefault="0092770A" w:rsidP="0092770A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</w:pPr>
      <w:r w:rsidRPr="0092770A">
        <w:rPr>
          <w:b/>
          <w:bCs/>
        </w:rPr>
        <w:t>Широк спектър от функционалности:</w:t>
      </w:r>
      <w:r w:rsidRPr="0092770A">
        <w:t xml:space="preserve"> SQL Server предлага богато портфолио от функции, включително:</w:t>
      </w:r>
    </w:p>
    <w:p w14:paraId="5081B104" w14:textId="77777777" w:rsidR="0092770A" w:rsidRPr="0092770A" w:rsidRDefault="0092770A" w:rsidP="0092770A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Обработка на геопространствени данни</w:t>
      </w:r>
    </w:p>
    <w:p w14:paraId="1A70C265" w14:textId="77777777" w:rsidR="0092770A" w:rsidRDefault="0092770A" w:rsidP="0092770A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Анализ на Big Data</w:t>
      </w:r>
    </w:p>
    <w:p w14:paraId="41D42170" w14:textId="3925D94B" w:rsidR="00DC57D5" w:rsidRDefault="00DC57D5" w:rsidP="00DC57D5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Инструменти за интеграция на данни</w:t>
      </w:r>
    </w:p>
    <w:p w14:paraId="4F5D6F76" w14:textId="5D4FA79F" w:rsidR="00DC57D5" w:rsidRPr="0092770A" w:rsidRDefault="00DC57D5" w:rsidP="00DC57D5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Напреднали възможности за бизнес интелигентност (BI)</w:t>
      </w:r>
    </w:p>
    <w:p w14:paraId="54FB7BB3" w14:textId="06C1EBAF" w:rsidR="0092770A" w:rsidRDefault="0092770A" w:rsidP="0092770A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М</w:t>
      </w:r>
      <w:r w:rsidRPr="0092770A">
        <w:t>ного други</w:t>
      </w:r>
    </w:p>
    <w:p w14:paraId="3575909C" w14:textId="2E3A40C7" w:rsidR="004746E6" w:rsidRPr="0092770A" w:rsidRDefault="004746E6" w:rsidP="004746E6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  <w:rPr>
          <w:b/>
          <w:bCs/>
        </w:rPr>
      </w:pPr>
      <w:r w:rsidRPr="0092770A">
        <w:rPr>
          <w:b/>
          <w:bCs/>
        </w:rPr>
        <w:t>Сигурност и защита на данните</w:t>
      </w:r>
      <w:r w:rsidRPr="0092770A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r w:rsidRPr="004746E6">
        <w:t>Предоставени са следните мерки</w:t>
      </w:r>
      <w:r>
        <w:rPr>
          <w:b/>
          <w:bCs/>
          <w:lang w:val="en-US"/>
        </w:rPr>
        <w:t>:</w:t>
      </w:r>
    </w:p>
    <w:p w14:paraId="7A39736E" w14:textId="77777777" w:rsidR="004746E6" w:rsidRPr="0092770A" w:rsidRDefault="004746E6" w:rsidP="004746E6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Вградено криптиране</w:t>
      </w:r>
    </w:p>
    <w:p w14:paraId="5478B2F0" w14:textId="7A71206B" w:rsidR="004746E6" w:rsidRPr="0092770A" w:rsidRDefault="004746E6" w:rsidP="004746E6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Автентикация и авторизация</w:t>
      </w:r>
    </w:p>
    <w:p w14:paraId="0439E723" w14:textId="4A6733D2" w:rsidR="0092770A" w:rsidRPr="0092770A" w:rsidRDefault="0092770A" w:rsidP="0092770A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</w:pPr>
      <w:r w:rsidRPr="0092770A">
        <w:rPr>
          <w:b/>
          <w:bCs/>
        </w:rPr>
        <w:t>Ефективно управление на данни:</w:t>
      </w:r>
      <w:r w:rsidRPr="0092770A">
        <w:t xml:space="preserve"> SQL Server предоставя набор от инструменти за управление на бази данни, които обхващат:</w:t>
      </w:r>
    </w:p>
    <w:p w14:paraId="3C64C9B6" w14:textId="77777777" w:rsidR="0092770A" w:rsidRPr="0092770A" w:rsidRDefault="0092770A" w:rsidP="0092770A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Резервно копиране и възстановяване на данни</w:t>
      </w:r>
    </w:p>
    <w:p w14:paraId="019B141A" w14:textId="77777777" w:rsidR="0092770A" w:rsidRPr="0092770A" w:rsidRDefault="0092770A" w:rsidP="0092770A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lastRenderedPageBreak/>
        <w:t>Мониторинг на производителността</w:t>
      </w:r>
    </w:p>
    <w:p w14:paraId="355ED9C6" w14:textId="77777777" w:rsidR="0092770A" w:rsidRPr="0092770A" w:rsidRDefault="0092770A" w:rsidP="0092770A">
      <w:pPr>
        <w:numPr>
          <w:ilvl w:val="1"/>
          <w:numId w:val="18"/>
        </w:numPr>
        <w:spacing w:before="100" w:beforeAutospacing="1" w:after="100" w:afterAutospacing="1"/>
        <w:jc w:val="left"/>
      </w:pPr>
      <w:r w:rsidRPr="0092770A">
        <w:t>Оптимизация на производителността</w:t>
      </w:r>
    </w:p>
    <w:p w14:paraId="19FEC817" w14:textId="78FE59BD" w:rsidR="0092770A" w:rsidRPr="0092770A" w:rsidRDefault="0092770A" w:rsidP="0092770A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</w:pPr>
      <w:r w:rsidRPr="0092770A">
        <w:rPr>
          <w:b/>
          <w:bCs/>
        </w:rPr>
        <w:t>Възможности за облачно развитие:</w:t>
      </w:r>
      <w:r w:rsidRPr="0092770A">
        <w:t xml:space="preserve"> </w:t>
      </w:r>
      <w:r>
        <w:t xml:space="preserve">Благодарение на тясната си интеграция с </w:t>
      </w:r>
      <w:r w:rsidRPr="0092770A">
        <w:rPr>
          <w:rStyle w:val="Strong"/>
          <w:rFonts w:eastAsiaTheme="majorEastAsia"/>
          <w:b w:val="0"/>
          <w:bCs w:val="0"/>
        </w:rPr>
        <w:t>Azure</w:t>
      </w:r>
      <w:r>
        <w:t xml:space="preserve">, облачната платформа на Microsoft, </w:t>
      </w:r>
      <w:r w:rsidRPr="0092770A">
        <w:rPr>
          <w:rStyle w:val="Strong"/>
          <w:rFonts w:eastAsiaTheme="majorEastAsia"/>
          <w:b w:val="0"/>
          <w:bCs w:val="0"/>
        </w:rPr>
        <w:t>SQL Server</w:t>
      </w:r>
      <w:r>
        <w:t xml:space="preserve"> предоставя несравними възможности за управление на данни в облачна среда.</w:t>
      </w:r>
    </w:p>
    <w:p w14:paraId="65BD1E43" w14:textId="77777777" w:rsidR="004746E6" w:rsidRDefault="0092770A" w:rsidP="007850A4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</w:pPr>
      <w:r w:rsidRPr="004746E6">
        <w:rPr>
          <w:b/>
          <w:bCs/>
        </w:rPr>
        <w:t>Лесен за работа и програмиране</w:t>
      </w:r>
      <w:r w:rsidR="004746E6" w:rsidRPr="004746E6">
        <w:t xml:space="preserve"> </w:t>
      </w:r>
      <w:r w:rsidR="004746E6">
        <w:t>Приложението разполага с лесен за използване интерфейс, който прави работата с базата данни достъпна дори за неопитни потребители. Visual Studio и други инструменти предоставят средства за лесно програмиране и управление на бази данни.</w:t>
      </w:r>
    </w:p>
    <w:p w14:paraId="143BF7F3" w14:textId="27BC5667" w:rsidR="0092770A" w:rsidRPr="0092770A" w:rsidRDefault="0092770A" w:rsidP="007850A4">
      <w:pPr>
        <w:pStyle w:val="ListParagraph"/>
        <w:numPr>
          <w:ilvl w:val="0"/>
          <w:numId w:val="18"/>
        </w:numPr>
        <w:spacing w:before="100" w:beforeAutospacing="1" w:after="100" w:afterAutospacing="1"/>
        <w:jc w:val="left"/>
      </w:pPr>
      <w:r w:rsidRPr="004746E6">
        <w:rPr>
          <w:b/>
          <w:bCs/>
        </w:rPr>
        <w:t>Добра поддръжка и обучение:</w:t>
      </w:r>
      <w:r w:rsidR="004746E6">
        <w:rPr>
          <w:b/>
          <w:bCs/>
        </w:rPr>
        <w:t xml:space="preserve"> </w:t>
      </w:r>
      <w:r w:rsidR="004746E6" w:rsidRPr="004746E6">
        <w:t>Налични са богати ресурси за обучение и документация</w:t>
      </w:r>
      <w:r w:rsidR="004746E6" w:rsidRPr="004746E6">
        <w:rPr>
          <w:lang w:val="en-US"/>
        </w:rPr>
        <w:t>,</w:t>
      </w:r>
      <w:r w:rsidR="004746E6" w:rsidRPr="004746E6">
        <w:t xml:space="preserve"> както и обширна общност от разработчици</w:t>
      </w:r>
      <w:r w:rsidR="004746E6" w:rsidRPr="004746E6">
        <w:rPr>
          <w:lang w:val="en-US"/>
        </w:rPr>
        <w:t>.</w:t>
      </w:r>
      <w:r w:rsidRPr="004746E6">
        <w:t xml:space="preserve"> </w:t>
      </w:r>
      <w:r w:rsidRPr="0092770A">
        <w:t>Това улеснява процеса на учене и решаване на проблеми.</w:t>
      </w:r>
    </w:p>
    <w:p w14:paraId="5BA3E02B" w14:textId="77777777" w:rsidR="0092770A" w:rsidRPr="0092770A" w:rsidRDefault="0092770A" w:rsidP="0092770A">
      <w:pPr>
        <w:spacing w:before="100" w:beforeAutospacing="1" w:after="100" w:afterAutospacing="1"/>
        <w:ind w:firstLine="0"/>
        <w:jc w:val="left"/>
      </w:pPr>
      <w:r w:rsidRPr="0092770A">
        <w:t>В заключение, Microsoft SQL Server се явява мощен, надежден и гъвкав инструмент за управление на данни, подходящ за широк спектър от приложения.</w:t>
      </w:r>
    </w:p>
    <w:p w14:paraId="2BAD40C4" w14:textId="61BF93F4" w:rsidR="005E20DB" w:rsidRDefault="005857EB" w:rsidP="005857EB">
      <w:pPr>
        <w:pStyle w:val="Heading2"/>
        <w:ind w:firstLine="0"/>
        <w:rPr>
          <w:lang w:val="en-US"/>
        </w:rPr>
      </w:pPr>
      <w:r>
        <w:rPr>
          <w:lang w:val="en-US"/>
        </w:rPr>
        <w:t>2.2.2 Kotlin</w:t>
      </w:r>
    </w:p>
    <w:p w14:paraId="66B7DC49" w14:textId="77777777" w:rsidR="009917CF" w:rsidRDefault="009917CF" w:rsidP="009917CF">
      <w:pPr>
        <w:keepNext/>
        <w:ind w:left="1416" w:firstLine="708"/>
      </w:pPr>
      <w:r>
        <w:rPr>
          <w:noProof/>
          <w:lang w:val="en-US"/>
          <w14:ligatures w14:val="standardContextual"/>
        </w:rPr>
        <w:drawing>
          <wp:inline distT="0" distB="0" distL="0" distR="0" wp14:anchorId="5B08C34D" wp14:editId="355A4A12">
            <wp:extent cx="2205963" cy="1655688"/>
            <wp:effectExtent l="0" t="0" r="4445" b="1905"/>
            <wp:docPr id="1476947950" name="Picture 15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7950" name="Picture 15" descr="A logo of a compan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666" cy="16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E4E1" w14:textId="15A15833" w:rsidR="005857EB" w:rsidRDefault="009917CF" w:rsidP="009917CF">
      <w:pPr>
        <w:pStyle w:val="Caption"/>
        <w:ind w:left="2112"/>
        <w:rPr>
          <w:i w:val="0"/>
          <w:iCs w:val="0"/>
          <w:color w:val="auto"/>
          <w:sz w:val="20"/>
          <w:szCs w:val="20"/>
        </w:rPr>
      </w:pPr>
      <w:r w:rsidRPr="009917CF">
        <w:rPr>
          <w:i w:val="0"/>
          <w:iCs w:val="0"/>
          <w:color w:val="auto"/>
          <w:sz w:val="20"/>
          <w:szCs w:val="20"/>
        </w:rPr>
        <w:t xml:space="preserve">Фигура </w:t>
      </w:r>
      <w:r w:rsidRPr="009917CF">
        <w:rPr>
          <w:i w:val="0"/>
          <w:iCs w:val="0"/>
          <w:color w:val="auto"/>
          <w:sz w:val="20"/>
          <w:szCs w:val="20"/>
        </w:rPr>
        <w:fldChar w:fldCharType="begin"/>
      </w:r>
      <w:r w:rsidRPr="009917CF">
        <w:rPr>
          <w:i w:val="0"/>
          <w:iCs w:val="0"/>
          <w:color w:val="auto"/>
          <w:sz w:val="20"/>
          <w:szCs w:val="20"/>
        </w:rPr>
        <w:instrText xml:space="preserve"> SEQ Фигура \* ARABIC </w:instrText>
      </w:r>
      <w:r w:rsidRPr="009917CF">
        <w:rPr>
          <w:i w:val="0"/>
          <w:iCs w:val="0"/>
          <w:color w:val="auto"/>
          <w:sz w:val="20"/>
          <w:szCs w:val="20"/>
        </w:rPr>
        <w:fldChar w:fldCharType="separate"/>
      </w:r>
      <w:r w:rsidRPr="009917CF">
        <w:rPr>
          <w:i w:val="0"/>
          <w:iCs w:val="0"/>
          <w:noProof/>
          <w:color w:val="auto"/>
          <w:sz w:val="20"/>
          <w:szCs w:val="20"/>
        </w:rPr>
        <w:t>1</w:t>
      </w:r>
      <w:r w:rsidRPr="009917CF">
        <w:rPr>
          <w:i w:val="0"/>
          <w:iCs w:val="0"/>
          <w:color w:val="auto"/>
          <w:sz w:val="20"/>
          <w:szCs w:val="20"/>
        </w:rPr>
        <w:fldChar w:fldCharType="end"/>
      </w:r>
      <w:r w:rsidRPr="009917CF">
        <w:rPr>
          <w:i w:val="0"/>
          <w:iCs w:val="0"/>
          <w:color w:val="auto"/>
          <w:sz w:val="20"/>
          <w:szCs w:val="20"/>
        </w:rPr>
        <w:t xml:space="preserve"> - </w:t>
      </w:r>
      <w:r w:rsidRPr="009917CF">
        <w:rPr>
          <w:i w:val="0"/>
          <w:iCs w:val="0"/>
          <w:color w:val="auto"/>
          <w:sz w:val="20"/>
          <w:szCs w:val="20"/>
          <w:lang w:val="en-US"/>
        </w:rPr>
        <w:t xml:space="preserve">Kotlin </w:t>
      </w:r>
      <w:r w:rsidRPr="009917CF">
        <w:rPr>
          <w:i w:val="0"/>
          <w:iCs w:val="0"/>
          <w:color w:val="auto"/>
          <w:sz w:val="20"/>
          <w:szCs w:val="20"/>
        </w:rPr>
        <w:t>лого</w:t>
      </w:r>
    </w:p>
    <w:p w14:paraId="0342D10B" w14:textId="77777777" w:rsidR="009917CF" w:rsidRPr="009917CF" w:rsidRDefault="009917CF" w:rsidP="009917CF"/>
    <w:sectPr w:rsidR="009917CF" w:rsidRPr="009917CF" w:rsidSect="009F3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97884" w14:textId="77777777" w:rsidR="00D84A2D" w:rsidRDefault="00D84A2D" w:rsidP="009917CF">
      <w:pPr>
        <w:spacing w:before="0" w:after="0" w:line="240" w:lineRule="auto"/>
      </w:pPr>
      <w:r>
        <w:separator/>
      </w:r>
    </w:p>
  </w:endnote>
  <w:endnote w:type="continuationSeparator" w:id="0">
    <w:p w14:paraId="67824EC7" w14:textId="77777777" w:rsidR="00D84A2D" w:rsidRDefault="00D84A2D" w:rsidP="009917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57681" w14:textId="77777777" w:rsidR="00D84A2D" w:rsidRDefault="00D84A2D" w:rsidP="009917CF">
      <w:pPr>
        <w:spacing w:before="0" w:after="0" w:line="240" w:lineRule="auto"/>
      </w:pPr>
      <w:r>
        <w:separator/>
      </w:r>
    </w:p>
  </w:footnote>
  <w:footnote w:type="continuationSeparator" w:id="0">
    <w:p w14:paraId="6FEB55C9" w14:textId="77777777" w:rsidR="00D84A2D" w:rsidRDefault="00D84A2D" w:rsidP="009917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066"/>
    <w:multiLevelType w:val="multilevel"/>
    <w:tmpl w:val="CCC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A9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A76F8"/>
    <w:multiLevelType w:val="hybridMultilevel"/>
    <w:tmpl w:val="CAF4B142"/>
    <w:lvl w:ilvl="0" w:tplc="040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6EB6"/>
    <w:multiLevelType w:val="multilevel"/>
    <w:tmpl w:val="68E6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D2FBA"/>
    <w:multiLevelType w:val="hybridMultilevel"/>
    <w:tmpl w:val="5D9E0E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27993"/>
    <w:multiLevelType w:val="multilevel"/>
    <w:tmpl w:val="7DA8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57B2A"/>
    <w:multiLevelType w:val="multilevel"/>
    <w:tmpl w:val="AFD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642DC"/>
    <w:multiLevelType w:val="multilevel"/>
    <w:tmpl w:val="510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466AD"/>
    <w:multiLevelType w:val="hybridMultilevel"/>
    <w:tmpl w:val="B05439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70CC9"/>
    <w:multiLevelType w:val="multilevel"/>
    <w:tmpl w:val="EAD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142AB"/>
    <w:multiLevelType w:val="multilevel"/>
    <w:tmpl w:val="ACB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F5AD2"/>
    <w:multiLevelType w:val="hybridMultilevel"/>
    <w:tmpl w:val="21C6F206"/>
    <w:lvl w:ilvl="0" w:tplc="040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75D35"/>
    <w:multiLevelType w:val="hybridMultilevel"/>
    <w:tmpl w:val="247ABB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613BA"/>
    <w:multiLevelType w:val="multilevel"/>
    <w:tmpl w:val="598E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523BA"/>
    <w:multiLevelType w:val="hybridMultilevel"/>
    <w:tmpl w:val="C22C9AB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E3AF2"/>
    <w:multiLevelType w:val="multilevel"/>
    <w:tmpl w:val="2E70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013E77"/>
    <w:multiLevelType w:val="hybridMultilevel"/>
    <w:tmpl w:val="4EE29D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3588C"/>
    <w:multiLevelType w:val="multilevel"/>
    <w:tmpl w:val="74CA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398058">
    <w:abstractNumId w:val="5"/>
  </w:num>
  <w:num w:numId="2" w16cid:durableId="412438334">
    <w:abstractNumId w:val="17"/>
  </w:num>
  <w:num w:numId="3" w16cid:durableId="19208361">
    <w:abstractNumId w:val="3"/>
  </w:num>
  <w:num w:numId="4" w16cid:durableId="1894002455">
    <w:abstractNumId w:val="12"/>
  </w:num>
  <w:num w:numId="5" w16cid:durableId="1749303143">
    <w:abstractNumId w:val="11"/>
  </w:num>
  <w:num w:numId="6" w16cid:durableId="1753703364">
    <w:abstractNumId w:val="8"/>
  </w:num>
  <w:num w:numId="7" w16cid:durableId="720514810">
    <w:abstractNumId w:val="16"/>
  </w:num>
  <w:num w:numId="8" w16cid:durableId="1243637652">
    <w:abstractNumId w:val="2"/>
  </w:num>
  <w:num w:numId="9" w16cid:durableId="1970471579">
    <w:abstractNumId w:val="4"/>
  </w:num>
  <w:num w:numId="10" w16cid:durableId="1840340376">
    <w:abstractNumId w:val="9"/>
  </w:num>
  <w:num w:numId="11" w16cid:durableId="1438332431">
    <w:abstractNumId w:val="13"/>
  </w:num>
  <w:num w:numId="12" w16cid:durableId="349451122">
    <w:abstractNumId w:val="0"/>
  </w:num>
  <w:num w:numId="13" w16cid:durableId="337586818">
    <w:abstractNumId w:val="15"/>
  </w:num>
  <w:num w:numId="14" w16cid:durableId="4863000">
    <w:abstractNumId w:val="7"/>
  </w:num>
  <w:num w:numId="15" w16cid:durableId="1633750454">
    <w:abstractNumId w:val="10"/>
  </w:num>
  <w:num w:numId="16" w16cid:durableId="138812667">
    <w:abstractNumId w:val="6"/>
  </w:num>
  <w:num w:numId="17" w16cid:durableId="512257393">
    <w:abstractNumId w:val="14"/>
  </w:num>
  <w:num w:numId="18" w16cid:durableId="221671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2D"/>
    <w:rsid w:val="00070EA5"/>
    <w:rsid w:val="00194087"/>
    <w:rsid w:val="001B59C3"/>
    <w:rsid w:val="0030342D"/>
    <w:rsid w:val="00353878"/>
    <w:rsid w:val="004746E6"/>
    <w:rsid w:val="00502F29"/>
    <w:rsid w:val="005507F3"/>
    <w:rsid w:val="005857EB"/>
    <w:rsid w:val="005E20DB"/>
    <w:rsid w:val="00674A5E"/>
    <w:rsid w:val="0092770A"/>
    <w:rsid w:val="009917CF"/>
    <w:rsid w:val="009F3A56"/>
    <w:rsid w:val="00A00B65"/>
    <w:rsid w:val="00A7111F"/>
    <w:rsid w:val="00B31AB7"/>
    <w:rsid w:val="00C03859"/>
    <w:rsid w:val="00C432A9"/>
    <w:rsid w:val="00C913C6"/>
    <w:rsid w:val="00CC6F05"/>
    <w:rsid w:val="00D84A2D"/>
    <w:rsid w:val="00DC57D5"/>
    <w:rsid w:val="00E21C18"/>
    <w:rsid w:val="00E66212"/>
    <w:rsid w:val="00F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9F09"/>
  <w15:chartTrackingRefBased/>
  <w15:docId w15:val="{AA6D31A8-0D15-4D9D-B861-D3C2224A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29"/>
    <w:pPr>
      <w:spacing w:before="240" w:after="240" w:line="360" w:lineRule="auto"/>
      <w:ind w:firstLine="720"/>
      <w:jc w:val="both"/>
    </w:pPr>
    <w:rPr>
      <w:rFonts w:ascii="Times New Roman" w:eastAsia="Times New Roman" w:hAnsi="Times New Roman" w:cs="Times New Roman"/>
      <w:kern w:val="0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A5E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A5E"/>
    <w:rPr>
      <w:rFonts w:ascii="Times New Roman" w:eastAsiaTheme="majorEastAsia" w:hAnsi="Times New Roman" w:cstheme="majorBidi"/>
      <w:b/>
      <w:color w:val="000000" w:themeColor="text1"/>
      <w:kern w:val="0"/>
      <w:szCs w:val="32"/>
      <w:lang w:eastAsia="bg-B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4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4087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DefaultParagraphFont"/>
    <w:rsid w:val="00194087"/>
  </w:style>
  <w:style w:type="character" w:styleId="Strong">
    <w:name w:val="Strong"/>
    <w:basedOn w:val="DefaultParagraphFont"/>
    <w:uiPriority w:val="22"/>
    <w:qFormat/>
    <w:rsid w:val="005E20DB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7C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7CF"/>
    <w:rPr>
      <w:rFonts w:ascii="Times New Roman" w:eastAsia="Times New Roman" w:hAnsi="Times New Roman" w:cs="Times New Roman"/>
      <w:kern w:val="0"/>
      <w:sz w:val="20"/>
      <w:szCs w:val="20"/>
      <w:lang w:eastAsia="bg-BG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9917C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917CF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21C6A-1A95-41C6-BEE7-A5676811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genev</dc:creator>
  <cp:keywords/>
  <dc:description/>
  <cp:lastModifiedBy>stefan genev</cp:lastModifiedBy>
  <cp:revision>13</cp:revision>
  <dcterms:created xsi:type="dcterms:W3CDTF">2024-06-23T15:51:00Z</dcterms:created>
  <dcterms:modified xsi:type="dcterms:W3CDTF">2024-06-23T21:14:00Z</dcterms:modified>
</cp:coreProperties>
</file>