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35670649"/>
        <w:docPartObj>
          <w:docPartGallery w:val="Cover Pages"/>
          <w:docPartUnique/>
        </w:docPartObj>
      </w:sdtPr>
      <w:sdtEndPr/>
      <w:sdtContent>
        <w:p w:rsidR="00EB27FB" w:rsidRPr="0074718E" w:rsidRDefault="00EB27FB">
          <w:r w:rsidRPr="0074718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27FB" w:rsidRDefault="00222AE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Ș</w:t>
                                      </w:r>
                                      <w:r w:rsidR="00EB27FB">
                                        <w:rPr>
                                          <w:color w:val="FFFFFF" w:themeColor="background1"/>
                                        </w:rPr>
                                        <w:t>tefan</w:t>
                                      </w:r>
                                      <w:proofErr w:type="spellEnd"/>
                                      <w:r w:rsidR="00EB27FB">
                                        <w:rPr>
                                          <w:color w:val="FFFFFF" w:themeColor="background1"/>
                                        </w:rPr>
                                        <w:t xml:space="preserve"> Gheorghe</w:t>
                                      </w:r>
                                    </w:p>
                                  </w:sdtContent>
                                </w:sdt>
                                <w:p w:rsidR="00EB27FB" w:rsidRDefault="00F03ED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B27F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Universitatea “Transilvania”</w:t>
                                      </w:r>
                                      <w:r w:rsidR="00222AE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braș</w:t>
                                      </w:r>
                                      <w:r w:rsidR="00EB27F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ov</w:t>
                                      </w:r>
                                    </w:sdtContent>
                                  </w:sdt>
                                  <w:r w:rsidR="00EB27F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B27F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27FB" w:rsidRDefault="00EB27F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Multiplicator de numere complexe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B27FB" w:rsidRDefault="00222AE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Ș</w:t>
                                </w:r>
                                <w:r w:rsidR="00EB27FB">
                                  <w:rPr>
                                    <w:color w:val="FFFFFF" w:themeColor="background1"/>
                                  </w:rPr>
                                  <w:t>tefan</w:t>
                                </w:r>
                                <w:proofErr w:type="spellEnd"/>
                                <w:r w:rsidR="00EB27FB">
                                  <w:rPr>
                                    <w:color w:val="FFFFFF" w:themeColor="background1"/>
                                  </w:rPr>
                                  <w:t xml:space="preserve"> Gheorghe</w:t>
                                </w:r>
                              </w:p>
                            </w:sdtContent>
                          </w:sdt>
                          <w:p w:rsidR="00EB27FB" w:rsidRDefault="00F03ED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B27FB">
                                  <w:rPr>
                                    <w:caps/>
                                    <w:color w:val="FFFFFF" w:themeColor="background1"/>
                                  </w:rPr>
                                  <w:t>Universitatea “Transilvania”</w:t>
                                </w:r>
                                <w:r w:rsidR="00222AEF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braș</w:t>
                                </w:r>
                                <w:r w:rsidR="00EB27FB">
                                  <w:rPr>
                                    <w:caps/>
                                    <w:color w:val="FFFFFF" w:themeColor="background1"/>
                                  </w:rPr>
                                  <w:t>ov</w:t>
                                </w:r>
                              </w:sdtContent>
                            </w:sdt>
                            <w:r w:rsidR="00EB27F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B27F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B27FB" w:rsidRDefault="00EB27F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Multiplicator de numere complexe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B27FB" w:rsidRPr="0074718E" w:rsidRDefault="00EB27FB">
          <w:r w:rsidRPr="0074718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530665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2AB7" w:rsidRDefault="00852AB7">
          <w:pPr>
            <w:pStyle w:val="TOCHeading"/>
          </w:pPr>
          <w:r>
            <w:t>Cuprins</w:t>
          </w:r>
        </w:p>
        <w:p w:rsidR="003B776F" w:rsidRDefault="00852A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90643" w:history="1">
            <w:r w:rsidR="003B776F" w:rsidRPr="008B1C14">
              <w:rPr>
                <w:rStyle w:val="Hyperlink"/>
                <w:noProof/>
                <w:lang w:val="ro-RO"/>
              </w:rPr>
              <w:t>1</w:t>
            </w:r>
            <w:r w:rsidR="003B776F">
              <w:rPr>
                <w:rFonts w:eastAsiaTheme="minorEastAsia"/>
                <w:noProof/>
              </w:rPr>
              <w:tab/>
            </w:r>
            <w:r w:rsidR="003B776F" w:rsidRPr="008B1C14">
              <w:rPr>
                <w:rStyle w:val="Hyperlink"/>
                <w:noProof/>
              </w:rPr>
              <w:t>Prezentare general</w:t>
            </w:r>
            <w:r w:rsidR="003B776F" w:rsidRPr="008B1C14">
              <w:rPr>
                <w:rStyle w:val="Hyperlink"/>
                <w:noProof/>
                <w:lang w:val="ro-RO"/>
              </w:rPr>
              <w:t>ă</w:t>
            </w:r>
            <w:r w:rsidR="003B776F">
              <w:rPr>
                <w:noProof/>
                <w:webHidden/>
              </w:rPr>
              <w:tab/>
            </w:r>
            <w:r w:rsidR="003B776F">
              <w:rPr>
                <w:noProof/>
                <w:webHidden/>
              </w:rPr>
              <w:fldChar w:fldCharType="begin"/>
            </w:r>
            <w:r w:rsidR="003B776F">
              <w:rPr>
                <w:noProof/>
                <w:webHidden/>
              </w:rPr>
              <w:instrText xml:space="preserve"> PAGEREF _Toc34490643 \h </w:instrText>
            </w:r>
            <w:r w:rsidR="003B776F">
              <w:rPr>
                <w:noProof/>
                <w:webHidden/>
              </w:rPr>
            </w:r>
            <w:r w:rsidR="003B776F">
              <w:rPr>
                <w:noProof/>
                <w:webHidden/>
              </w:rPr>
              <w:fldChar w:fldCharType="separate"/>
            </w:r>
            <w:r w:rsidR="003B776F">
              <w:rPr>
                <w:noProof/>
                <w:webHidden/>
              </w:rPr>
              <w:t>2</w:t>
            </w:r>
            <w:r w:rsidR="003B776F">
              <w:rPr>
                <w:noProof/>
                <w:webHidden/>
              </w:rPr>
              <w:fldChar w:fldCharType="end"/>
            </w:r>
          </w:hyperlink>
        </w:p>
        <w:p w:rsidR="003B776F" w:rsidRDefault="003B776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490644" w:history="1">
            <w:r w:rsidRPr="008B1C14">
              <w:rPr>
                <w:rStyle w:val="Hyperlink"/>
                <w:noProof/>
                <w:lang w:val="ro-RO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8B1C14">
              <w:rPr>
                <w:rStyle w:val="Hyperlink"/>
                <w:noProof/>
                <w:lang w:val="ro-RO"/>
              </w:rPr>
              <w:t>Implementare cu un singur modul de multiplicare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76F" w:rsidRDefault="003B776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90645" w:history="1">
            <w:r w:rsidRPr="008B1C14">
              <w:rPr>
                <w:rStyle w:val="Hyperlink"/>
                <w:noProof/>
                <w:lang w:val="ro-RO"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8B1C14">
              <w:rPr>
                <w:rStyle w:val="Hyperlink"/>
                <w:noProof/>
              </w:rPr>
              <w:t>Arhitectură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76F" w:rsidRDefault="003B776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90646" w:history="1">
            <w:r w:rsidRPr="008B1C14">
              <w:rPr>
                <w:rStyle w:val="Hyperlink"/>
                <w:noProof/>
                <w:lang w:val="ro-RO"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8B1C14">
              <w:rPr>
                <w:rStyle w:val="Hyperlink"/>
                <w:noProof/>
                <w:lang w:val="ro-RO"/>
              </w:rPr>
              <w:t>Logica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AB7" w:rsidRDefault="00852AB7">
          <w:r>
            <w:rPr>
              <w:b/>
              <w:bCs/>
              <w:noProof/>
            </w:rPr>
            <w:fldChar w:fldCharType="end"/>
          </w:r>
        </w:p>
      </w:sdtContent>
    </w:sdt>
    <w:p w:rsidR="00222AEF" w:rsidRPr="0074718E" w:rsidRDefault="00222AEF"/>
    <w:p w:rsidR="00222AEF" w:rsidRPr="0074718E" w:rsidRDefault="00222AEF">
      <w:r w:rsidRPr="0074718E">
        <w:br w:type="page"/>
      </w:r>
    </w:p>
    <w:p w:rsidR="00861970" w:rsidRDefault="00222AEF" w:rsidP="00475993">
      <w:pPr>
        <w:pStyle w:val="Heading1"/>
        <w:rPr>
          <w:lang w:val="ro-RO"/>
        </w:rPr>
      </w:pPr>
      <w:bookmarkStart w:id="0" w:name="_Toc34490643"/>
      <w:proofErr w:type="spellStart"/>
      <w:r w:rsidRPr="00246B77">
        <w:lastRenderedPageBreak/>
        <w:t>Prezentare</w:t>
      </w:r>
      <w:proofErr w:type="spellEnd"/>
      <w:r w:rsidRPr="0074718E">
        <w:t xml:space="preserve"> general</w:t>
      </w:r>
      <w:r w:rsidRPr="0074718E">
        <w:rPr>
          <w:lang w:val="ro-RO"/>
        </w:rPr>
        <w:t>ă</w:t>
      </w:r>
      <w:bookmarkEnd w:id="0"/>
    </w:p>
    <w:p w:rsidR="00475993" w:rsidRPr="00475993" w:rsidRDefault="00475993" w:rsidP="00475993">
      <w:pPr>
        <w:rPr>
          <w:lang w:val="ro-RO"/>
        </w:rPr>
      </w:pPr>
    </w:p>
    <w:p w:rsidR="0074718E" w:rsidRPr="0074718E" w:rsidRDefault="0074718E" w:rsidP="00475993">
      <w:proofErr w:type="spellStart"/>
      <w:r w:rsidRPr="0074718E">
        <w:t>Circuitul</w:t>
      </w:r>
      <w:proofErr w:type="spellEnd"/>
      <w:r w:rsidRPr="0074718E">
        <w:t xml:space="preserve"> </w:t>
      </w:r>
      <w:proofErr w:type="spellStart"/>
      <w:r w:rsidRPr="0074718E">
        <w:t>implementat</w:t>
      </w:r>
      <w:proofErr w:type="spellEnd"/>
      <w:r w:rsidRPr="0074718E">
        <w:t xml:space="preserve"> </w:t>
      </w:r>
      <w:proofErr w:type="spellStart"/>
      <w:r w:rsidRPr="0074718E">
        <w:t>realizează</w:t>
      </w:r>
      <w:proofErr w:type="spellEnd"/>
      <w:r w:rsidRPr="0074718E">
        <w:t xml:space="preserve"> </w:t>
      </w:r>
      <w:proofErr w:type="spellStart"/>
      <w:r w:rsidRPr="0074718E">
        <w:t>înmulțirea</w:t>
      </w:r>
      <w:proofErr w:type="spellEnd"/>
      <w:r w:rsidRPr="0074718E">
        <w:t xml:space="preserve"> a </w:t>
      </w:r>
      <w:proofErr w:type="spellStart"/>
      <w:r w:rsidRPr="0074718E">
        <w:t>două</w:t>
      </w:r>
      <w:proofErr w:type="spellEnd"/>
      <w:r w:rsidRPr="0074718E">
        <w:t xml:space="preserve"> </w:t>
      </w:r>
      <w:proofErr w:type="spellStart"/>
      <w:r w:rsidRPr="0074718E">
        <w:t>numere</w:t>
      </w:r>
      <w:proofErr w:type="spellEnd"/>
      <w:r w:rsidRPr="0074718E">
        <w:t xml:space="preserve"> </w:t>
      </w:r>
      <w:proofErr w:type="spellStart"/>
      <w:r w:rsidRPr="0074718E">
        <w:t>complexe</w:t>
      </w:r>
      <w:proofErr w:type="spellEnd"/>
      <w:r w:rsidRPr="0074718E">
        <w:t xml:space="preserve"> </w:t>
      </w:r>
      <w:proofErr w:type="spellStart"/>
      <w:r w:rsidRPr="0074718E">
        <w:t>reprezentate</w:t>
      </w:r>
      <w:proofErr w:type="spellEnd"/>
      <w:r w:rsidRPr="0074718E">
        <w:t xml:space="preserve"> sub forma </w:t>
      </w:r>
      <w:proofErr w:type="spellStart"/>
      <w:r w:rsidRPr="0074718E">
        <w:t>algebrică</w:t>
      </w:r>
      <w:proofErr w:type="spellEnd"/>
      <w:r w:rsidRPr="0074718E">
        <w:t>.</w:t>
      </w:r>
    </w:p>
    <w:p w:rsidR="0074718E" w:rsidRDefault="0074718E" w:rsidP="00475993">
      <w:proofErr w:type="spellStart"/>
      <w:r w:rsidRPr="0074718E">
        <w:t>Părțile</w:t>
      </w:r>
      <w:proofErr w:type="spellEnd"/>
      <w:r w:rsidRPr="0074718E">
        <w:t xml:space="preserve"> </w:t>
      </w:r>
      <w:proofErr w:type="spellStart"/>
      <w:r w:rsidRPr="0074718E">
        <w:t>reale</w:t>
      </w:r>
      <w:proofErr w:type="spellEnd"/>
      <w:r w:rsidRPr="0074718E">
        <w:t xml:space="preserve"> </w:t>
      </w:r>
      <w:proofErr w:type="spellStart"/>
      <w:r w:rsidRPr="0074718E">
        <w:t>și</w:t>
      </w:r>
      <w:proofErr w:type="spellEnd"/>
      <w:r w:rsidRPr="0074718E">
        <w:t xml:space="preserve"> </w:t>
      </w:r>
      <w:proofErr w:type="spellStart"/>
      <w:r w:rsidRPr="0074718E">
        <w:t>imaginare</w:t>
      </w:r>
      <w:proofErr w:type="spellEnd"/>
      <w:r w:rsidRPr="0074718E">
        <w:t xml:space="preserve"> ale </w:t>
      </w:r>
      <w:proofErr w:type="spellStart"/>
      <w:r w:rsidRPr="0074718E">
        <w:t>operanzilor</w:t>
      </w:r>
      <w:proofErr w:type="spellEnd"/>
      <w:r w:rsidRPr="0074718E">
        <w:t xml:space="preserve"> </w:t>
      </w:r>
      <w:proofErr w:type="spellStart"/>
      <w:r w:rsidRPr="0074718E">
        <w:t>sunt</w:t>
      </w:r>
      <w:proofErr w:type="spellEnd"/>
      <w:r w:rsidRPr="0074718E">
        <w:t xml:space="preserve"> </w:t>
      </w:r>
      <w:proofErr w:type="spellStart"/>
      <w:r w:rsidRPr="0074718E">
        <w:t>numere</w:t>
      </w:r>
      <w:proofErr w:type="spellEnd"/>
      <w:r w:rsidRPr="0074718E">
        <w:t xml:space="preserve"> </w:t>
      </w:r>
      <w:proofErr w:type="spellStart"/>
      <w:r w:rsidRPr="0074718E">
        <w:t>întregi</w:t>
      </w:r>
      <w:proofErr w:type="spellEnd"/>
      <w:r w:rsidRPr="0074718E">
        <w:t xml:space="preserve"> </w:t>
      </w:r>
      <w:proofErr w:type="spellStart"/>
      <w:r w:rsidRPr="0074718E">
        <w:t>reprezentate</w:t>
      </w:r>
      <w:proofErr w:type="spellEnd"/>
      <w:r w:rsidRPr="0074718E">
        <w:t xml:space="preserve"> </w:t>
      </w:r>
      <w:proofErr w:type="spellStart"/>
      <w:r w:rsidRPr="0074718E">
        <w:t>pe</w:t>
      </w:r>
      <w:proofErr w:type="spellEnd"/>
      <w:r w:rsidRPr="0074718E">
        <w:t xml:space="preserve"> 8 </w:t>
      </w:r>
      <w:proofErr w:type="spellStart"/>
      <w:r w:rsidRPr="0074718E">
        <w:t>biți</w:t>
      </w:r>
      <w:proofErr w:type="spellEnd"/>
      <w:r w:rsidRPr="0074718E">
        <w:t xml:space="preserve">, </w:t>
      </w:r>
      <w:proofErr w:type="spellStart"/>
      <w:r w:rsidRPr="0074718E">
        <w:t>în</w:t>
      </w:r>
      <w:proofErr w:type="spellEnd"/>
      <w:r w:rsidRPr="0074718E">
        <w:t xml:space="preserve"> complement </w:t>
      </w:r>
      <w:proofErr w:type="spellStart"/>
      <w:r w:rsidRPr="0074718E">
        <w:t>față</w:t>
      </w:r>
      <w:proofErr w:type="spellEnd"/>
      <w:r w:rsidRPr="0074718E">
        <w:t xml:space="preserve"> de 2.</w:t>
      </w:r>
    </w:p>
    <w:p w:rsidR="0074718E" w:rsidRDefault="0074718E" w:rsidP="00475993"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cu </w:t>
      </w:r>
      <w:proofErr w:type="gramStart"/>
      <w:r>
        <w:t>un</w:t>
      </w:r>
      <w:proofErr w:type="gramEnd"/>
      <w:r>
        <w:t xml:space="preserve"> grad </w:t>
      </w:r>
      <w:proofErr w:type="spellStart"/>
      <w:r>
        <w:t>diferit</w:t>
      </w:r>
      <w:proofErr w:type="spellEnd"/>
      <w:r>
        <w:t xml:space="preserve"> de </w:t>
      </w:r>
      <w:proofErr w:type="spellStart"/>
      <w:r>
        <w:t>paralelism</w:t>
      </w:r>
      <w:proofErr w:type="spellEnd"/>
      <w:r>
        <w:t>.</w:t>
      </w:r>
      <w:r w:rsidR="00DB3632">
        <w:t xml:space="preserve"> </w:t>
      </w:r>
    </w:p>
    <w:p w:rsidR="00DB3632" w:rsidRDefault="00DB3632" w:rsidP="0074718E"/>
    <w:p w:rsidR="00DB3632" w:rsidRDefault="00DB3632" w:rsidP="00475993">
      <w:pPr>
        <w:pStyle w:val="Heading1"/>
        <w:rPr>
          <w:lang w:val="ro-RO"/>
        </w:rPr>
      </w:pPr>
      <w:bookmarkStart w:id="1" w:name="_Toc34490644"/>
      <w:r>
        <w:rPr>
          <w:lang w:val="ro-RO"/>
        </w:rPr>
        <w:t>Implementare cu un singur modul de multiplicare</w:t>
      </w:r>
      <w:bookmarkEnd w:id="1"/>
    </w:p>
    <w:p w:rsidR="006905C6" w:rsidRDefault="006905C6" w:rsidP="006905C6">
      <w:pPr>
        <w:rPr>
          <w:lang w:val="ro-RO"/>
        </w:rPr>
      </w:pPr>
    </w:p>
    <w:p w:rsidR="006905C6" w:rsidRDefault="006905C6" w:rsidP="007D6C22">
      <w:pPr>
        <w:pStyle w:val="Heading2"/>
        <w:rPr>
          <w:lang w:val="ro-RO"/>
        </w:rPr>
      </w:pPr>
      <w:bookmarkStart w:id="2" w:name="_Toc34490645"/>
      <w:proofErr w:type="spellStart"/>
      <w:r w:rsidRPr="007D6C22">
        <w:t>Arhitectură</w:t>
      </w:r>
      <w:bookmarkEnd w:id="2"/>
      <w:proofErr w:type="spellEnd"/>
    </w:p>
    <w:p w:rsidR="006905C6" w:rsidRDefault="006905C6" w:rsidP="006905C6">
      <w:pPr>
        <w:rPr>
          <w:lang w:val="ro-RO"/>
        </w:rPr>
      </w:pPr>
    </w:p>
    <w:p w:rsidR="006905C6" w:rsidRDefault="006905C6" w:rsidP="006905C6">
      <w:pPr>
        <w:rPr>
          <w:lang w:val="ro-RO"/>
        </w:rPr>
      </w:pPr>
      <w:r>
        <w:rPr>
          <w:lang w:val="ro-RO"/>
        </w:rPr>
        <w:t>În Figura 1 este prezentată arhitectura modulului. Tabelul 1 prezintă interfețele modulului, semnalele interne și semnificația acestora.</w:t>
      </w:r>
    </w:p>
    <w:p w:rsidR="007D6C22" w:rsidRDefault="007D6C22" w:rsidP="006905C6">
      <w:pPr>
        <w:rPr>
          <w:lang w:val="ro-RO"/>
        </w:rPr>
      </w:pPr>
    </w:p>
    <w:p w:rsidR="007D6C22" w:rsidRDefault="00F674C6" w:rsidP="00F674C6">
      <w:pPr>
        <w:jc w:val="center"/>
      </w:pPr>
      <w:r>
        <w:object w:dxaOrig="18001" w:dyaOrig="8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4pt;height:214.4pt" o:ole="">
            <v:imagedata r:id="rId8" o:title="" cropleft="10204f"/>
          </v:shape>
          <o:OLEObject Type="Embed" ProgID="Visio.Drawing.15" ShapeID="_x0000_i1025" DrawAspect="Content" ObjectID="_1645103475" r:id="rId9"/>
        </w:object>
      </w:r>
    </w:p>
    <w:p w:rsidR="007D6C22" w:rsidRDefault="007D6C22" w:rsidP="00CF55CE">
      <w:pPr>
        <w:jc w:val="center"/>
      </w:pPr>
      <w:proofErr w:type="spellStart"/>
      <w:r>
        <w:t>Figura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</w:t>
      </w:r>
      <w:proofErr w:type="spellStart"/>
      <w:r>
        <w:t>implementat</w:t>
      </w:r>
      <w:proofErr w:type="spellEnd"/>
    </w:p>
    <w:p w:rsidR="00CF55CE" w:rsidRDefault="00CF55CE" w:rsidP="000700F8"/>
    <w:p w:rsidR="000700F8" w:rsidRDefault="000700F8" w:rsidP="000700F8"/>
    <w:p w:rsidR="000700F8" w:rsidRDefault="000700F8" w:rsidP="000700F8"/>
    <w:p w:rsidR="009450F7" w:rsidRDefault="009450F7" w:rsidP="000700F8"/>
    <w:p w:rsidR="000700F8" w:rsidRDefault="000700F8" w:rsidP="000700F8">
      <w:proofErr w:type="spellStart"/>
      <w:r>
        <w:lastRenderedPageBreak/>
        <w:t>Tabel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interfețelor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semnalelor</w:t>
      </w:r>
      <w:proofErr w:type="spellEnd"/>
      <w:r>
        <w:t xml:space="preserve"> interne.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63"/>
        <w:gridCol w:w="5532"/>
      </w:tblGrid>
      <w:tr w:rsidR="000700F8" w:rsidTr="00452E48">
        <w:tc>
          <w:tcPr>
            <w:tcW w:w="3055" w:type="dxa"/>
          </w:tcPr>
          <w:p w:rsidR="000700F8" w:rsidRDefault="000700F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Denumire</w:t>
            </w:r>
          </w:p>
        </w:tc>
        <w:tc>
          <w:tcPr>
            <w:tcW w:w="763" w:type="dxa"/>
          </w:tcPr>
          <w:p w:rsidR="000700F8" w:rsidRDefault="000700F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Tip</w:t>
            </w:r>
          </w:p>
        </w:tc>
        <w:tc>
          <w:tcPr>
            <w:tcW w:w="5532" w:type="dxa"/>
          </w:tcPr>
          <w:p w:rsidR="000700F8" w:rsidRDefault="000700F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Explicatie</w:t>
            </w:r>
          </w:p>
        </w:tc>
      </w:tr>
      <w:tr w:rsidR="000700F8" w:rsidTr="00452E48">
        <w:tc>
          <w:tcPr>
            <w:tcW w:w="3055" w:type="dxa"/>
          </w:tcPr>
          <w:p w:rsidR="000700F8" w:rsidRDefault="00F62E15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op_val</w:t>
            </w:r>
          </w:p>
        </w:tc>
        <w:tc>
          <w:tcPr>
            <w:tcW w:w="763" w:type="dxa"/>
          </w:tcPr>
          <w:p w:rsidR="000700F8" w:rsidRDefault="009E2CD6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0700F8" w:rsidRDefault="009E2CD6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Semnalizează faptul că operanzii sunt gata de preluat de către modul.</w:t>
            </w:r>
          </w:p>
        </w:tc>
      </w:tr>
      <w:tr w:rsidR="000700F8" w:rsidTr="00452E48">
        <w:tc>
          <w:tcPr>
            <w:tcW w:w="3055" w:type="dxa"/>
          </w:tcPr>
          <w:p w:rsidR="000700F8" w:rsidRDefault="009E2CD6" w:rsidP="009E2CD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sw_rst</w:t>
            </w:r>
          </w:p>
        </w:tc>
        <w:tc>
          <w:tcPr>
            <w:tcW w:w="763" w:type="dxa"/>
          </w:tcPr>
          <w:p w:rsidR="000700F8" w:rsidRDefault="009E2CD6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0700F8" w:rsidRDefault="009E2CD6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Reset sincron al modulului.</w:t>
            </w:r>
          </w:p>
        </w:tc>
      </w:tr>
      <w:tr w:rsidR="000700F8" w:rsidTr="00452E48">
        <w:tc>
          <w:tcPr>
            <w:tcW w:w="3055" w:type="dxa"/>
          </w:tcPr>
          <w:p w:rsidR="000700F8" w:rsidRDefault="00C57B3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op_ready</w:t>
            </w:r>
          </w:p>
        </w:tc>
        <w:tc>
          <w:tcPr>
            <w:tcW w:w="763" w:type="dxa"/>
          </w:tcPr>
          <w:p w:rsidR="000700F8" w:rsidRDefault="00F04A87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</w:t>
            </w:r>
          </w:p>
        </w:tc>
        <w:tc>
          <w:tcPr>
            <w:tcW w:w="5532" w:type="dxa"/>
          </w:tcPr>
          <w:p w:rsidR="000700F8" w:rsidRDefault="00C57B3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Semnalizează faptul că modulul este pregătit pentru a primi noi operanzi.</w:t>
            </w:r>
          </w:p>
        </w:tc>
      </w:tr>
      <w:tr w:rsidR="000700F8" w:rsidTr="00452E48">
        <w:tc>
          <w:tcPr>
            <w:tcW w:w="3055" w:type="dxa"/>
          </w:tcPr>
          <w:p w:rsidR="000700F8" w:rsidRDefault="0021427C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op_1_re</w:t>
            </w:r>
          </w:p>
        </w:tc>
        <w:tc>
          <w:tcPr>
            <w:tcW w:w="763" w:type="dxa"/>
          </w:tcPr>
          <w:p w:rsidR="000700F8" w:rsidRDefault="0021427C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0700F8" w:rsidRDefault="0021427C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Partea reală a primului operand.</w:t>
            </w:r>
          </w:p>
        </w:tc>
      </w:tr>
      <w:tr w:rsidR="00A13C45" w:rsidTr="00452E48">
        <w:tc>
          <w:tcPr>
            <w:tcW w:w="3055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op_1_</w:t>
            </w:r>
            <w:r>
              <w:rPr>
                <w:lang w:val="ro-RO"/>
              </w:rPr>
              <w:t>im</w:t>
            </w:r>
          </w:p>
        </w:tc>
        <w:tc>
          <w:tcPr>
            <w:tcW w:w="763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Partea </w:t>
            </w:r>
            <w:r>
              <w:rPr>
                <w:lang w:val="ro-RO"/>
              </w:rPr>
              <w:t>imaginară</w:t>
            </w:r>
            <w:r>
              <w:rPr>
                <w:lang w:val="ro-RO"/>
              </w:rPr>
              <w:t xml:space="preserve"> a primului operand.</w:t>
            </w:r>
          </w:p>
        </w:tc>
      </w:tr>
      <w:tr w:rsidR="00A13C45" w:rsidTr="00452E48">
        <w:tc>
          <w:tcPr>
            <w:tcW w:w="3055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</w:t>
            </w:r>
            <w:r>
              <w:rPr>
                <w:lang w:val="ro-RO"/>
              </w:rPr>
              <w:t>2</w:t>
            </w:r>
            <w:r>
              <w:rPr>
                <w:lang w:val="ro-RO"/>
              </w:rPr>
              <w:t>_re</w:t>
            </w:r>
          </w:p>
        </w:tc>
        <w:tc>
          <w:tcPr>
            <w:tcW w:w="763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Partea reală a </w:t>
            </w:r>
            <w:r>
              <w:rPr>
                <w:lang w:val="ro-RO"/>
              </w:rPr>
              <w:t>celui de-al doilea</w:t>
            </w:r>
            <w:r>
              <w:rPr>
                <w:lang w:val="ro-RO"/>
              </w:rPr>
              <w:t xml:space="preserve"> operand.</w:t>
            </w:r>
          </w:p>
        </w:tc>
      </w:tr>
      <w:tr w:rsidR="00A13C45" w:rsidTr="00452E48">
        <w:tc>
          <w:tcPr>
            <w:tcW w:w="3055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</w:t>
            </w:r>
            <w:r>
              <w:rPr>
                <w:lang w:val="ro-RO"/>
              </w:rPr>
              <w:t>2</w:t>
            </w:r>
            <w:r>
              <w:rPr>
                <w:lang w:val="ro-RO"/>
              </w:rPr>
              <w:t>_im</w:t>
            </w:r>
          </w:p>
        </w:tc>
        <w:tc>
          <w:tcPr>
            <w:tcW w:w="763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Partea imaginară a celui de-al doilea operand.</w:t>
            </w:r>
          </w:p>
        </w:tc>
      </w:tr>
      <w:tr w:rsidR="00A13C45" w:rsidTr="00452E48">
        <w:tc>
          <w:tcPr>
            <w:tcW w:w="3055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res_ready</w:t>
            </w:r>
          </w:p>
        </w:tc>
        <w:tc>
          <w:tcPr>
            <w:tcW w:w="763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Modulul Master este gata de a primi rezultatul.</w:t>
            </w:r>
          </w:p>
        </w:tc>
      </w:tr>
      <w:tr w:rsidR="00A13C45" w:rsidTr="00452E48">
        <w:tc>
          <w:tcPr>
            <w:tcW w:w="3055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res_val</w:t>
            </w:r>
          </w:p>
        </w:tc>
        <w:tc>
          <w:tcPr>
            <w:tcW w:w="763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O </w:t>
            </w:r>
          </w:p>
        </w:tc>
        <w:tc>
          <w:tcPr>
            <w:tcW w:w="5532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Rezultatul multiplicarii este pregătit pentru a fi transmis.</w:t>
            </w:r>
          </w:p>
        </w:tc>
      </w:tr>
      <w:tr w:rsidR="00A13C45" w:rsidTr="00452E48">
        <w:tc>
          <w:tcPr>
            <w:tcW w:w="3055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result_real</w:t>
            </w:r>
          </w:p>
        </w:tc>
        <w:tc>
          <w:tcPr>
            <w:tcW w:w="763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</w:t>
            </w:r>
          </w:p>
        </w:tc>
        <w:tc>
          <w:tcPr>
            <w:tcW w:w="5532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Partea reală a rezultatului obținut.</w:t>
            </w:r>
          </w:p>
        </w:tc>
      </w:tr>
      <w:tr w:rsidR="00A13C45" w:rsidTr="00452E48">
        <w:tc>
          <w:tcPr>
            <w:tcW w:w="3055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result_</w:t>
            </w:r>
            <w:r>
              <w:rPr>
                <w:lang w:val="ro-RO"/>
              </w:rPr>
              <w:t>im</w:t>
            </w:r>
          </w:p>
        </w:tc>
        <w:tc>
          <w:tcPr>
            <w:tcW w:w="763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</w:t>
            </w:r>
          </w:p>
        </w:tc>
        <w:tc>
          <w:tcPr>
            <w:tcW w:w="5532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Partea imaginară a rezultatului obținut.</w:t>
            </w:r>
          </w:p>
        </w:tc>
      </w:tr>
      <w:tr w:rsidR="00452E48" w:rsidTr="00452E48">
        <w:tc>
          <w:tcPr>
            <w:tcW w:w="3055" w:type="dxa"/>
          </w:tcPr>
          <w:p w:rsidR="00452E48" w:rsidRDefault="00452E48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op_1_sel</w:t>
            </w:r>
          </w:p>
        </w:tc>
        <w:tc>
          <w:tcPr>
            <w:tcW w:w="763" w:type="dxa"/>
          </w:tcPr>
          <w:p w:rsidR="00452E48" w:rsidRDefault="00452E48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52E48" w:rsidRDefault="00452E48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Semnalul de selecție pentru primul operand al modulului de multiplicare.</w:t>
            </w:r>
          </w:p>
        </w:tc>
      </w:tr>
      <w:tr w:rsidR="00452E48" w:rsidTr="00452E48">
        <w:tc>
          <w:tcPr>
            <w:tcW w:w="3055" w:type="dxa"/>
          </w:tcPr>
          <w:p w:rsidR="00452E48" w:rsidRDefault="00452E48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</w:t>
            </w:r>
            <w:r>
              <w:rPr>
                <w:lang w:val="ro-RO"/>
              </w:rPr>
              <w:t>2</w:t>
            </w:r>
            <w:r>
              <w:rPr>
                <w:lang w:val="ro-RO"/>
              </w:rPr>
              <w:t>_sel</w:t>
            </w:r>
          </w:p>
        </w:tc>
        <w:tc>
          <w:tcPr>
            <w:tcW w:w="763" w:type="dxa"/>
          </w:tcPr>
          <w:p w:rsidR="00452E48" w:rsidRDefault="00452E48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52E48" w:rsidRDefault="00452E48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Semnalul de selecție pentru </w:t>
            </w:r>
            <w:r>
              <w:rPr>
                <w:lang w:val="ro-RO"/>
              </w:rPr>
              <w:t>al doilea</w:t>
            </w:r>
            <w:r>
              <w:rPr>
                <w:lang w:val="ro-RO"/>
              </w:rPr>
              <w:t xml:space="preserve"> operand al modulului de multiplicare.</w:t>
            </w:r>
          </w:p>
        </w:tc>
      </w:tr>
      <w:tr w:rsidR="004915FD" w:rsidTr="00452E48">
        <w:tc>
          <w:tcPr>
            <w:tcW w:w="3055" w:type="dxa"/>
          </w:tcPr>
          <w:p w:rsidR="004915FD" w:rsidRDefault="004915FD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res_reg_sel</w:t>
            </w:r>
          </w:p>
        </w:tc>
        <w:tc>
          <w:tcPr>
            <w:tcW w:w="763" w:type="dxa"/>
          </w:tcPr>
          <w:p w:rsidR="004915FD" w:rsidRDefault="004915FD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915FD" w:rsidRDefault="004915FD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Semnalul de selecție a registrului în care va fi stocat rezultatul multiplicării curente.</w:t>
            </w:r>
          </w:p>
        </w:tc>
      </w:tr>
      <w:tr w:rsidR="007A6507" w:rsidTr="00452E48">
        <w:tc>
          <w:tcPr>
            <w:tcW w:w="3055" w:type="dxa"/>
          </w:tcPr>
          <w:p w:rsidR="007A6507" w:rsidRDefault="007A6507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compute_enable</w:t>
            </w:r>
          </w:p>
        </w:tc>
        <w:tc>
          <w:tcPr>
            <w:tcW w:w="763" w:type="dxa"/>
          </w:tcPr>
          <w:p w:rsidR="007A6507" w:rsidRDefault="007A6507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7A6507" w:rsidRDefault="007A6507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 de enable pentru realizarea adunării și scăderii finale.</w:t>
            </w:r>
          </w:p>
        </w:tc>
      </w:tr>
    </w:tbl>
    <w:p w:rsidR="000700F8" w:rsidRDefault="000700F8" w:rsidP="007D754D">
      <w:pPr>
        <w:pStyle w:val="Heading2"/>
        <w:numPr>
          <w:ilvl w:val="0"/>
          <w:numId w:val="0"/>
        </w:numPr>
        <w:ind w:left="576"/>
        <w:rPr>
          <w:lang w:val="ro-RO"/>
        </w:rPr>
      </w:pPr>
    </w:p>
    <w:p w:rsidR="007D754D" w:rsidRDefault="007D754D" w:rsidP="007D754D">
      <w:pPr>
        <w:pStyle w:val="Heading2"/>
        <w:rPr>
          <w:lang w:val="ro-RO"/>
        </w:rPr>
      </w:pPr>
      <w:bookmarkStart w:id="3" w:name="_Toc34490646"/>
      <w:r>
        <w:rPr>
          <w:lang w:val="ro-RO"/>
        </w:rPr>
        <w:t>Logica de control</w:t>
      </w:r>
      <w:bookmarkEnd w:id="3"/>
    </w:p>
    <w:p w:rsidR="007D754D" w:rsidRDefault="007D754D" w:rsidP="007D754D">
      <w:pPr>
        <w:rPr>
          <w:lang w:val="ro-RO"/>
        </w:rPr>
      </w:pPr>
    </w:p>
    <w:p w:rsidR="00005C69" w:rsidRDefault="007D754D" w:rsidP="00005C69">
      <w:pPr>
        <w:rPr>
          <w:lang w:val="ro-RO"/>
        </w:rPr>
      </w:pPr>
      <w:r>
        <w:rPr>
          <w:lang w:val="ro-RO"/>
        </w:rPr>
        <w:t>În Figura 2 este prezentat graful de tranziții al modulului implementat. Tabelul doi conține o scurtă explicație a fiecărei stări în parte.</w:t>
      </w:r>
    </w:p>
    <w:p w:rsidR="007D754D" w:rsidRDefault="00005C69" w:rsidP="00005C69">
      <w:pPr>
        <w:jc w:val="center"/>
        <w:rPr>
          <w:lang w:val="ro-RO"/>
        </w:rPr>
      </w:pPr>
      <w:r>
        <w:rPr>
          <w:lang w:val="ro-RO"/>
        </w:rPr>
        <w:pict>
          <v:shape id="_x0000_i1027" type="#_x0000_t75" style="width:299.3pt;height:179.45pt">
            <v:imagedata r:id="rId10" o:title="uint8_mult_1_state_diagram"/>
          </v:shape>
        </w:pict>
      </w:r>
    </w:p>
    <w:p w:rsidR="00005C69" w:rsidRDefault="00005C69" w:rsidP="00005C69">
      <w:pPr>
        <w:jc w:val="center"/>
        <w:rPr>
          <w:lang w:val="ro-RO"/>
        </w:rPr>
      </w:pPr>
      <w:r>
        <w:rPr>
          <w:lang w:val="ro-RO"/>
        </w:rPr>
        <w:t>Figura 2: G</w:t>
      </w:r>
      <w:r w:rsidR="00FC165A">
        <w:rPr>
          <w:lang w:val="ro-RO"/>
        </w:rPr>
        <w:t>raful de tranziție a stărilor</w:t>
      </w:r>
    </w:p>
    <w:p w:rsidR="001159E3" w:rsidRDefault="001159E3" w:rsidP="001159E3">
      <w:pPr>
        <w:rPr>
          <w:lang w:val="ro-RO"/>
        </w:rPr>
      </w:pPr>
      <w:r>
        <w:rPr>
          <w:lang w:val="ro-RO"/>
        </w:rPr>
        <w:lastRenderedPageBreak/>
        <w:t>Tabel 2 : Explicarea stărilor modulului.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Denumire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Explicație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IDLE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Modulul este în așteptare de noi operanzi, op_ready este 1.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LOAD_OPERANDS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Operanzii sunt încărcați în registrele interne.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MULT_RE_X_RE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înmulțesc părțile reale ale fiecărui operand și se stochează în registrul corespunzător.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</w:t>
            </w:r>
            <w:r>
              <w:rPr>
                <w:lang w:val="ro-RO"/>
              </w:rPr>
              <w:t>_IM_X_IM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Se înmulțesc părțile </w:t>
            </w:r>
            <w:r>
              <w:rPr>
                <w:lang w:val="ro-RO"/>
              </w:rPr>
              <w:t>imaginare</w:t>
            </w:r>
            <w:r>
              <w:rPr>
                <w:lang w:val="ro-RO"/>
              </w:rPr>
              <w:t xml:space="preserve"> ale fiecărui operand și se stochează în registrul corespunzător.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</w:t>
            </w:r>
            <w:r>
              <w:rPr>
                <w:lang w:val="ro-RO"/>
              </w:rPr>
              <w:t>_RE_X_IM_1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  <w:r>
              <w:rPr>
                <w:lang w:val="ro-RO"/>
              </w:rPr>
              <w:t>e înmulțește partea reală a primului operand cu partea imaginară a celui de-al doilea operand</w:t>
            </w:r>
            <w:r>
              <w:rPr>
                <w:lang w:val="ro-RO"/>
              </w:rPr>
              <w:t xml:space="preserve"> și se stochează în registrul corespunzător.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</w:t>
            </w:r>
            <w:r>
              <w:rPr>
                <w:lang w:val="ro-RO"/>
              </w:rPr>
              <w:t>_RE_X_IM_2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Se înmulțește partea imaginară a primului operand cu partea </w:t>
            </w:r>
            <w:r>
              <w:rPr>
                <w:lang w:val="ro-RO"/>
              </w:rPr>
              <w:t>reală</w:t>
            </w:r>
            <w:r>
              <w:rPr>
                <w:lang w:val="ro-RO"/>
              </w:rPr>
              <w:t xml:space="preserve"> a celui de-al doilea operand și se stochează în registrul corespunzător.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COMPUTE_RESULT</w:t>
            </w:r>
          </w:p>
        </w:tc>
        <w:tc>
          <w:tcPr>
            <w:tcW w:w="7285" w:type="dxa"/>
          </w:tcPr>
          <w:p w:rsidR="001159E3" w:rsidRDefault="00EA33BA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calculează adunarea și scăderea finale.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WAIT_RESULT_RDY</w:t>
            </w:r>
          </w:p>
        </w:tc>
        <w:tc>
          <w:tcPr>
            <w:tcW w:w="7285" w:type="dxa"/>
          </w:tcPr>
          <w:p w:rsidR="001159E3" w:rsidRDefault="00EA33BA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așteaptă semnalul de res_ready, res_val este activ.</w:t>
            </w:r>
          </w:p>
        </w:tc>
      </w:tr>
    </w:tbl>
    <w:p w:rsidR="001159E3" w:rsidRDefault="001159E3" w:rsidP="001159E3">
      <w:pPr>
        <w:rPr>
          <w:lang w:val="ro-RO"/>
        </w:rPr>
      </w:pPr>
    </w:p>
    <w:p w:rsidR="00A66071" w:rsidRDefault="00D9394F" w:rsidP="00D9394F">
      <w:pPr>
        <w:pStyle w:val="Heading2"/>
        <w:rPr>
          <w:lang w:val="ro-RO"/>
        </w:rPr>
      </w:pPr>
      <w:r>
        <w:rPr>
          <w:lang w:val="ro-RO"/>
        </w:rPr>
        <w:t>Scenarii de test și forme de undă</w:t>
      </w:r>
    </w:p>
    <w:p w:rsidR="00953ADB" w:rsidRDefault="00953ADB" w:rsidP="00953ADB">
      <w:pPr>
        <w:rPr>
          <w:lang w:val="ro-RO"/>
        </w:rPr>
      </w:pPr>
    </w:p>
    <w:p w:rsidR="004A7BAD" w:rsidRPr="00953ADB" w:rsidRDefault="004A7BAD" w:rsidP="00953ADB">
      <w:pPr>
        <w:rPr>
          <w:lang w:val="ro-RO"/>
        </w:rPr>
      </w:pPr>
      <w:r>
        <w:rPr>
          <w:lang w:val="ro-RO"/>
        </w:rPr>
        <w:t>Pentru testarea modulului au fost implementate mai multe scenarii de test. Acestea sunt prezentate mai jos.</w:t>
      </w:r>
      <w:bookmarkStart w:id="4" w:name="_GoBack"/>
      <w:bookmarkEnd w:id="4"/>
    </w:p>
    <w:sectPr w:rsidR="004A7BAD" w:rsidRPr="00953ADB" w:rsidSect="00EB27FB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EDD" w:rsidRDefault="00F03EDD" w:rsidP="00222AEF">
      <w:pPr>
        <w:spacing w:after="0" w:line="240" w:lineRule="auto"/>
      </w:pPr>
      <w:r>
        <w:separator/>
      </w:r>
    </w:p>
  </w:endnote>
  <w:endnote w:type="continuationSeparator" w:id="0">
    <w:p w:rsidR="00F03EDD" w:rsidRDefault="00F03EDD" w:rsidP="00222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T Sans">
    <w:altName w:val="UT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0603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AEF" w:rsidRDefault="00222A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7BA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22AEF" w:rsidRDefault="00222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EDD" w:rsidRDefault="00F03EDD" w:rsidP="00222AEF">
      <w:pPr>
        <w:spacing w:after="0" w:line="240" w:lineRule="auto"/>
      </w:pPr>
      <w:r>
        <w:separator/>
      </w:r>
    </w:p>
  </w:footnote>
  <w:footnote w:type="continuationSeparator" w:id="0">
    <w:p w:rsidR="00F03EDD" w:rsidRDefault="00F03EDD" w:rsidP="00222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517A2"/>
    <w:multiLevelType w:val="hybridMultilevel"/>
    <w:tmpl w:val="6798B834"/>
    <w:lvl w:ilvl="0" w:tplc="8C76FDE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85938"/>
    <w:multiLevelType w:val="hybridMultilevel"/>
    <w:tmpl w:val="F05A512A"/>
    <w:lvl w:ilvl="0" w:tplc="74F6A4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106C3"/>
    <w:multiLevelType w:val="hybridMultilevel"/>
    <w:tmpl w:val="1904F916"/>
    <w:lvl w:ilvl="0" w:tplc="F0546F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677D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24A5F5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7F"/>
    <w:rsid w:val="00005C69"/>
    <w:rsid w:val="000700F8"/>
    <w:rsid w:val="000E025D"/>
    <w:rsid w:val="001159E3"/>
    <w:rsid w:val="001A663C"/>
    <w:rsid w:val="0021427C"/>
    <w:rsid w:val="00222AEF"/>
    <w:rsid w:val="00246B77"/>
    <w:rsid w:val="0027747F"/>
    <w:rsid w:val="0033278D"/>
    <w:rsid w:val="003B776F"/>
    <w:rsid w:val="003D7F3B"/>
    <w:rsid w:val="00452E48"/>
    <w:rsid w:val="00475993"/>
    <w:rsid w:val="004915FD"/>
    <w:rsid w:val="004A7BAD"/>
    <w:rsid w:val="006905C6"/>
    <w:rsid w:val="007470AC"/>
    <w:rsid w:val="0074718E"/>
    <w:rsid w:val="007A0C8D"/>
    <w:rsid w:val="007A6507"/>
    <w:rsid w:val="007D6C22"/>
    <w:rsid w:val="007D754D"/>
    <w:rsid w:val="00852AB7"/>
    <w:rsid w:val="00861970"/>
    <w:rsid w:val="008A41FB"/>
    <w:rsid w:val="009450F7"/>
    <w:rsid w:val="00953ADB"/>
    <w:rsid w:val="009E2CD6"/>
    <w:rsid w:val="00A13C45"/>
    <w:rsid w:val="00A66071"/>
    <w:rsid w:val="00AA4921"/>
    <w:rsid w:val="00C57B38"/>
    <w:rsid w:val="00CF55CE"/>
    <w:rsid w:val="00D9394F"/>
    <w:rsid w:val="00DB3632"/>
    <w:rsid w:val="00EA33BA"/>
    <w:rsid w:val="00EB27FB"/>
    <w:rsid w:val="00F03EDD"/>
    <w:rsid w:val="00F04A87"/>
    <w:rsid w:val="00F158B8"/>
    <w:rsid w:val="00F62E15"/>
    <w:rsid w:val="00F674C6"/>
    <w:rsid w:val="00FC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3077"/>
  <w15:chartTrackingRefBased/>
  <w15:docId w15:val="{0D24BCCE-18A9-4E2A-B37D-A85D3760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AE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C2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B7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F3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F3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F3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F3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F3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F3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27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27F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2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EF"/>
  </w:style>
  <w:style w:type="paragraph" w:styleId="Footer">
    <w:name w:val="footer"/>
    <w:basedOn w:val="Normal"/>
    <w:link w:val="FooterChar"/>
    <w:uiPriority w:val="99"/>
    <w:unhideWhenUsed/>
    <w:rsid w:val="0022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EF"/>
  </w:style>
  <w:style w:type="character" w:customStyle="1" w:styleId="Heading1Char">
    <w:name w:val="Heading 1 Char"/>
    <w:basedOn w:val="DefaultParagraphFont"/>
    <w:link w:val="Heading1"/>
    <w:uiPriority w:val="9"/>
    <w:rsid w:val="00222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74718E"/>
    <w:pPr>
      <w:autoSpaceDE w:val="0"/>
      <w:autoSpaceDN w:val="0"/>
      <w:adjustRightInd w:val="0"/>
      <w:spacing w:after="0" w:line="240" w:lineRule="auto"/>
    </w:pPr>
    <w:rPr>
      <w:rFonts w:ascii="UT Sans" w:hAnsi="UT Sans" w:cs="UT Sans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05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6C22"/>
    <w:pPr>
      <w:ind w:left="720"/>
      <w:contextualSpacing/>
    </w:pPr>
  </w:style>
  <w:style w:type="table" w:styleId="TableGrid">
    <w:name w:val="Table Grid"/>
    <w:basedOn w:val="TableNormal"/>
    <w:uiPriority w:val="39"/>
    <w:rsid w:val="0007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52AB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2A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2A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2AB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6B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F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F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F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F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F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F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33076-6418-439B-956B-8A013372C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Multiplicator de numere complexe</vt:lpstr>
    </vt:vector>
  </TitlesOfParts>
  <Company>Universitatea “Transilvania” brașov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Multiplicator de numere complexe</dc:title>
  <dc:subject/>
  <dc:creator>Ștefan Gheorghe</dc:creator>
  <cp:keywords/>
  <dc:description/>
  <cp:lastModifiedBy>Stefan Gheorghe</cp:lastModifiedBy>
  <cp:revision>42</cp:revision>
  <dcterms:created xsi:type="dcterms:W3CDTF">2020-03-07T07:58:00Z</dcterms:created>
  <dcterms:modified xsi:type="dcterms:W3CDTF">2020-03-07T14:24:00Z</dcterms:modified>
</cp:coreProperties>
</file>