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59E" w:rsidRDefault="00A0649B" w:rsidP="00A0649B">
      <w:pPr>
        <w:pStyle w:val="Heading1"/>
        <w:jc w:val="center"/>
      </w:pPr>
      <w:r>
        <w:rPr>
          <w:rFonts w:ascii="Helvetica" w:hAnsi="Helvetica" w:cs="Helvetica"/>
          <w:noProof/>
          <w:color w:val="333333"/>
          <w:sz w:val="20"/>
          <w:szCs w:val="20"/>
        </w:rPr>
        <w:drawing>
          <wp:inline distT="0" distB="0" distL="0" distR="0" wp14:anchorId="4B74371C" wp14:editId="4473001E">
            <wp:extent cx="3010320" cy="8383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3010320" cy="838317"/>
                    </a:xfrm>
                    <a:prstGeom prst="rect">
                      <a:avLst/>
                    </a:prstGeom>
                  </pic:spPr>
                </pic:pic>
              </a:graphicData>
            </a:graphic>
          </wp:inline>
        </w:drawing>
      </w:r>
    </w:p>
    <w:p w:rsidR="00A0649B" w:rsidRDefault="00A0649B" w:rsidP="00A0649B">
      <w:pPr>
        <w:pStyle w:val="Heading2"/>
      </w:pPr>
      <w:r>
        <w:t>Multilingual web application with administration.</w:t>
      </w:r>
    </w:p>
    <w:p w:rsidR="00A0649B" w:rsidRPr="00A0649B" w:rsidRDefault="00A0649B" w:rsidP="00A0649B">
      <w:pPr>
        <w:jc w:val="center"/>
      </w:pPr>
    </w:p>
    <w:p w:rsidR="00A0649B" w:rsidRDefault="00A0649B" w:rsidP="00A0649B">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Technologies used:</w:t>
      </w:r>
    </w:p>
    <w:p w:rsidR="00A0649B" w:rsidRDefault="00A0649B" w:rsidP="00A0649B">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Front end: HTML</w:t>
      </w:r>
      <w:proofErr w:type="gramStart"/>
      <w:r>
        <w:rPr>
          <w:rFonts w:ascii="Helvetica" w:hAnsi="Helvetica" w:cs="Helvetica"/>
          <w:color w:val="333333"/>
          <w:sz w:val="20"/>
          <w:szCs w:val="20"/>
        </w:rPr>
        <w:t>,CSS,JS</w:t>
      </w:r>
      <w:proofErr w:type="gramEnd"/>
      <w:r>
        <w:rPr>
          <w:rFonts w:ascii="Helvetica" w:hAnsi="Helvetica" w:cs="Helvetica"/>
          <w:color w:val="333333"/>
          <w:sz w:val="20"/>
          <w:szCs w:val="20"/>
        </w:rPr>
        <w:t xml:space="preserve">, JQuery, Bootstrap 4 framework, Owl carousel, </w:t>
      </w:r>
      <w:proofErr w:type="spellStart"/>
      <w:r>
        <w:rPr>
          <w:rFonts w:ascii="Helvetica" w:hAnsi="Helvetica" w:cs="Helvetica"/>
          <w:color w:val="333333"/>
          <w:sz w:val="20"/>
          <w:szCs w:val="20"/>
        </w:rPr>
        <w:t>dropzone</w:t>
      </w:r>
      <w:proofErr w:type="spellEnd"/>
      <w:r>
        <w:rPr>
          <w:rFonts w:ascii="Helvetica" w:hAnsi="Helvetica" w:cs="Helvetica"/>
          <w:color w:val="333333"/>
          <w:sz w:val="20"/>
          <w:szCs w:val="20"/>
        </w:rPr>
        <w:t>, open street maps, etc.</w:t>
      </w:r>
    </w:p>
    <w:p w:rsidR="00A0649B" w:rsidRDefault="00A0649B" w:rsidP="00A0649B">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Back end: </w:t>
      </w:r>
      <w:proofErr w:type="spellStart"/>
      <w:r>
        <w:rPr>
          <w:rFonts w:ascii="Helvetica" w:hAnsi="Helvetica" w:cs="Helvetica"/>
          <w:color w:val="333333"/>
          <w:sz w:val="20"/>
          <w:szCs w:val="20"/>
        </w:rPr>
        <w:t>Laravel</w:t>
      </w:r>
      <w:proofErr w:type="spellEnd"/>
      <w:r>
        <w:rPr>
          <w:rFonts w:ascii="Helvetica" w:hAnsi="Helvetica" w:cs="Helvetica"/>
          <w:color w:val="333333"/>
          <w:sz w:val="20"/>
          <w:szCs w:val="20"/>
        </w:rPr>
        <w:t xml:space="preserve"> 8 framework, PHP, MySQL.</w:t>
      </w:r>
    </w:p>
    <w:p w:rsidR="00A0649B" w:rsidRDefault="00A0649B" w:rsidP="00A0649B">
      <w:pPr>
        <w:pStyle w:val="NormalWeb"/>
        <w:spacing w:before="0" w:beforeAutospacing="0" w:after="0" w:afterAutospacing="0"/>
        <w:rPr>
          <w:rFonts w:ascii="Helvetica" w:hAnsi="Helvetica" w:cs="Helvetica"/>
          <w:color w:val="333333"/>
          <w:sz w:val="20"/>
          <w:szCs w:val="20"/>
        </w:rPr>
      </w:pPr>
    </w:p>
    <w:p w:rsidR="00A0649B" w:rsidRDefault="00A0649B" w:rsidP="00A0649B">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Purpose of website is advertisement of places and events in Dubrovnik (Croatia) and making reservations for same. Website is divided in two parts one is front for regular visitors that doesn’t require login and other is for administrators. There are </w:t>
      </w:r>
      <w:proofErr w:type="spellStart"/>
      <w:r>
        <w:rPr>
          <w:rFonts w:ascii="Helvetica" w:hAnsi="Helvetica" w:cs="Helvetica"/>
          <w:color w:val="333333"/>
          <w:sz w:val="20"/>
          <w:szCs w:val="20"/>
        </w:rPr>
        <w:t>ulrs</w:t>
      </w:r>
      <w:proofErr w:type="spellEnd"/>
      <w:r>
        <w:rPr>
          <w:rFonts w:ascii="Helvetica" w:hAnsi="Helvetica" w:cs="Helvetica"/>
          <w:color w:val="333333"/>
          <w:sz w:val="20"/>
          <w:szCs w:val="20"/>
        </w:rPr>
        <w:t xml:space="preserve"> that can be visited only by administrators, else visitor is redirected back or on home page.</w:t>
      </w:r>
    </w:p>
    <w:p w:rsidR="00A0649B" w:rsidRDefault="00A0649B" w:rsidP="00A0649B">
      <w:pPr>
        <w:pStyle w:val="NormalWeb"/>
        <w:spacing w:before="0" w:beforeAutospacing="0" w:after="0" w:afterAutospacing="0"/>
        <w:rPr>
          <w:rFonts w:ascii="Helvetica" w:hAnsi="Helvetica" w:cs="Helvetica"/>
          <w:color w:val="333333"/>
          <w:sz w:val="20"/>
          <w:szCs w:val="20"/>
        </w:rPr>
      </w:pPr>
    </w:p>
    <w:p w:rsidR="00A0649B" w:rsidRDefault="00A0649B" w:rsidP="00A0649B">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Admins can do all CRUD options on places, events and landmarks and they can review new reservations. </w:t>
      </w:r>
    </w:p>
    <w:p w:rsidR="00A0649B" w:rsidRDefault="00A0649B" w:rsidP="00A0649B">
      <w:pPr>
        <w:pStyle w:val="NormalWeb"/>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5943600"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Hos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37460"/>
                    </a:xfrm>
                    <a:prstGeom prst="rect">
                      <a:avLst/>
                    </a:prstGeom>
                  </pic:spPr>
                </pic:pic>
              </a:graphicData>
            </a:graphic>
          </wp:inline>
        </w:drawing>
      </w:r>
      <w:r>
        <w:rPr>
          <w:rFonts w:ascii="Helvetica" w:hAnsi="Helvetica" w:cs="Helvetica"/>
          <w:noProof/>
          <w:color w:val="333333"/>
          <w:sz w:val="20"/>
          <w:szCs w:val="20"/>
        </w:rPr>
        <w:drawing>
          <wp:inline distT="0" distB="0" distL="0" distR="0">
            <wp:extent cx="5943600" cy="1799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Hos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99590"/>
                    </a:xfrm>
                    <a:prstGeom prst="rect">
                      <a:avLst/>
                    </a:prstGeom>
                  </pic:spPr>
                </pic:pic>
              </a:graphicData>
            </a:graphic>
          </wp:inline>
        </w:drawing>
      </w:r>
      <w:r>
        <w:rPr>
          <w:rFonts w:ascii="Helvetica" w:hAnsi="Helvetica" w:cs="Helvetica"/>
          <w:noProof/>
          <w:color w:val="333333"/>
          <w:sz w:val="20"/>
          <w:szCs w:val="20"/>
        </w:rPr>
        <w:lastRenderedPageBreak/>
        <w:drawing>
          <wp:inline distT="0" distB="0" distL="0" distR="0">
            <wp:extent cx="5943600" cy="2505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Host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r>
        <w:rPr>
          <w:rFonts w:ascii="Helvetica" w:hAnsi="Helvetica" w:cs="Helvetica"/>
          <w:noProof/>
          <w:color w:val="333333"/>
          <w:sz w:val="20"/>
          <w:szCs w:val="20"/>
        </w:rPr>
        <w:drawing>
          <wp:inline distT="0" distB="0" distL="0" distR="0">
            <wp:extent cx="5943600" cy="2760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Host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0980"/>
                    </a:xfrm>
                    <a:prstGeom prst="rect">
                      <a:avLst/>
                    </a:prstGeom>
                  </pic:spPr>
                </pic:pic>
              </a:graphicData>
            </a:graphic>
          </wp:inline>
        </w:drawing>
      </w:r>
      <w:r>
        <w:rPr>
          <w:rFonts w:ascii="Helvetica" w:hAnsi="Helvetica" w:cs="Helvetica"/>
          <w:noProof/>
          <w:color w:val="333333"/>
          <w:sz w:val="20"/>
          <w:szCs w:val="20"/>
        </w:rPr>
        <w:lastRenderedPageBreak/>
        <w:drawing>
          <wp:inline distT="0" distB="0" distL="0" distR="0">
            <wp:extent cx="5943600" cy="2722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Host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22880"/>
                    </a:xfrm>
                    <a:prstGeom prst="rect">
                      <a:avLst/>
                    </a:prstGeom>
                  </pic:spPr>
                </pic:pic>
              </a:graphicData>
            </a:graphic>
          </wp:inline>
        </w:drawing>
      </w:r>
      <w:r>
        <w:rPr>
          <w:rFonts w:ascii="Helvetica" w:hAnsi="Helvetica" w:cs="Helvetica"/>
          <w:noProof/>
          <w:color w:val="333333"/>
          <w:sz w:val="20"/>
          <w:szCs w:val="20"/>
        </w:rPr>
        <w:drawing>
          <wp:inline distT="0" distB="0" distL="0" distR="0">
            <wp:extent cx="5943600" cy="2047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 ho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rsidR="00A0649B" w:rsidRDefault="00A0649B" w:rsidP="00A0649B">
      <w:pPr>
        <w:pStyle w:val="NormalWeb"/>
        <w:spacing w:before="0" w:beforeAutospacing="0" w:after="0" w:afterAutospacing="0"/>
        <w:rPr>
          <w:rFonts w:ascii="Helvetica" w:hAnsi="Helvetica" w:cs="Helvetica"/>
          <w:color w:val="333333"/>
          <w:sz w:val="20"/>
          <w:szCs w:val="20"/>
        </w:rPr>
      </w:pPr>
    </w:p>
    <w:p w:rsidR="00A0649B" w:rsidRDefault="00F21221">
      <w:r>
        <w:t>On photos above is shown simplicity of adding and editing places in database through administration.</w:t>
      </w:r>
    </w:p>
    <w:p w:rsidR="00F21221" w:rsidRDefault="00F21221">
      <w:r>
        <w:t xml:space="preserve">Website can be easily translated on as many languages as required because all logic is already done </w:t>
      </w:r>
      <w:r w:rsidR="006613F4">
        <w:t xml:space="preserve">with </w:t>
      </w:r>
      <w:proofErr w:type="spellStart"/>
      <w:r w:rsidR="006613F4">
        <w:t>middlewares</w:t>
      </w:r>
      <w:proofErr w:type="spellEnd"/>
      <w:r w:rsidR="006613F4">
        <w:t xml:space="preserve"> and routes.</w:t>
      </w:r>
    </w:p>
    <w:p w:rsidR="006613F4" w:rsidRPr="006613F4" w:rsidRDefault="006613F4" w:rsidP="006613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613F4">
        <w:rPr>
          <w:rFonts w:ascii="Courier New" w:eastAsia="Times New Roman" w:hAnsi="Courier New" w:cs="Courier New"/>
          <w:color w:val="A9B7C6"/>
          <w:sz w:val="18"/>
          <w:szCs w:val="18"/>
          <w:shd w:val="clear" w:color="auto" w:fill="344134"/>
        </w:rPr>
        <w:t>Route</w:t>
      </w:r>
      <w:r w:rsidRPr="006613F4">
        <w:rPr>
          <w:rFonts w:ascii="Courier New" w:eastAsia="Times New Roman" w:hAnsi="Courier New" w:cs="Courier New"/>
          <w:color w:val="A9B7C6"/>
          <w:sz w:val="18"/>
          <w:szCs w:val="18"/>
          <w:shd w:val="clear" w:color="auto" w:fill="232525"/>
        </w:rPr>
        <w:t>::</w:t>
      </w:r>
      <w:proofErr w:type="gramStart"/>
      <w:r w:rsidRPr="006613F4">
        <w:rPr>
          <w:rFonts w:ascii="Courier New" w:eastAsia="Times New Roman" w:hAnsi="Courier New" w:cs="Courier New"/>
          <w:i/>
          <w:iCs/>
          <w:color w:val="FFC66D"/>
          <w:sz w:val="18"/>
          <w:szCs w:val="18"/>
          <w:shd w:val="clear" w:color="auto" w:fill="232525"/>
        </w:rPr>
        <w:t>group</w:t>
      </w:r>
      <w:r w:rsidRPr="006613F4">
        <w:rPr>
          <w:rFonts w:ascii="Courier New" w:eastAsia="Times New Roman" w:hAnsi="Courier New" w:cs="Courier New"/>
          <w:color w:val="A9B7C6"/>
          <w:sz w:val="18"/>
          <w:szCs w:val="18"/>
          <w:shd w:val="clear" w:color="auto" w:fill="232525"/>
        </w:rPr>
        <w:t>(</w:t>
      </w:r>
      <w:proofErr w:type="gramEnd"/>
      <w:r w:rsidRPr="006613F4">
        <w:rPr>
          <w:rFonts w:ascii="Courier New" w:eastAsia="Times New Roman" w:hAnsi="Courier New" w:cs="Courier New"/>
          <w:color w:val="A9B7C6"/>
          <w:sz w:val="18"/>
          <w:szCs w:val="18"/>
          <w:shd w:val="clear" w:color="auto" w:fill="232525"/>
        </w:rPr>
        <w:t>[</w:t>
      </w:r>
      <w:r w:rsidRPr="006613F4">
        <w:rPr>
          <w:rFonts w:ascii="Courier New" w:eastAsia="Times New Roman" w:hAnsi="Courier New" w:cs="Courier New"/>
          <w:color w:val="A9B7C6"/>
          <w:sz w:val="18"/>
          <w:szCs w:val="18"/>
          <w:shd w:val="clear" w:color="auto" w:fill="232525"/>
        </w:rPr>
        <w:br/>
        <w:t xml:space="preserve">    </w:t>
      </w:r>
      <w:r w:rsidRPr="006613F4">
        <w:rPr>
          <w:rFonts w:ascii="Courier New" w:eastAsia="Times New Roman" w:hAnsi="Courier New" w:cs="Courier New"/>
          <w:color w:val="6A8759"/>
          <w:sz w:val="18"/>
          <w:szCs w:val="18"/>
          <w:shd w:val="clear" w:color="auto" w:fill="232525"/>
        </w:rPr>
        <w:t>'prefix'</w:t>
      </w:r>
      <w:r w:rsidRPr="006613F4">
        <w:rPr>
          <w:rFonts w:ascii="Courier New" w:eastAsia="Times New Roman" w:hAnsi="Courier New" w:cs="Courier New"/>
          <w:color w:val="A9B7C6"/>
          <w:sz w:val="18"/>
          <w:szCs w:val="18"/>
          <w:shd w:val="clear" w:color="auto" w:fill="232525"/>
        </w:rPr>
        <w:t>=&gt;</w:t>
      </w:r>
      <w:r w:rsidRPr="006613F4">
        <w:rPr>
          <w:rFonts w:ascii="Courier New" w:eastAsia="Times New Roman" w:hAnsi="Courier New" w:cs="Courier New"/>
          <w:color w:val="6A8759"/>
          <w:sz w:val="18"/>
          <w:szCs w:val="18"/>
          <w:shd w:val="clear" w:color="auto" w:fill="232525"/>
        </w:rPr>
        <w:t>'{locale}'</w:t>
      </w:r>
      <w:r w:rsidRPr="006613F4">
        <w:rPr>
          <w:rFonts w:ascii="Courier New" w:eastAsia="Times New Roman" w:hAnsi="Courier New" w:cs="Courier New"/>
          <w:color w:val="CC7832"/>
          <w:sz w:val="18"/>
          <w:szCs w:val="18"/>
          <w:shd w:val="clear" w:color="auto" w:fill="232525"/>
        </w:rPr>
        <w:t>,</w:t>
      </w:r>
      <w:r w:rsidRPr="006613F4">
        <w:rPr>
          <w:rFonts w:ascii="Courier New" w:eastAsia="Times New Roman" w:hAnsi="Courier New" w:cs="Courier New"/>
          <w:color w:val="CC7832"/>
          <w:sz w:val="18"/>
          <w:szCs w:val="18"/>
          <w:shd w:val="clear" w:color="auto" w:fill="232525"/>
        </w:rPr>
        <w:br/>
        <w:t xml:space="preserve">    </w:t>
      </w:r>
      <w:r w:rsidRPr="006613F4">
        <w:rPr>
          <w:rFonts w:ascii="Courier New" w:eastAsia="Times New Roman" w:hAnsi="Courier New" w:cs="Courier New"/>
          <w:color w:val="6A8759"/>
          <w:sz w:val="18"/>
          <w:szCs w:val="18"/>
          <w:shd w:val="clear" w:color="auto" w:fill="232525"/>
        </w:rPr>
        <w:t>'where'</w:t>
      </w:r>
      <w:r w:rsidRPr="006613F4">
        <w:rPr>
          <w:rFonts w:ascii="Courier New" w:eastAsia="Times New Roman" w:hAnsi="Courier New" w:cs="Courier New"/>
          <w:color w:val="A9B7C6"/>
          <w:sz w:val="18"/>
          <w:szCs w:val="18"/>
          <w:shd w:val="clear" w:color="auto" w:fill="232525"/>
        </w:rPr>
        <w:t>=&gt;[</w:t>
      </w:r>
      <w:r w:rsidRPr="006613F4">
        <w:rPr>
          <w:rFonts w:ascii="Courier New" w:eastAsia="Times New Roman" w:hAnsi="Courier New" w:cs="Courier New"/>
          <w:color w:val="6A8759"/>
          <w:sz w:val="18"/>
          <w:szCs w:val="18"/>
          <w:shd w:val="clear" w:color="auto" w:fill="232525"/>
        </w:rPr>
        <w:t>'locale'</w:t>
      </w:r>
      <w:r w:rsidRPr="006613F4">
        <w:rPr>
          <w:rFonts w:ascii="Courier New" w:eastAsia="Times New Roman" w:hAnsi="Courier New" w:cs="Courier New"/>
          <w:color w:val="A9B7C6"/>
          <w:sz w:val="18"/>
          <w:szCs w:val="18"/>
          <w:shd w:val="clear" w:color="auto" w:fill="232525"/>
        </w:rPr>
        <w:t>=&gt;</w:t>
      </w:r>
      <w:r w:rsidRPr="006613F4">
        <w:rPr>
          <w:rFonts w:ascii="Courier New" w:eastAsia="Times New Roman" w:hAnsi="Courier New" w:cs="Courier New"/>
          <w:color w:val="6A8759"/>
          <w:sz w:val="18"/>
          <w:szCs w:val="18"/>
          <w:shd w:val="clear" w:color="auto" w:fill="232525"/>
        </w:rPr>
        <w:t>'[a-</w:t>
      </w:r>
      <w:proofErr w:type="spellStart"/>
      <w:r w:rsidRPr="006613F4">
        <w:rPr>
          <w:rFonts w:ascii="Courier New" w:eastAsia="Times New Roman" w:hAnsi="Courier New" w:cs="Courier New"/>
          <w:color w:val="6A8759"/>
          <w:sz w:val="18"/>
          <w:szCs w:val="18"/>
          <w:shd w:val="clear" w:color="auto" w:fill="232525"/>
        </w:rPr>
        <w:t>zA</w:t>
      </w:r>
      <w:proofErr w:type="spellEnd"/>
      <w:r w:rsidRPr="006613F4">
        <w:rPr>
          <w:rFonts w:ascii="Courier New" w:eastAsia="Times New Roman" w:hAnsi="Courier New" w:cs="Courier New"/>
          <w:color w:val="6A8759"/>
          <w:sz w:val="18"/>
          <w:szCs w:val="18"/>
          <w:shd w:val="clear" w:color="auto" w:fill="232525"/>
        </w:rPr>
        <w:t>-Z]{2}'</w:t>
      </w:r>
      <w:r w:rsidRPr="006613F4">
        <w:rPr>
          <w:rFonts w:ascii="Courier New" w:eastAsia="Times New Roman" w:hAnsi="Courier New" w:cs="Courier New"/>
          <w:color w:val="A9B7C6"/>
          <w:sz w:val="18"/>
          <w:szCs w:val="18"/>
          <w:shd w:val="clear" w:color="auto" w:fill="232525"/>
        </w:rPr>
        <w:t>]</w:t>
      </w:r>
      <w:r w:rsidRPr="006613F4">
        <w:rPr>
          <w:rFonts w:ascii="Courier New" w:eastAsia="Times New Roman" w:hAnsi="Courier New" w:cs="Courier New"/>
          <w:color w:val="CC7832"/>
          <w:sz w:val="18"/>
          <w:szCs w:val="18"/>
          <w:shd w:val="clear" w:color="auto" w:fill="232525"/>
        </w:rPr>
        <w:t>,</w:t>
      </w:r>
      <w:r w:rsidRPr="006613F4">
        <w:rPr>
          <w:rFonts w:ascii="Courier New" w:eastAsia="Times New Roman" w:hAnsi="Courier New" w:cs="Courier New"/>
          <w:color w:val="CC7832"/>
          <w:sz w:val="18"/>
          <w:szCs w:val="18"/>
          <w:shd w:val="clear" w:color="auto" w:fill="232525"/>
        </w:rPr>
        <w:br/>
        <w:t xml:space="preserve">    </w:t>
      </w:r>
      <w:r w:rsidRPr="006613F4">
        <w:rPr>
          <w:rFonts w:ascii="Courier New" w:eastAsia="Times New Roman" w:hAnsi="Courier New" w:cs="Courier New"/>
          <w:color w:val="6A8759"/>
          <w:sz w:val="18"/>
          <w:szCs w:val="18"/>
          <w:shd w:val="clear" w:color="auto" w:fill="232525"/>
        </w:rPr>
        <w:t>'middleware'</w:t>
      </w:r>
      <w:r w:rsidRPr="006613F4">
        <w:rPr>
          <w:rFonts w:ascii="Courier New" w:eastAsia="Times New Roman" w:hAnsi="Courier New" w:cs="Courier New"/>
          <w:color w:val="A9B7C6"/>
          <w:sz w:val="18"/>
          <w:szCs w:val="18"/>
          <w:shd w:val="clear" w:color="auto" w:fill="232525"/>
        </w:rPr>
        <w:t>=&gt;</w:t>
      </w:r>
      <w:r w:rsidRPr="006613F4">
        <w:rPr>
          <w:rFonts w:ascii="Courier New" w:eastAsia="Times New Roman" w:hAnsi="Courier New" w:cs="Courier New"/>
          <w:color w:val="6A8759"/>
          <w:sz w:val="18"/>
          <w:szCs w:val="18"/>
          <w:shd w:val="clear" w:color="auto" w:fill="232525"/>
        </w:rPr>
        <w:t>'</w:t>
      </w:r>
      <w:proofErr w:type="spellStart"/>
      <w:r w:rsidRPr="006613F4">
        <w:rPr>
          <w:rFonts w:ascii="Courier New" w:eastAsia="Times New Roman" w:hAnsi="Courier New" w:cs="Courier New"/>
          <w:color w:val="6A8759"/>
          <w:sz w:val="18"/>
          <w:szCs w:val="18"/>
          <w:shd w:val="clear" w:color="auto" w:fill="232525"/>
        </w:rPr>
        <w:t>setlocale</w:t>
      </w:r>
      <w:proofErr w:type="spellEnd"/>
      <w:r w:rsidRPr="006613F4">
        <w:rPr>
          <w:rFonts w:ascii="Courier New" w:eastAsia="Times New Roman" w:hAnsi="Courier New" w:cs="Courier New"/>
          <w:color w:val="6A8759"/>
          <w:sz w:val="18"/>
          <w:szCs w:val="18"/>
          <w:shd w:val="clear" w:color="auto" w:fill="232525"/>
        </w:rPr>
        <w:t>'</w:t>
      </w:r>
      <w:r w:rsidRPr="006613F4">
        <w:rPr>
          <w:rFonts w:ascii="Courier New" w:eastAsia="Times New Roman" w:hAnsi="Courier New" w:cs="Courier New"/>
          <w:color w:val="CC7832"/>
          <w:sz w:val="18"/>
          <w:szCs w:val="18"/>
          <w:shd w:val="clear" w:color="auto" w:fill="232525"/>
        </w:rPr>
        <w:t>,</w:t>
      </w:r>
      <w:r w:rsidRPr="006613F4">
        <w:rPr>
          <w:rFonts w:ascii="Courier New" w:eastAsia="Times New Roman" w:hAnsi="Courier New" w:cs="Courier New"/>
          <w:color w:val="CC7832"/>
          <w:sz w:val="18"/>
          <w:szCs w:val="18"/>
          <w:shd w:val="clear" w:color="auto" w:fill="232525"/>
        </w:rPr>
        <w:br/>
      </w:r>
      <w:r w:rsidRPr="006613F4">
        <w:rPr>
          <w:rFonts w:ascii="Courier New" w:eastAsia="Times New Roman" w:hAnsi="Courier New" w:cs="Courier New"/>
          <w:color w:val="A9B7C6"/>
          <w:sz w:val="18"/>
          <w:szCs w:val="18"/>
          <w:shd w:val="clear" w:color="auto" w:fill="232525"/>
        </w:rPr>
        <w:t>]</w:t>
      </w:r>
      <w:r w:rsidRPr="006613F4">
        <w:rPr>
          <w:rFonts w:ascii="Courier New" w:eastAsia="Times New Roman" w:hAnsi="Courier New" w:cs="Courier New"/>
          <w:color w:val="CC7832"/>
          <w:sz w:val="18"/>
          <w:szCs w:val="18"/>
          <w:shd w:val="clear" w:color="auto" w:fill="232525"/>
        </w:rPr>
        <w:t>,</w:t>
      </w:r>
      <w:r w:rsidRPr="006613F4">
        <w:rPr>
          <w:rFonts w:ascii="Courier New" w:eastAsia="Times New Roman" w:hAnsi="Courier New" w:cs="Courier New"/>
          <w:b/>
          <w:bCs/>
          <w:color w:val="CC7832"/>
          <w:sz w:val="18"/>
          <w:szCs w:val="18"/>
          <w:shd w:val="clear" w:color="auto" w:fill="232525"/>
        </w:rPr>
        <w:t>function</w:t>
      </w:r>
      <w:r w:rsidRPr="006613F4">
        <w:rPr>
          <w:rFonts w:ascii="Courier New" w:eastAsia="Times New Roman" w:hAnsi="Courier New" w:cs="Courier New"/>
          <w:color w:val="A9B7C6"/>
          <w:sz w:val="18"/>
          <w:szCs w:val="18"/>
          <w:shd w:val="clear" w:color="auto" w:fill="232525"/>
        </w:rPr>
        <w:t>(){</w:t>
      </w:r>
    </w:p>
    <w:p w:rsidR="006613F4" w:rsidRDefault="006613F4"/>
    <w:p w:rsidR="006613F4" w:rsidRDefault="006613F4">
      <w:r>
        <w:t>All routes are grouped with prefix that consist of two characters that are representation for language. Middleware ‘</w:t>
      </w:r>
      <w:proofErr w:type="spellStart"/>
      <w:r>
        <w:t>setlocale</w:t>
      </w:r>
      <w:proofErr w:type="spellEnd"/>
      <w:r>
        <w:t xml:space="preserve">’ is appended to route group. </w:t>
      </w:r>
    </w:p>
    <w:p w:rsidR="006613F4" w:rsidRDefault="006613F4" w:rsidP="006613F4">
      <w:pPr>
        <w:pStyle w:val="HTMLPreformatted"/>
        <w:shd w:val="clear" w:color="auto" w:fill="2B2B2B"/>
        <w:rPr>
          <w:color w:val="A9B7C6"/>
          <w:sz w:val="18"/>
          <w:szCs w:val="18"/>
        </w:rPr>
      </w:pPr>
      <w:proofErr w:type="gramStart"/>
      <w:r>
        <w:rPr>
          <w:b/>
          <w:bCs/>
          <w:color w:val="CC7832"/>
          <w:sz w:val="18"/>
          <w:szCs w:val="18"/>
          <w:shd w:val="clear" w:color="auto" w:fill="232525"/>
        </w:rPr>
        <w:t>public</w:t>
      </w:r>
      <w:proofErr w:type="gramEnd"/>
      <w:r>
        <w:rPr>
          <w:b/>
          <w:bCs/>
          <w:color w:val="CC7832"/>
          <w:sz w:val="18"/>
          <w:szCs w:val="18"/>
          <w:shd w:val="clear" w:color="auto" w:fill="232525"/>
        </w:rPr>
        <w:t xml:space="preserve"> function </w:t>
      </w:r>
      <w:r>
        <w:rPr>
          <w:color w:val="FFC66D"/>
          <w:sz w:val="18"/>
          <w:szCs w:val="18"/>
          <w:shd w:val="clear" w:color="auto" w:fill="232525"/>
        </w:rPr>
        <w:t>handle</w:t>
      </w:r>
      <w:r>
        <w:rPr>
          <w:color w:val="A9B7C6"/>
          <w:sz w:val="18"/>
          <w:szCs w:val="18"/>
          <w:shd w:val="clear" w:color="auto" w:fill="232525"/>
        </w:rPr>
        <w:t>(</w:t>
      </w:r>
      <w:r>
        <w:rPr>
          <w:color w:val="9876AA"/>
          <w:sz w:val="18"/>
          <w:szCs w:val="18"/>
          <w:shd w:val="clear" w:color="auto" w:fill="232525"/>
        </w:rPr>
        <w:t>$request</w:t>
      </w:r>
      <w:r>
        <w:rPr>
          <w:color w:val="CC7832"/>
          <w:sz w:val="18"/>
          <w:szCs w:val="18"/>
          <w:shd w:val="clear" w:color="auto" w:fill="232525"/>
        </w:rPr>
        <w:t xml:space="preserve">, </w:t>
      </w:r>
      <w:r>
        <w:rPr>
          <w:color w:val="A9B7C6"/>
          <w:sz w:val="18"/>
          <w:szCs w:val="18"/>
          <w:shd w:val="clear" w:color="auto" w:fill="232525"/>
        </w:rPr>
        <w:t xml:space="preserve">Closure </w:t>
      </w:r>
      <w:r>
        <w:rPr>
          <w:color w:val="9876AA"/>
          <w:sz w:val="18"/>
          <w:szCs w:val="18"/>
          <w:shd w:val="clear" w:color="auto" w:fill="232525"/>
        </w:rPr>
        <w:t>$next</w:t>
      </w:r>
      <w:r>
        <w:rPr>
          <w:color w:val="A9B7C6"/>
          <w:sz w:val="18"/>
          <w:szCs w:val="18"/>
          <w:shd w:val="clear" w:color="auto" w:fill="232525"/>
        </w:rPr>
        <w:t>)</w:t>
      </w:r>
      <w:r>
        <w:rPr>
          <w:color w:val="A9B7C6"/>
          <w:sz w:val="18"/>
          <w:szCs w:val="18"/>
          <w:shd w:val="clear" w:color="auto" w:fill="232525"/>
        </w:rPr>
        <w:br/>
        <w:t>{</w:t>
      </w:r>
      <w:r>
        <w:rPr>
          <w:color w:val="A9B7C6"/>
          <w:sz w:val="18"/>
          <w:szCs w:val="18"/>
          <w:shd w:val="clear" w:color="auto" w:fill="232525"/>
        </w:rPr>
        <w:br/>
        <w:t xml:space="preserve">    app()-&gt;</w:t>
      </w:r>
      <w:proofErr w:type="spellStart"/>
      <w:r>
        <w:rPr>
          <w:color w:val="FFC66D"/>
          <w:sz w:val="18"/>
          <w:szCs w:val="18"/>
          <w:shd w:val="clear" w:color="auto" w:fill="232525"/>
        </w:rPr>
        <w:t>setLocale</w:t>
      </w:r>
      <w:proofErr w:type="spellEnd"/>
      <w:r>
        <w:rPr>
          <w:color w:val="A9B7C6"/>
          <w:sz w:val="18"/>
          <w:szCs w:val="18"/>
          <w:shd w:val="clear" w:color="auto" w:fill="232525"/>
        </w:rPr>
        <w:t>(</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segment</w:t>
      </w:r>
      <w:r>
        <w:rPr>
          <w:color w:val="A9B7C6"/>
          <w:sz w:val="18"/>
          <w:szCs w:val="18"/>
          <w:shd w:val="clear" w:color="auto" w:fill="232525"/>
        </w:rPr>
        <w:t>(</w:t>
      </w:r>
      <w:r>
        <w:rPr>
          <w:color w:val="6897BB"/>
          <w:sz w:val="18"/>
          <w:szCs w:val="18"/>
          <w:shd w:val="clear" w:color="auto" w:fill="232525"/>
        </w:rPr>
        <w:t>1</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$next</w:t>
      </w:r>
      <w:r>
        <w:rPr>
          <w:color w:val="A9B7C6"/>
          <w:sz w:val="18"/>
          <w:szCs w:val="18"/>
          <w:shd w:val="clear" w:color="auto" w:fill="232525"/>
        </w:rPr>
        <w:t>(</w:t>
      </w:r>
      <w:r>
        <w:rPr>
          <w:color w:val="9876AA"/>
          <w:sz w:val="18"/>
          <w:szCs w:val="18"/>
          <w:shd w:val="clear" w:color="auto" w:fill="232525"/>
        </w:rPr>
        <w:t>$request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p>
    <w:p w:rsidR="006613F4" w:rsidRDefault="006613F4">
      <w:r>
        <w:t>All this middleware does is getting first segment or that prefix for language</w:t>
      </w:r>
      <w:bookmarkStart w:id="0" w:name="_GoBack"/>
      <w:bookmarkEnd w:id="0"/>
    </w:p>
    <w:sectPr w:rsidR="006613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996" w:rsidRDefault="007E1996" w:rsidP="00A0649B">
      <w:pPr>
        <w:spacing w:after="0" w:line="240" w:lineRule="auto"/>
      </w:pPr>
      <w:r>
        <w:separator/>
      </w:r>
    </w:p>
  </w:endnote>
  <w:endnote w:type="continuationSeparator" w:id="0">
    <w:p w:rsidR="007E1996" w:rsidRDefault="007E1996" w:rsidP="00A06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996" w:rsidRDefault="007E1996" w:rsidP="00A0649B">
      <w:pPr>
        <w:spacing w:after="0" w:line="240" w:lineRule="auto"/>
      </w:pPr>
      <w:r>
        <w:separator/>
      </w:r>
    </w:p>
  </w:footnote>
  <w:footnote w:type="continuationSeparator" w:id="0">
    <w:p w:rsidR="007E1996" w:rsidRDefault="007E1996" w:rsidP="00A064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49B"/>
    <w:rsid w:val="0036286D"/>
    <w:rsid w:val="00422224"/>
    <w:rsid w:val="006613F4"/>
    <w:rsid w:val="0078459E"/>
    <w:rsid w:val="007E1996"/>
    <w:rsid w:val="00A0649B"/>
    <w:rsid w:val="00F2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BF018-BCB0-481D-849A-F0ACD35E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6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64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49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6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49B"/>
  </w:style>
  <w:style w:type="paragraph" w:styleId="Footer">
    <w:name w:val="footer"/>
    <w:basedOn w:val="Normal"/>
    <w:link w:val="FooterChar"/>
    <w:uiPriority w:val="99"/>
    <w:unhideWhenUsed/>
    <w:rsid w:val="00A06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49B"/>
  </w:style>
  <w:style w:type="character" w:customStyle="1" w:styleId="Heading1Char">
    <w:name w:val="Heading 1 Char"/>
    <w:basedOn w:val="DefaultParagraphFont"/>
    <w:link w:val="Heading1"/>
    <w:uiPriority w:val="9"/>
    <w:rsid w:val="00A064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649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6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13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5981">
      <w:bodyDiv w:val="1"/>
      <w:marLeft w:val="0"/>
      <w:marRight w:val="0"/>
      <w:marTop w:val="0"/>
      <w:marBottom w:val="0"/>
      <w:divBdr>
        <w:top w:val="none" w:sz="0" w:space="0" w:color="auto"/>
        <w:left w:val="none" w:sz="0" w:space="0" w:color="auto"/>
        <w:bottom w:val="none" w:sz="0" w:space="0" w:color="auto"/>
        <w:right w:val="none" w:sz="0" w:space="0" w:color="auto"/>
      </w:divBdr>
    </w:div>
    <w:div w:id="1575699521">
      <w:bodyDiv w:val="1"/>
      <w:marLeft w:val="0"/>
      <w:marRight w:val="0"/>
      <w:marTop w:val="0"/>
      <w:marBottom w:val="0"/>
      <w:divBdr>
        <w:top w:val="none" w:sz="0" w:space="0" w:color="auto"/>
        <w:left w:val="none" w:sz="0" w:space="0" w:color="auto"/>
        <w:bottom w:val="none" w:sz="0" w:space="0" w:color="auto"/>
        <w:right w:val="none" w:sz="0" w:space="0" w:color="auto"/>
      </w:divBdr>
    </w:div>
    <w:div w:id="198982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dcterms:created xsi:type="dcterms:W3CDTF">2021-09-02T12:50:00Z</dcterms:created>
  <dcterms:modified xsi:type="dcterms:W3CDTF">2021-09-02T13:14:00Z</dcterms:modified>
</cp:coreProperties>
</file>