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7ABA6" w14:textId="598BE7CE" w:rsidR="00B54863" w:rsidRDefault="00B54863">
      <w:r>
        <w:t xml:space="preserve">Question: A description of the </w:t>
      </w:r>
      <w:r w:rsidR="00DB64EC">
        <w:t>extent to which your team has completed the compulsory features</w:t>
      </w:r>
    </w:p>
    <w:p w14:paraId="5D552C09" w14:textId="26218010" w:rsidR="00EB79E1" w:rsidRDefault="00B54863">
      <w:r>
        <w:t>Answer</w:t>
      </w:r>
      <w:r w:rsidR="00DB64EC">
        <w:t xml:space="preserve"> below:</w:t>
      </w:r>
    </w:p>
    <w:tbl>
      <w:tblPr>
        <w:tblStyle w:val="TableGrid"/>
        <w:tblW w:w="9322" w:type="dxa"/>
        <w:tblLook w:val="04A0" w:firstRow="1" w:lastRow="0" w:firstColumn="1" w:lastColumn="0" w:noHBand="0" w:noVBand="1"/>
      </w:tblPr>
      <w:tblGrid>
        <w:gridCol w:w="440"/>
        <w:gridCol w:w="2674"/>
        <w:gridCol w:w="1134"/>
        <w:gridCol w:w="5074"/>
      </w:tblGrid>
      <w:tr w:rsidR="00B54863" w14:paraId="6E14B4A0" w14:textId="77777777" w:rsidTr="00092700">
        <w:tc>
          <w:tcPr>
            <w:tcW w:w="440" w:type="dxa"/>
          </w:tcPr>
          <w:p w14:paraId="039C1C90" w14:textId="77777777" w:rsidR="00B54863" w:rsidRPr="009473CB" w:rsidRDefault="00B54863" w:rsidP="00092700">
            <w:pPr>
              <w:rPr>
                <w:b/>
                <w:bCs/>
              </w:rPr>
            </w:pPr>
            <w:r w:rsidRPr="009473CB">
              <w:rPr>
                <w:b/>
                <w:bCs/>
              </w:rPr>
              <w:t>#</w:t>
            </w:r>
          </w:p>
        </w:tc>
        <w:tc>
          <w:tcPr>
            <w:tcW w:w="2674" w:type="dxa"/>
          </w:tcPr>
          <w:p w14:paraId="1700760A" w14:textId="77777777" w:rsidR="00B54863" w:rsidRPr="009473CB" w:rsidRDefault="00B54863" w:rsidP="00092700">
            <w:pPr>
              <w:rPr>
                <w:b/>
                <w:bCs/>
              </w:rPr>
            </w:pPr>
            <w:r w:rsidRPr="009473CB">
              <w:rPr>
                <w:b/>
                <w:bCs/>
              </w:rPr>
              <w:t>Feature</w:t>
            </w:r>
          </w:p>
        </w:tc>
        <w:tc>
          <w:tcPr>
            <w:tcW w:w="1134" w:type="dxa"/>
          </w:tcPr>
          <w:p w14:paraId="07BD1A2E" w14:textId="77777777" w:rsidR="00B54863" w:rsidRPr="009473CB" w:rsidRDefault="00B54863" w:rsidP="00092700">
            <w:pPr>
              <w:rPr>
                <w:b/>
                <w:bCs/>
              </w:rPr>
            </w:pPr>
            <w:r w:rsidRPr="009473CB">
              <w:rPr>
                <w:b/>
                <w:bCs/>
              </w:rPr>
              <w:t>Status</w:t>
            </w:r>
          </w:p>
        </w:tc>
        <w:tc>
          <w:tcPr>
            <w:tcW w:w="5074" w:type="dxa"/>
          </w:tcPr>
          <w:p w14:paraId="7CA20131" w14:textId="77777777" w:rsidR="00B54863" w:rsidRPr="009473CB" w:rsidRDefault="00B54863" w:rsidP="00092700">
            <w:pPr>
              <w:rPr>
                <w:b/>
                <w:bCs/>
              </w:rPr>
            </w:pPr>
            <w:r w:rsidRPr="009473CB">
              <w:rPr>
                <w:b/>
                <w:bCs/>
              </w:rPr>
              <w:t>Key Learning</w:t>
            </w:r>
          </w:p>
        </w:tc>
      </w:tr>
      <w:tr w:rsidR="00B54863" w14:paraId="69B6B314" w14:textId="77777777" w:rsidTr="00092700">
        <w:tc>
          <w:tcPr>
            <w:tcW w:w="440" w:type="dxa"/>
          </w:tcPr>
          <w:p w14:paraId="2B6259D5" w14:textId="77777777" w:rsidR="00B54863" w:rsidRDefault="00B54863" w:rsidP="00092700">
            <w:r>
              <w:t>1</w:t>
            </w:r>
          </w:p>
        </w:tc>
        <w:tc>
          <w:tcPr>
            <w:tcW w:w="2674" w:type="dxa"/>
          </w:tcPr>
          <w:p w14:paraId="771D1605" w14:textId="77777777" w:rsidR="00B54863" w:rsidRDefault="00B54863" w:rsidP="00092700">
            <w:r>
              <w:t>Create acct</w:t>
            </w:r>
          </w:p>
        </w:tc>
        <w:tc>
          <w:tcPr>
            <w:tcW w:w="1134" w:type="dxa"/>
          </w:tcPr>
          <w:p w14:paraId="31E2AF42" w14:textId="77777777" w:rsidR="00B54863" w:rsidRDefault="00B54863" w:rsidP="00092700">
            <w:r>
              <w:t>Complete</w:t>
            </w:r>
          </w:p>
        </w:tc>
        <w:tc>
          <w:tcPr>
            <w:tcW w:w="5074" w:type="dxa"/>
          </w:tcPr>
          <w:p w14:paraId="606A511D" w14:textId="5257AC1B" w:rsidR="00B54863" w:rsidRPr="009473CB" w:rsidRDefault="00B54863" w:rsidP="00092700">
            <w:pPr>
              <w:pStyle w:val="ListParagraph"/>
              <w:numPr>
                <w:ilvl w:val="0"/>
                <w:numId w:val="1"/>
              </w:numPr>
              <w:rPr>
                <w:sz w:val="16"/>
                <w:szCs w:val="16"/>
              </w:rPr>
            </w:pPr>
            <w:r>
              <w:rPr>
                <w:sz w:val="16"/>
                <w:szCs w:val="16"/>
              </w:rPr>
              <w:t xml:space="preserve">Start with </w:t>
            </w:r>
            <w:r w:rsidR="00BF113B">
              <w:rPr>
                <w:sz w:val="16"/>
                <w:szCs w:val="16"/>
              </w:rPr>
              <w:t>server-side</w:t>
            </w:r>
            <w:r>
              <w:rPr>
                <w:sz w:val="16"/>
                <w:szCs w:val="16"/>
              </w:rPr>
              <w:t xml:space="preserve"> code to have a standardise central interface with the front end</w:t>
            </w:r>
          </w:p>
        </w:tc>
      </w:tr>
      <w:tr w:rsidR="00B54863" w14:paraId="6CC6BD45" w14:textId="77777777" w:rsidTr="00092700">
        <w:tc>
          <w:tcPr>
            <w:tcW w:w="440" w:type="dxa"/>
          </w:tcPr>
          <w:p w14:paraId="2100F589" w14:textId="77777777" w:rsidR="00B54863" w:rsidRDefault="00B54863" w:rsidP="00092700">
            <w:r>
              <w:t>2</w:t>
            </w:r>
          </w:p>
        </w:tc>
        <w:tc>
          <w:tcPr>
            <w:tcW w:w="2674" w:type="dxa"/>
          </w:tcPr>
          <w:p w14:paraId="3CD8587E" w14:textId="77777777" w:rsidR="00B54863" w:rsidRDefault="00B54863" w:rsidP="00092700">
            <w:r>
              <w:t>Account Selected Already</w:t>
            </w:r>
          </w:p>
        </w:tc>
        <w:tc>
          <w:tcPr>
            <w:tcW w:w="1134" w:type="dxa"/>
          </w:tcPr>
          <w:p w14:paraId="52C7BDCD" w14:textId="77777777" w:rsidR="00B54863" w:rsidRDefault="00B54863" w:rsidP="00092700">
            <w:r>
              <w:t>Complete</w:t>
            </w:r>
          </w:p>
        </w:tc>
        <w:tc>
          <w:tcPr>
            <w:tcW w:w="5074" w:type="dxa"/>
          </w:tcPr>
          <w:p w14:paraId="53C94E1E" w14:textId="77777777" w:rsidR="00B54863" w:rsidRPr="009473CB" w:rsidRDefault="00B54863" w:rsidP="00092700">
            <w:pPr>
              <w:pStyle w:val="ListParagraph"/>
              <w:numPr>
                <w:ilvl w:val="0"/>
                <w:numId w:val="1"/>
              </w:numPr>
              <w:rPr>
                <w:sz w:val="16"/>
                <w:szCs w:val="16"/>
              </w:rPr>
            </w:pPr>
            <w:r>
              <w:rPr>
                <w:sz w:val="16"/>
                <w:szCs w:val="16"/>
              </w:rPr>
              <w:t>Front end is useful for managing alerts or checking for input errors with the server</w:t>
            </w:r>
          </w:p>
        </w:tc>
      </w:tr>
      <w:tr w:rsidR="00B54863" w14:paraId="631E46AA" w14:textId="77777777" w:rsidTr="00092700">
        <w:tc>
          <w:tcPr>
            <w:tcW w:w="440" w:type="dxa"/>
          </w:tcPr>
          <w:p w14:paraId="1F58013F" w14:textId="77777777" w:rsidR="00B54863" w:rsidRDefault="00B54863" w:rsidP="00092700">
            <w:r>
              <w:t>3</w:t>
            </w:r>
          </w:p>
        </w:tc>
        <w:tc>
          <w:tcPr>
            <w:tcW w:w="2674" w:type="dxa"/>
          </w:tcPr>
          <w:p w14:paraId="0E34870F" w14:textId="77777777" w:rsidR="00B54863" w:rsidRDefault="00B54863" w:rsidP="00092700">
            <w:r>
              <w:t>Password</w:t>
            </w:r>
          </w:p>
        </w:tc>
        <w:tc>
          <w:tcPr>
            <w:tcW w:w="1134" w:type="dxa"/>
          </w:tcPr>
          <w:p w14:paraId="102E14A2" w14:textId="77777777" w:rsidR="00B54863" w:rsidRDefault="00B54863" w:rsidP="00092700">
            <w:r>
              <w:t>Complete</w:t>
            </w:r>
          </w:p>
        </w:tc>
        <w:tc>
          <w:tcPr>
            <w:tcW w:w="5074" w:type="dxa"/>
          </w:tcPr>
          <w:p w14:paraId="52DA3795" w14:textId="640AB563" w:rsidR="00B54863" w:rsidRDefault="00B54863" w:rsidP="00092700">
            <w:pPr>
              <w:pStyle w:val="ListParagraph"/>
              <w:numPr>
                <w:ilvl w:val="0"/>
                <w:numId w:val="1"/>
              </w:numPr>
              <w:rPr>
                <w:sz w:val="16"/>
                <w:szCs w:val="16"/>
              </w:rPr>
            </w:pPr>
            <w:r>
              <w:rPr>
                <w:sz w:val="16"/>
                <w:szCs w:val="16"/>
              </w:rPr>
              <w:t xml:space="preserve">The use of an “if” statement is a useful tool when comparing </w:t>
            </w:r>
            <w:proofErr w:type="gramStart"/>
            <w:r>
              <w:rPr>
                <w:sz w:val="16"/>
                <w:szCs w:val="16"/>
              </w:rPr>
              <w:t>a number of</w:t>
            </w:r>
            <w:proofErr w:type="gramEnd"/>
            <w:r>
              <w:rPr>
                <w:sz w:val="16"/>
                <w:szCs w:val="16"/>
              </w:rPr>
              <w:t xml:space="preserve"> </w:t>
            </w:r>
            <w:r w:rsidR="00BF113B">
              <w:rPr>
                <w:sz w:val="16"/>
                <w:szCs w:val="16"/>
              </w:rPr>
              <w:t>items.</w:t>
            </w:r>
          </w:p>
          <w:p w14:paraId="189339D4" w14:textId="77777777" w:rsidR="00B54863" w:rsidRPr="009473CB" w:rsidRDefault="00B54863" w:rsidP="00092700">
            <w:pPr>
              <w:pStyle w:val="ListParagraph"/>
              <w:numPr>
                <w:ilvl w:val="0"/>
                <w:numId w:val="1"/>
              </w:numPr>
              <w:rPr>
                <w:sz w:val="16"/>
                <w:szCs w:val="16"/>
              </w:rPr>
            </w:pPr>
            <w:r>
              <w:rPr>
                <w:sz w:val="16"/>
                <w:szCs w:val="16"/>
              </w:rPr>
              <w:t>The return function is useful to managing User responses</w:t>
            </w:r>
          </w:p>
        </w:tc>
      </w:tr>
      <w:tr w:rsidR="00B54863" w14:paraId="39906B38" w14:textId="77777777" w:rsidTr="00092700">
        <w:tc>
          <w:tcPr>
            <w:tcW w:w="440" w:type="dxa"/>
          </w:tcPr>
          <w:p w14:paraId="1B89E0FF" w14:textId="77777777" w:rsidR="00B54863" w:rsidRDefault="00B54863" w:rsidP="00092700">
            <w:r>
              <w:t>4</w:t>
            </w:r>
          </w:p>
        </w:tc>
        <w:tc>
          <w:tcPr>
            <w:tcW w:w="2674" w:type="dxa"/>
          </w:tcPr>
          <w:p w14:paraId="13894612" w14:textId="77777777" w:rsidR="00B54863" w:rsidRDefault="00B54863" w:rsidP="00092700">
            <w:r>
              <w:t>Account Avatar</w:t>
            </w:r>
          </w:p>
        </w:tc>
        <w:tc>
          <w:tcPr>
            <w:tcW w:w="1134" w:type="dxa"/>
          </w:tcPr>
          <w:p w14:paraId="1451D332" w14:textId="77777777" w:rsidR="00B54863" w:rsidRDefault="00B54863" w:rsidP="00092700">
            <w:r>
              <w:t>Complete</w:t>
            </w:r>
          </w:p>
        </w:tc>
        <w:tc>
          <w:tcPr>
            <w:tcW w:w="5074" w:type="dxa"/>
          </w:tcPr>
          <w:p w14:paraId="221FD08D" w14:textId="77777777" w:rsidR="00B54863" w:rsidRPr="009473CB" w:rsidRDefault="00B54863" w:rsidP="00092700">
            <w:pPr>
              <w:pStyle w:val="ListParagraph"/>
              <w:numPr>
                <w:ilvl w:val="0"/>
                <w:numId w:val="1"/>
              </w:numPr>
              <w:rPr>
                <w:sz w:val="16"/>
                <w:szCs w:val="16"/>
              </w:rPr>
            </w:pPr>
            <w:r>
              <w:rPr>
                <w:sz w:val="16"/>
                <w:szCs w:val="16"/>
              </w:rPr>
              <w:t>This is a great feature requiring async await with the server and database all working in harmony</w:t>
            </w:r>
          </w:p>
        </w:tc>
      </w:tr>
      <w:tr w:rsidR="00B54863" w14:paraId="31675F95" w14:textId="77777777" w:rsidTr="00092700">
        <w:tc>
          <w:tcPr>
            <w:tcW w:w="440" w:type="dxa"/>
          </w:tcPr>
          <w:p w14:paraId="746E0D72" w14:textId="77777777" w:rsidR="00B54863" w:rsidRDefault="00B54863" w:rsidP="00092700">
            <w:r>
              <w:t>5</w:t>
            </w:r>
          </w:p>
        </w:tc>
        <w:tc>
          <w:tcPr>
            <w:tcW w:w="2674" w:type="dxa"/>
          </w:tcPr>
          <w:p w14:paraId="3D06C0E8" w14:textId="77777777" w:rsidR="00B54863" w:rsidRDefault="00B54863" w:rsidP="00092700">
            <w:r>
              <w:t>Log-in / logout</w:t>
            </w:r>
          </w:p>
        </w:tc>
        <w:tc>
          <w:tcPr>
            <w:tcW w:w="1134" w:type="dxa"/>
          </w:tcPr>
          <w:p w14:paraId="47234CBD" w14:textId="77777777" w:rsidR="00B54863" w:rsidRDefault="00B54863" w:rsidP="00092700">
            <w:r>
              <w:t>Complete</w:t>
            </w:r>
          </w:p>
        </w:tc>
        <w:tc>
          <w:tcPr>
            <w:tcW w:w="5074" w:type="dxa"/>
          </w:tcPr>
          <w:p w14:paraId="3043BAF0" w14:textId="77777777" w:rsidR="00B54863" w:rsidRPr="009473CB" w:rsidRDefault="00B54863" w:rsidP="00092700">
            <w:pPr>
              <w:pStyle w:val="ListParagraph"/>
              <w:numPr>
                <w:ilvl w:val="0"/>
                <w:numId w:val="1"/>
              </w:numPr>
              <w:rPr>
                <w:sz w:val="16"/>
                <w:szCs w:val="16"/>
              </w:rPr>
            </w:pPr>
            <w:r>
              <w:rPr>
                <w:sz w:val="16"/>
                <w:szCs w:val="16"/>
              </w:rPr>
              <w:t>We found a great button drop-down that greatly improved usability.  This opened our minds to always think about how to improve the user experience</w:t>
            </w:r>
          </w:p>
        </w:tc>
      </w:tr>
      <w:tr w:rsidR="00B54863" w14:paraId="1A2DC0DE" w14:textId="77777777" w:rsidTr="00092700">
        <w:tc>
          <w:tcPr>
            <w:tcW w:w="440" w:type="dxa"/>
          </w:tcPr>
          <w:p w14:paraId="65CA9B29" w14:textId="77777777" w:rsidR="00B54863" w:rsidRDefault="00B54863" w:rsidP="00092700">
            <w:r>
              <w:t>6</w:t>
            </w:r>
          </w:p>
        </w:tc>
        <w:tc>
          <w:tcPr>
            <w:tcW w:w="2674" w:type="dxa"/>
          </w:tcPr>
          <w:p w14:paraId="28AF7167" w14:textId="77777777" w:rsidR="00B54863" w:rsidRDefault="00B54863" w:rsidP="00092700">
            <w:r>
              <w:t>Password encryption</w:t>
            </w:r>
          </w:p>
        </w:tc>
        <w:tc>
          <w:tcPr>
            <w:tcW w:w="1134" w:type="dxa"/>
          </w:tcPr>
          <w:p w14:paraId="6D9E3968" w14:textId="77777777" w:rsidR="00B54863" w:rsidRDefault="00B54863" w:rsidP="00092700">
            <w:r>
              <w:t>Complete</w:t>
            </w:r>
          </w:p>
        </w:tc>
        <w:tc>
          <w:tcPr>
            <w:tcW w:w="5074" w:type="dxa"/>
          </w:tcPr>
          <w:p w14:paraId="6A0D4570" w14:textId="77777777" w:rsidR="00B54863" w:rsidRPr="009473CB" w:rsidRDefault="00B54863" w:rsidP="00092700">
            <w:pPr>
              <w:pStyle w:val="ListParagraph"/>
              <w:numPr>
                <w:ilvl w:val="0"/>
                <w:numId w:val="1"/>
              </w:numPr>
              <w:rPr>
                <w:sz w:val="16"/>
                <w:szCs w:val="16"/>
              </w:rPr>
            </w:pPr>
            <w:r>
              <w:rPr>
                <w:sz w:val="16"/>
                <w:szCs w:val="16"/>
              </w:rPr>
              <w:t>This was an extension for many of the team however it was pleasing that we learnt together how to implement</w:t>
            </w:r>
          </w:p>
        </w:tc>
      </w:tr>
      <w:tr w:rsidR="00B54863" w14:paraId="4D5ED255" w14:textId="77777777" w:rsidTr="00092700">
        <w:tc>
          <w:tcPr>
            <w:tcW w:w="440" w:type="dxa"/>
          </w:tcPr>
          <w:p w14:paraId="684CBCB1" w14:textId="77777777" w:rsidR="00B54863" w:rsidRDefault="00B54863" w:rsidP="00092700">
            <w:r>
              <w:t>7</w:t>
            </w:r>
          </w:p>
        </w:tc>
        <w:tc>
          <w:tcPr>
            <w:tcW w:w="2674" w:type="dxa"/>
          </w:tcPr>
          <w:p w14:paraId="62EFCD68" w14:textId="77777777" w:rsidR="00B54863" w:rsidRDefault="00B54863" w:rsidP="00092700">
            <w:r>
              <w:t>Browse all articles (no login)</w:t>
            </w:r>
          </w:p>
        </w:tc>
        <w:tc>
          <w:tcPr>
            <w:tcW w:w="1134" w:type="dxa"/>
          </w:tcPr>
          <w:p w14:paraId="24A7F955" w14:textId="77777777" w:rsidR="00B54863" w:rsidRDefault="00B54863" w:rsidP="00092700">
            <w:r>
              <w:t>Complete</w:t>
            </w:r>
          </w:p>
        </w:tc>
        <w:tc>
          <w:tcPr>
            <w:tcW w:w="5074" w:type="dxa"/>
          </w:tcPr>
          <w:p w14:paraId="5B14F098" w14:textId="77777777" w:rsidR="00B54863" w:rsidRPr="009473CB" w:rsidRDefault="00B54863" w:rsidP="00092700">
            <w:pPr>
              <w:pStyle w:val="ListParagraph"/>
              <w:numPr>
                <w:ilvl w:val="0"/>
                <w:numId w:val="1"/>
              </w:numPr>
              <w:rPr>
                <w:sz w:val="16"/>
                <w:szCs w:val="16"/>
              </w:rPr>
            </w:pPr>
            <w:r>
              <w:rPr>
                <w:sz w:val="16"/>
                <w:szCs w:val="16"/>
              </w:rPr>
              <w:t>We learnt that with a little bit of research and teaming we found a great solution via the use of a carousel for browsing the photos.</w:t>
            </w:r>
          </w:p>
        </w:tc>
      </w:tr>
      <w:tr w:rsidR="00B54863" w14:paraId="55A6F54D" w14:textId="77777777" w:rsidTr="00092700">
        <w:tc>
          <w:tcPr>
            <w:tcW w:w="440" w:type="dxa"/>
          </w:tcPr>
          <w:p w14:paraId="49B7DBEC" w14:textId="77777777" w:rsidR="00B54863" w:rsidRDefault="00B54863" w:rsidP="00092700">
            <w:r>
              <w:t>8</w:t>
            </w:r>
          </w:p>
        </w:tc>
        <w:tc>
          <w:tcPr>
            <w:tcW w:w="2674" w:type="dxa"/>
          </w:tcPr>
          <w:p w14:paraId="2D7CCCCB" w14:textId="77777777" w:rsidR="00B54863" w:rsidRDefault="00B54863" w:rsidP="00092700">
            <w:r>
              <w:t>Browse user articles (favourites)</w:t>
            </w:r>
          </w:p>
        </w:tc>
        <w:tc>
          <w:tcPr>
            <w:tcW w:w="1134" w:type="dxa"/>
          </w:tcPr>
          <w:p w14:paraId="27C95C58" w14:textId="77777777" w:rsidR="00B54863" w:rsidRDefault="00B54863" w:rsidP="00092700">
            <w:r>
              <w:t xml:space="preserve">Complete </w:t>
            </w:r>
          </w:p>
        </w:tc>
        <w:tc>
          <w:tcPr>
            <w:tcW w:w="5074" w:type="dxa"/>
          </w:tcPr>
          <w:p w14:paraId="72E85237" w14:textId="77777777" w:rsidR="00B54863" w:rsidRPr="009473CB" w:rsidRDefault="00B54863" w:rsidP="00092700">
            <w:pPr>
              <w:pStyle w:val="ListParagraph"/>
              <w:numPr>
                <w:ilvl w:val="0"/>
                <w:numId w:val="1"/>
              </w:numPr>
              <w:rPr>
                <w:sz w:val="16"/>
                <w:szCs w:val="16"/>
              </w:rPr>
            </w:pPr>
            <w:r>
              <w:rPr>
                <w:sz w:val="16"/>
                <w:szCs w:val="16"/>
              </w:rPr>
              <w:t>This was a feature that had previous been implemented in the earlier assignments however we had to learn how to link to another page.</w:t>
            </w:r>
          </w:p>
        </w:tc>
      </w:tr>
      <w:tr w:rsidR="00B54863" w14:paraId="15A1D3AE" w14:textId="77777777" w:rsidTr="00092700">
        <w:tc>
          <w:tcPr>
            <w:tcW w:w="440" w:type="dxa"/>
          </w:tcPr>
          <w:p w14:paraId="011D656A" w14:textId="77777777" w:rsidR="00B54863" w:rsidRDefault="00B54863" w:rsidP="00092700">
            <w:r>
              <w:t>9</w:t>
            </w:r>
          </w:p>
        </w:tc>
        <w:tc>
          <w:tcPr>
            <w:tcW w:w="2674" w:type="dxa"/>
          </w:tcPr>
          <w:p w14:paraId="5FC85033" w14:textId="77777777" w:rsidR="00B54863" w:rsidRDefault="00B54863" w:rsidP="00092700">
            <w:r>
              <w:t>WYSIWYG Editor</w:t>
            </w:r>
          </w:p>
        </w:tc>
        <w:tc>
          <w:tcPr>
            <w:tcW w:w="1134" w:type="dxa"/>
          </w:tcPr>
          <w:p w14:paraId="22B99351" w14:textId="77777777" w:rsidR="00B54863" w:rsidRDefault="00B54863" w:rsidP="00092700">
            <w:r>
              <w:t>Complete</w:t>
            </w:r>
          </w:p>
        </w:tc>
        <w:tc>
          <w:tcPr>
            <w:tcW w:w="5074" w:type="dxa"/>
          </w:tcPr>
          <w:p w14:paraId="445540C0" w14:textId="77777777" w:rsidR="00B54863" w:rsidRPr="009473CB" w:rsidRDefault="00B54863" w:rsidP="00092700">
            <w:pPr>
              <w:pStyle w:val="ListParagraph"/>
              <w:numPr>
                <w:ilvl w:val="0"/>
                <w:numId w:val="1"/>
              </w:numPr>
              <w:rPr>
                <w:sz w:val="16"/>
                <w:szCs w:val="16"/>
              </w:rPr>
            </w:pPr>
            <w:r>
              <w:rPr>
                <w:sz w:val="16"/>
                <w:szCs w:val="16"/>
              </w:rPr>
              <w:t xml:space="preserve">We had to really think on how to manage this feature as there were so many options and had the potential to really drive a lot of complications in the site.   </w:t>
            </w:r>
          </w:p>
        </w:tc>
      </w:tr>
      <w:tr w:rsidR="00B54863" w14:paraId="79161D74" w14:textId="77777777" w:rsidTr="00092700">
        <w:tc>
          <w:tcPr>
            <w:tcW w:w="440" w:type="dxa"/>
          </w:tcPr>
          <w:p w14:paraId="7C426A16" w14:textId="77777777" w:rsidR="00B54863" w:rsidRDefault="00B54863" w:rsidP="00092700">
            <w:r>
              <w:t>10</w:t>
            </w:r>
          </w:p>
        </w:tc>
        <w:tc>
          <w:tcPr>
            <w:tcW w:w="2674" w:type="dxa"/>
          </w:tcPr>
          <w:p w14:paraId="1AECD0D2" w14:textId="77777777" w:rsidR="00B54863" w:rsidRDefault="00B54863" w:rsidP="00092700">
            <w:r>
              <w:t>Edit personal information</w:t>
            </w:r>
          </w:p>
        </w:tc>
        <w:tc>
          <w:tcPr>
            <w:tcW w:w="1134" w:type="dxa"/>
          </w:tcPr>
          <w:p w14:paraId="0A13C177" w14:textId="77777777" w:rsidR="00B54863" w:rsidRDefault="00B54863" w:rsidP="00092700">
            <w:r>
              <w:t>Complete</w:t>
            </w:r>
          </w:p>
        </w:tc>
        <w:tc>
          <w:tcPr>
            <w:tcW w:w="5074" w:type="dxa"/>
          </w:tcPr>
          <w:p w14:paraId="32F1960C" w14:textId="0D4E9C15" w:rsidR="00B54863" w:rsidRPr="009473CB" w:rsidRDefault="00B54863" w:rsidP="00092700">
            <w:pPr>
              <w:pStyle w:val="ListParagraph"/>
              <w:numPr>
                <w:ilvl w:val="0"/>
                <w:numId w:val="1"/>
              </w:numPr>
              <w:rPr>
                <w:sz w:val="16"/>
                <w:szCs w:val="16"/>
              </w:rPr>
            </w:pPr>
            <w:r>
              <w:rPr>
                <w:sz w:val="16"/>
                <w:szCs w:val="16"/>
              </w:rPr>
              <w:t xml:space="preserve">This was a </w:t>
            </w:r>
            <w:r w:rsidR="00BF113B">
              <w:rPr>
                <w:sz w:val="16"/>
                <w:szCs w:val="16"/>
              </w:rPr>
              <w:t>quick-fire</w:t>
            </w:r>
            <w:r>
              <w:rPr>
                <w:sz w:val="16"/>
                <w:szCs w:val="16"/>
              </w:rPr>
              <w:t xml:space="preserve"> feature that we learn reusing existing code exceptional efficient to manage</w:t>
            </w:r>
          </w:p>
        </w:tc>
      </w:tr>
      <w:tr w:rsidR="00B54863" w14:paraId="532D2661" w14:textId="77777777" w:rsidTr="00092700">
        <w:tc>
          <w:tcPr>
            <w:tcW w:w="440" w:type="dxa"/>
          </w:tcPr>
          <w:p w14:paraId="6074D5D6" w14:textId="77777777" w:rsidR="00B54863" w:rsidRDefault="00B54863" w:rsidP="00092700">
            <w:r>
              <w:t>11</w:t>
            </w:r>
          </w:p>
        </w:tc>
        <w:tc>
          <w:tcPr>
            <w:tcW w:w="2674" w:type="dxa"/>
          </w:tcPr>
          <w:p w14:paraId="7D3C65C1" w14:textId="77777777" w:rsidR="00B54863" w:rsidRDefault="00B54863" w:rsidP="00092700">
            <w:r>
              <w:t>CSS</w:t>
            </w:r>
          </w:p>
        </w:tc>
        <w:tc>
          <w:tcPr>
            <w:tcW w:w="1134" w:type="dxa"/>
          </w:tcPr>
          <w:p w14:paraId="1118965A" w14:textId="77777777" w:rsidR="00B54863" w:rsidRDefault="00B54863" w:rsidP="00092700">
            <w:r>
              <w:t>Complete</w:t>
            </w:r>
          </w:p>
        </w:tc>
        <w:tc>
          <w:tcPr>
            <w:tcW w:w="5074" w:type="dxa"/>
          </w:tcPr>
          <w:p w14:paraId="774CAA46" w14:textId="77777777" w:rsidR="00B54863" w:rsidRPr="009473CB" w:rsidRDefault="00B54863" w:rsidP="00092700">
            <w:pPr>
              <w:pStyle w:val="ListParagraph"/>
              <w:numPr>
                <w:ilvl w:val="0"/>
                <w:numId w:val="1"/>
              </w:numPr>
              <w:rPr>
                <w:sz w:val="16"/>
                <w:szCs w:val="16"/>
              </w:rPr>
            </w:pPr>
            <w:r>
              <w:rPr>
                <w:sz w:val="16"/>
                <w:szCs w:val="16"/>
              </w:rPr>
              <w:t>The coordination between team member enthusiasm and importing features with attached CSS needed tight management.</w:t>
            </w:r>
          </w:p>
        </w:tc>
      </w:tr>
    </w:tbl>
    <w:p w14:paraId="469F3626" w14:textId="77777777" w:rsidR="00B54863" w:rsidRDefault="00B54863"/>
    <w:p w14:paraId="7040DD6B" w14:textId="0B223561" w:rsidR="00DB64EC" w:rsidRDefault="00DB64EC" w:rsidP="00DB64EC">
      <w:r>
        <w:t xml:space="preserve">Question: A description of the </w:t>
      </w:r>
      <w:r>
        <w:t>extra</w:t>
      </w:r>
      <w:r>
        <w:t xml:space="preserve"> features</w:t>
      </w:r>
      <w:r>
        <w:t xml:space="preserve"> your team has implemented</w:t>
      </w:r>
    </w:p>
    <w:tbl>
      <w:tblPr>
        <w:tblW w:w="9351" w:type="dxa"/>
        <w:tblLook w:val="04A0" w:firstRow="1" w:lastRow="0" w:firstColumn="1" w:lastColumn="0" w:noHBand="0" w:noVBand="1"/>
      </w:tblPr>
      <w:tblGrid>
        <w:gridCol w:w="1360"/>
        <w:gridCol w:w="7991"/>
      </w:tblGrid>
      <w:tr w:rsidR="00BF113B" w:rsidRPr="00BF113B" w14:paraId="1DE22776" w14:textId="77777777" w:rsidTr="00BF113B">
        <w:trPr>
          <w:trHeight w:val="34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E52F5" w14:textId="0810A313" w:rsidR="00BF113B" w:rsidRPr="00BF113B" w:rsidRDefault="00BF113B" w:rsidP="00DB64EC">
            <w:pPr>
              <w:spacing w:after="0" w:line="240" w:lineRule="auto"/>
              <w:jc w:val="center"/>
              <w:rPr>
                <w:rFonts w:ascii="Calibri" w:eastAsia="Times New Roman" w:hAnsi="Calibri" w:cs="Calibri"/>
                <w:b/>
                <w:bCs/>
                <w:color w:val="000000"/>
                <w:kern w:val="0"/>
                <w:lang w:eastAsia="en-NZ"/>
                <w14:ligatures w14:val="none"/>
              </w:rPr>
            </w:pPr>
            <w:r w:rsidRPr="00BF113B">
              <w:rPr>
                <w:rFonts w:ascii="Calibri" w:eastAsia="Times New Roman" w:hAnsi="Calibri" w:cs="Calibri"/>
                <w:b/>
                <w:bCs/>
                <w:color w:val="000000"/>
                <w:kern w:val="0"/>
                <w:lang w:eastAsia="en-NZ"/>
                <w14:ligatures w14:val="none"/>
              </w:rPr>
              <w:t>#</w:t>
            </w:r>
          </w:p>
        </w:tc>
        <w:tc>
          <w:tcPr>
            <w:tcW w:w="7991" w:type="dxa"/>
            <w:tcBorders>
              <w:top w:val="single" w:sz="4" w:space="0" w:color="auto"/>
              <w:left w:val="nil"/>
              <w:bottom w:val="single" w:sz="4" w:space="0" w:color="auto"/>
              <w:right w:val="single" w:sz="4" w:space="0" w:color="auto"/>
            </w:tcBorders>
            <w:shd w:val="clear" w:color="auto" w:fill="auto"/>
            <w:vAlign w:val="center"/>
          </w:tcPr>
          <w:p w14:paraId="1A6132AF" w14:textId="6C8B7B6F" w:rsidR="00BF113B" w:rsidRPr="00BF113B" w:rsidRDefault="00BF113B" w:rsidP="00DB64EC">
            <w:pPr>
              <w:spacing w:after="0" w:line="240" w:lineRule="auto"/>
              <w:rPr>
                <w:b/>
                <w:bCs/>
              </w:rPr>
            </w:pPr>
            <w:r w:rsidRPr="00BF113B">
              <w:rPr>
                <w:b/>
                <w:bCs/>
              </w:rPr>
              <w:t>Description</w:t>
            </w:r>
          </w:p>
        </w:tc>
      </w:tr>
      <w:tr w:rsidR="00DB64EC" w:rsidRPr="00DB64EC" w14:paraId="74624BEE" w14:textId="77777777" w:rsidTr="00DB64EC">
        <w:trPr>
          <w:trHeight w:val="737"/>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D193BA" w14:textId="77777777" w:rsidR="00DB64EC" w:rsidRPr="00DB64EC" w:rsidRDefault="00DB64EC" w:rsidP="00DB64EC">
            <w:pPr>
              <w:spacing w:after="0" w:line="240" w:lineRule="auto"/>
              <w:jc w:val="center"/>
              <w:rPr>
                <w:rFonts w:ascii="Calibri" w:eastAsia="Times New Roman" w:hAnsi="Calibri" w:cs="Calibri"/>
                <w:color w:val="000000"/>
                <w:kern w:val="0"/>
                <w:lang w:eastAsia="en-NZ"/>
                <w14:ligatures w14:val="none"/>
              </w:rPr>
            </w:pPr>
            <w:r w:rsidRPr="00DB64EC">
              <w:rPr>
                <w:rFonts w:ascii="Calibri" w:eastAsia="Times New Roman" w:hAnsi="Calibri" w:cs="Calibri"/>
                <w:color w:val="000000"/>
                <w:kern w:val="0"/>
                <w:lang w:eastAsia="en-NZ"/>
                <w14:ligatures w14:val="none"/>
              </w:rPr>
              <w:t>1</w:t>
            </w:r>
          </w:p>
        </w:tc>
        <w:tc>
          <w:tcPr>
            <w:tcW w:w="7991" w:type="dxa"/>
            <w:tcBorders>
              <w:top w:val="single" w:sz="4" w:space="0" w:color="auto"/>
              <w:left w:val="nil"/>
              <w:bottom w:val="single" w:sz="4" w:space="0" w:color="auto"/>
              <w:right w:val="single" w:sz="4" w:space="0" w:color="auto"/>
            </w:tcBorders>
            <w:shd w:val="clear" w:color="auto" w:fill="auto"/>
            <w:vAlign w:val="center"/>
            <w:hideMark/>
          </w:tcPr>
          <w:p w14:paraId="613CF5D1" w14:textId="08673047" w:rsidR="00DB64EC" w:rsidRPr="00DB64EC" w:rsidRDefault="00DB64EC" w:rsidP="00DB64EC">
            <w:pPr>
              <w:spacing w:after="0" w:line="240" w:lineRule="auto"/>
            </w:pPr>
            <w:r>
              <w:t xml:space="preserve">To create a strong user </w:t>
            </w:r>
            <w:r w:rsidR="00BF113B">
              <w:t>experience,</w:t>
            </w:r>
            <w:r>
              <w:t xml:space="preserve"> we chose to d</w:t>
            </w:r>
            <w:r w:rsidRPr="00DB64EC">
              <w:t>evelop a photo carous</w:t>
            </w:r>
            <w:r>
              <w:t>e</w:t>
            </w:r>
            <w:r w:rsidRPr="00DB64EC">
              <w:t xml:space="preserve">l that dynamically supports click through on each photo to get information on that </w:t>
            </w:r>
            <w:r w:rsidRPr="00DB64EC">
              <w:t>particular</w:t>
            </w:r>
            <w:r w:rsidRPr="00DB64EC">
              <w:t xml:space="preserve"> blog </w:t>
            </w:r>
            <w:proofErr w:type="gramStart"/>
            <w:r w:rsidRPr="00DB64EC">
              <w:t>article</w:t>
            </w:r>
            <w:proofErr w:type="gramEnd"/>
          </w:p>
          <w:p w14:paraId="4D1D340A" w14:textId="77777777" w:rsidR="00DB64EC" w:rsidRPr="00DB64EC" w:rsidRDefault="00DB64EC" w:rsidP="00DB64EC"/>
        </w:tc>
      </w:tr>
      <w:tr w:rsidR="00DB64EC" w:rsidRPr="00DB64EC" w14:paraId="0BCC5E73" w14:textId="77777777" w:rsidTr="00DB64EC">
        <w:trPr>
          <w:trHeight w:val="397"/>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C6FD576" w14:textId="77777777" w:rsidR="00DB64EC" w:rsidRPr="00DB64EC" w:rsidRDefault="00DB64EC" w:rsidP="00DB64EC">
            <w:pPr>
              <w:spacing w:after="0" w:line="240" w:lineRule="auto"/>
              <w:jc w:val="center"/>
              <w:rPr>
                <w:rFonts w:ascii="Calibri" w:eastAsia="Times New Roman" w:hAnsi="Calibri" w:cs="Calibri"/>
                <w:color w:val="000000"/>
                <w:kern w:val="0"/>
                <w:lang w:eastAsia="en-NZ"/>
                <w14:ligatures w14:val="none"/>
              </w:rPr>
            </w:pPr>
            <w:r w:rsidRPr="00DB64EC">
              <w:rPr>
                <w:rFonts w:ascii="Calibri" w:eastAsia="Times New Roman" w:hAnsi="Calibri" w:cs="Calibri"/>
                <w:color w:val="000000"/>
                <w:kern w:val="0"/>
                <w:lang w:eastAsia="en-NZ"/>
                <w14:ligatures w14:val="none"/>
              </w:rPr>
              <w:t>3</w:t>
            </w:r>
          </w:p>
        </w:tc>
        <w:tc>
          <w:tcPr>
            <w:tcW w:w="7991" w:type="dxa"/>
            <w:tcBorders>
              <w:top w:val="nil"/>
              <w:left w:val="nil"/>
              <w:bottom w:val="single" w:sz="4" w:space="0" w:color="auto"/>
              <w:right w:val="single" w:sz="4" w:space="0" w:color="auto"/>
            </w:tcBorders>
            <w:shd w:val="clear" w:color="auto" w:fill="auto"/>
            <w:vAlign w:val="center"/>
            <w:hideMark/>
          </w:tcPr>
          <w:p w14:paraId="495CE50F" w14:textId="2F7AC003" w:rsidR="00DB64EC" w:rsidRPr="00DB64EC" w:rsidRDefault="00DB64EC" w:rsidP="00DB64EC">
            <w:pPr>
              <w:spacing w:after="0" w:line="240" w:lineRule="auto"/>
            </w:pPr>
            <w:r>
              <w:t xml:space="preserve">Our theme was local </w:t>
            </w:r>
            <w:r w:rsidR="00BF113B">
              <w:t>hotspots,</w:t>
            </w:r>
            <w:r>
              <w:t xml:space="preserve"> so we wanted to have some cool icons.  By linking to access “</w:t>
            </w:r>
            <w:r w:rsidRPr="00DB64EC">
              <w:t>font awesome</w:t>
            </w:r>
            <w:r>
              <w:t>” we were able to introduce some great icons to improve the aesthetics of the app</w:t>
            </w:r>
          </w:p>
        </w:tc>
      </w:tr>
      <w:tr w:rsidR="00DB64EC" w:rsidRPr="00DB64EC" w14:paraId="5562C597" w14:textId="77777777" w:rsidTr="00DB64EC">
        <w:trPr>
          <w:trHeight w:val="330"/>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3A5007C4" w14:textId="77777777" w:rsidR="00DB64EC" w:rsidRPr="00DB64EC" w:rsidRDefault="00DB64EC" w:rsidP="00DB64EC">
            <w:pPr>
              <w:spacing w:after="0" w:line="240" w:lineRule="auto"/>
              <w:jc w:val="center"/>
              <w:rPr>
                <w:rFonts w:ascii="Calibri" w:eastAsia="Times New Roman" w:hAnsi="Calibri" w:cs="Calibri"/>
                <w:color w:val="000000"/>
                <w:kern w:val="0"/>
                <w:lang w:eastAsia="en-NZ"/>
                <w14:ligatures w14:val="none"/>
              </w:rPr>
            </w:pPr>
            <w:r w:rsidRPr="00DB64EC">
              <w:rPr>
                <w:rFonts w:ascii="Calibri" w:eastAsia="Times New Roman" w:hAnsi="Calibri" w:cs="Calibri"/>
                <w:color w:val="000000"/>
                <w:kern w:val="0"/>
                <w:lang w:eastAsia="en-NZ"/>
                <w14:ligatures w14:val="none"/>
              </w:rPr>
              <w:t>4</w:t>
            </w:r>
          </w:p>
        </w:tc>
        <w:tc>
          <w:tcPr>
            <w:tcW w:w="7991" w:type="dxa"/>
            <w:tcBorders>
              <w:top w:val="nil"/>
              <w:left w:val="nil"/>
              <w:bottom w:val="single" w:sz="4" w:space="0" w:color="auto"/>
              <w:right w:val="single" w:sz="4" w:space="0" w:color="auto"/>
            </w:tcBorders>
            <w:shd w:val="clear" w:color="auto" w:fill="auto"/>
            <w:vAlign w:val="center"/>
            <w:hideMark/>
          </w:tcPr>
          <w:p w14:paraId="2B46C791" w14:textId="5C0ECD5A" w:rsidR="00DB64EC" w:rsidRPr="00DB64EC" w:rsidRDefault="00DB64EC" w:rsidP="00DB64EC">
            <w:pPr>
              <w:spacing w:after="0" w:line="240" w:lineRule="auto"/>
            </w:pPr>
            <w:r>
              <w:t xml:space="preserve">Enable interactive communications with users </w:t>
            </w:r>
            <w:proofErr w:type="gramStart"/>
            <w:r>
              <w:t>as a result of</w:t>
            </w:r>
            <w:proofErr w:type="gramEnd"/>
            <w:r>
              <w:t xml:space="preserve"> different actions [we will need to beef this up somewhat]</w:t>
            </w:r>
            <w:r w:rsidRPr="00DB64EC">
              <w:t xml:space="preserve"> </w:t>
            </w:r>
          </w:p>
        </w:tc>
      </w:tr>
      <w:tr w:rsidR="00DB64EC" w:rsidRPr="00DB64EC" w14:paraId="34625306" w14:textId="77777777" w:rsidTr="00DB64EC">
        <w:trPr>
          <w:trHeight w:val="45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4943095F" w14:textId="77777777" w:rsidR="00DB64EC" w:rsidRPr="00DB64EC" w:rsidRDefault="00DB64EC" w:rsidP="00DB64EC">
            <w:pPr>
              <w:spacing w:after="0" w:line="240" w:lineRule="auto"/>
              <w:jc w:val="center"/>
              <w:rPr>
                <w:rFonts w:ascii="Calibri" w:eastAsia="Times New Roman" w:hAnsi="Calibri" w:cs="Calibri"/>
                <w:color w:val="000000"/>
                <w:kern w:val="0"/>
                <w:lang w:eastAsia="en-NZ"/>
                <w14:ligatures w14:val="none"/>
              </w:rPr>
            </w:pPr>
            <w:r w:rsidRPr="00DB64EC">
              <w:rPr>
                <w:rFonts w:ascii="Calibri" w:eastAsia="Times New Roman" w:hAnsi="Calibri" w:cs="Calibri"/>
                <w:color w:val="000000"/>
                <w:kern w:val="0"/>
                <w:lang w:eastAsia="en-NZ"/>
                <w14:ligatures w14:val="none"/>
              </w:rPr>
              <w:t>5</w:t>
            </w:r>
          </w:p>
        </w:tc>
        <w:tc>
          <w:tcPr>
            <w:tcW w:w="7991" w:type="dxa"/>
            <w:tcBorders>
              <w:top w:val="nil"/>
              <w:left w:val="nil"/>
              <w:bottom w:val="single" w:sz="4" w:space="0" w:color="auto"/>
              <w:right w:val="single" w:sz="4" w:space="0" w:color="auto"/>
            </w:tcBorders>
            <w:shd w:val="clear" w:color="auto" w:fill="auto"/>
            <w:vAlign w:val="center"/>
            <w:hideMark/>
          </w:tcPr>
          <w:p w14:paraId="2BCB6159" w14:textId="77777777" w:rsidR="00DB64EC" w:rsidRPr="00DB64EC" w:rsidRDefault="00DB64EC" w:rsidP="00DB64EC">
            <w:pPr>
              <w:spacing w:after="0" w:line="240" w:lineRule="auto"/>
            </w:pPr>
            <w:r w:rsidRPr="00DB64EC">
              <w:t>Enabling Grammarly to support editing blog text</w:t>
            </w:r>
          </w:p>
        </w:tc>
      </w:tr>
      <w:tr w:rsidR="00DB64EC" w:rsidRPr="00DB64EC" w14:paraId="4D9E66B2" w14:textId="77777777" w:rsidTr="00DB64EC">
        <w:trPr>
          <w:trHeight w:val="737"/>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3B17CFCB" w14:textId="77777777" w:rsidR="00DB64EC" w:rsidRPr="00DB64EC" w:rsidRDefault="00DB64EC" w:rsidP="00DB64EC">
            <w:pPr>
              <w:spacing w:after="0" w:line="240" w:lineRule="auto"/>
              <w:jc w:val="center"/>
              <w:rPr>
                <w:rFonts w:ascii="Calibri" w:eastAsia="Times New Roman" w:hAnsi="Calibri" w:cs="Calibri"/>
                <w:color w:val="000000"/>
                <w:kern w:val="0"/>
                <w:lang w:eastAsia="en-NZ"/>
                <w14:ligatures w14:val="none"/>
              </w:rPr>
            </w:pPr>
            <w:r w:rsidRPr="00DB64EC">
              <w:rPr>
                <w:rFonts w:ascii="Calibri" w:eastAsia="Times New Roman" w:hAnsi="Calibri" w:cs="Calibri"/>
                <w:color w:val="000000"/>
                <w:kern w:val="0"/>
                <w:lang w:eastAsia="en-NZ"/>
                <w14:ligatures w14:val="none"/>
              </w:rPr>
              <w:t>6</w:t>
            </w:r>
          </w:p>
        </w:tc>
        <w:tc>
          <w:tcPr>
            <w:tcW w:w="7991" w:type="dxa"/>
            <w:tcBorders>
              <w:top w:val="nil"/>
              <w:left w:val="nil"/>
              <w:bottom w:val="single" w:sz="4" w:space="0" w:color="auto"/>
              <w:right w:val="single" w:sz="4" w:space="0" w:color="auto"/>
            </w:tcBorders>
            <w:shd w:val="clear" w:color="auto" w:fill="auto"/>
            <w:vAlign w:val="center"/>
            <w:hideMark/>
          </w:tcPr>
          <w:p w14:paraId="1B8B6495" w14:textId="41B00550" w:rsidR="00DB64EC" w:rsidRPr="00DB64EC" w:rsidRDefault="00DB64EC" w:rsidP="00DB64EC">
            <w:pPr>
              <w:spacing w:after="0" w:line="240" w:lineRule="auto"/>
            </w:pPr>
            <w:r>
              <w:t xml:space="preserve">To encourage user interaction with the site and hopefully a desire to spend more time on the site we </w:t>
            </w:r>
            <w:r w:rsidR="00BF113B">
              <w:t xml:space="preserve">introduced </w:t>
            </w:r>
            <w:r w:rsidRPr="00DB64EC">
              <w:t>like button that toggles between like and dislike when clicked. We want it to display the amount of likes right next to the like button</w:t>
            </w:r>
            <w:r w:rsidR="00BF113B">
              <w:t xml:space="preserve"> so users can quickly navigate to the best posts</w:t>
            </w:r>
          </w:p>
        </w:tc>
      </w:tr>
      <w:tr w:rsidR="00DB64EC" w:rsidRPr="00DB64EC" w14:paraId="3EB57BA3" w14:textId="77777777" w:rsidTr="00DB64EC">
        <w:trPr>
          <w:trHeight w:val="1304"/>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0D687D7" w14:textId="77777777" w:rsidR="00DB64EC" w:rsidRPr="00DB64EC" w:rsidRDefault="00DB64EC" w:rsidP="00DB64EC">
            <w:pPr>
              <w:spacing w:after="0" w:line="240" w:lineRule="auto"/>
              <w:jc w:val="center"/>
              <w:rPr>
                <w:rFonts w:ascii="Calibri" w:eastAsia="Times New Roman" w:hAnsi="Calibri" w:cs="Calibri"/>
                <w:color w:val="000000"/>
                <w:kern w:val="0"/>
                <w:lang w:eastAsia="en-NZ"/>
                <w14:ligatures w14:val="none"/>
              </w:rPr>
            </w:pPr>
            <w:r w:rsidRPr="00DB64EC">
              <w:rPr>
                <w:rFonts w:ascii="Calibri" w:eastAsia="Times New Roman" w:hAnsi="Calibri" w:cs="Calibri"/>
                <w:color w:val="000000"/>
                <w:kern w:val="0"/>
                <w:lang w:eastAsia="en-NZ"/>
                <w14:ligatures w14:val="none"/>
              </w:rPr>
              <w:t>7</w:t>
            </w:r>
          </w:p>
        </w:tc>
        <w:tc>
          <w:tcPr>
            <w:tcW w:w="7991" w:type="dxa"/>
            <w:tcBorders>
              <w:top w:val="nil"/>
              <w:left w:val="nil"/>
              <w:bottom w:val="single" w:sz="4" w:space="0" w:color="auto"/>
              <w:right w:val="single" w:sz="4" w:space="0" w:color="auto"/>
            </w:tcBorders>
            <w:shd w:val="clear" w:color="auto" w:fill="auto"/>
            <w:vAlign w:val="center"/>
            <w:hideMark/>
          </w:tcPr>
          <w:p w14:paraId="51262064" w14:textId="5D5B1D15" w:rsidR="00DB64EC" w:rsidRPr="00DB64EC" w:rsidRDefault="00BF113B" w:rsidP="00DB64EC">
            <w:pPr>
              <w:spacing w:after="0" w:line="240" w:lineRule="auto"/>
              <w:rPr>
                <w:rFonts w:ascii="Calibri" w:eastAsia="Times New Roman" w:hAnsi="Calibri" w:cs="Calibri"/>
                <w:color w:val="000000"/>
                <w:kern w:val="0"/>
                <w:lang w:eastAsia="en-NZ"/>
                <w14:ligatures w14:val="none"/>
              </w:rPr>
            </w:pPr>
            <w:r>
              <w:rPr>
                <w:rFonts w:ascii="Calibri" w:eastAsia="Times New Roman" w:hAnsi="Calibri" w:cs="Calibri"/>
                <w:color w:val="000000"/>
                <w:kern w:val="0"/>
                <w:lang w:eastAsia="en-NZ"/>
                <w14:ligatures w14:val="none"/>
              </w:rPr>
              <w:t xml:space="preserve">We created an </w:t>
            </w:r>
            <w:r w:rsidR="00DB64EC" w:rsidRPr="00DB64EC">
              <w:rPr>
                <w:rFonts w:ascii="Calibri" w:eastAsia="Times New Roman" w:hAnsi="Calibri" w:cs="Calibri"/>
                <w:color w:val="000000"/>
                <w:kern w:val="0"/>
                <w:lang w:eastAsia="en-NZ"/>
                <w14:ligatures w14:val="none"/>
              </w:rPr>
              <w:t xml:space="preserve">AWS S3 bucket </w:t>
            </w:r>
            <w:r>
              <w:rPr>
                <w:rFonts w:ascii="Calibri" w:eastAsia="Times New Roman" w:hAnsi="Calibri" w:cs="Calibri"/>
                <w:color w:val="000000"/>
                <w:kern w:val="0"/>
                <w:lang w:eastAsia="en-NZ"/>
                <w14:ligatures w14:val="none"/>
              </w:rPr>
              <w:t xml:space="preserve">for </w:t>
            </w:r>
            <w:r w:rsidR="00DB64EC" w:rsidRPr="00DB64EC">
              <w:rPr>
                <w:rFonts w:ascii="Calibri" w:eastAsia="Times New Roman" w:hAnsi="Calibri" w:cs="Calibri"/>
                <w:color w:val="000000"/>
                <w:kern w:val="0"/>
                <w:lang w:eastAsia="en-NZ"/>
                <w14:ligatures w14:val="none"/>
              </w:rPr>
              <w:t xml:space="preserve">photo storage for </w:t>
            </w:r>
            <w:r>
              <w:rPr>
                <w:rFonts w:ascii="Calibri" w:eastAsia="Times New Roman" w:hAnsi="Calibri" w:cs="Calibri"/>
                <w:color w:val="000000"/>
                <w:kern w:val="0"/>
                <w:lang w:eastAsia="en-NZ"/>
                <w14:ligatures w14:val="none"/>
              </w:rPr>
              <w:t xml:space="preserve">the </w:t>
            </w:r>
            <w:r w:rsidR="00DB64EC" w:rsidRPr="00DB64EC">
              <w:rPr>
                <w:rFonts w:ascii="Calibri" w:eastAsia="Times New Roman" w:hAnsi="Calibri" w:cs="Calibri"/>
                <w:color w:val="000000"/>
                <w:kern w:val="0"/>
                <w:lang w:eastAsia="en-NZ"/>
                <w14:ligatures w14:val="none"/>
              </w:rPr>
              <w:t>blog photos and avatar images.  We want to utilise cloud storage via AWS in an S3 bucket with our app so that we can upload and read our blog photos and avatar images.  We want</w:t>
            </w:r>
            <w:r>
              <w:rPr>
                <w:rFonts w:ascii="Calibri" w:eastAsia="Times New Roman" w:hAnsi="Calibri" w:cs="Calibri"/>
                <w:color w:val="000000"/>
                <w:kern w:val="0"/>
                <w:lang w:eastAsia="en-NZ"/>
                <w14:ligatures w14:val="none"/>
              </w:rPr>
              <w:t>ed</w:t>
            </w:r>
            <w:r w:rsidR="00DB64EC" w:rsidRPr="00DB64EC">
              <w:rPr>
                <w:rFonts w:ascii="Calibri" w:eastAsia="Times New Roman" w:hAnsi="Calibri" w:cs="Calibri"/>
                <w:color w:val="000000"/>
                <w:kern w:val="0"/>
                <w:lang w:eastAsia="en-NZ"/>
                <w14:ligatures w14:val="none"/>
              </w:rPr>
              <w:t xml:space="preserve"> </w:t>
            </w:r>
            <w:proofErr w:type="gramStart"/>
            <w:r w:rsidR="00DB64EC" w:rsidRPr="00DB64EC">
              <w:rPr>
                <w:rFonts w:ascii="Calibri" w:eastAsia="Times New Roman" w:hAnsi="Calibri" w:cs="Calibri"/>
                <w:color w:val="000000"/>
                <w:kern w:val="0"/>
                <w:lang w:eastAsia="en-NZ"/>
                <w14:ligatures w14:val="none"/>
              </w:rPr>
              <w:t>try</w:t>
            </w:r>
            <w:proofErr w:type="gramEnd"/>
            <w:r w:rsidR="00DB64EC" w:rsidRPr="00DB64EC">
              <w:rPr>
                <w:rFonts w:ascii="Calibri" w:eastAsia="Times New Roman" w:hAnsi="Calibri" w:cs="Calibri"/>
                <w:color w:val="000000"/>
                <w:kern w:val="0"/>
                <w:lang w:eastAsia="en-NZ"/>
                <w14:ligatures w14:val="none"/>
              </w:rPr>
              <w:t xml:space="preserve"> something a little more advanced than Multer</w:t>
            </w:r>
          </w:p>
        </w:tc>
      </w:tr>
    </w:tbl>
    <w:p w14:paraId="08988B2A" w14:textId="77777777" w:rsidR="00DB64EC" w:rsidRDefault="00DB64EC" w:rsidP="00DB64EC"/>
    <w:p w14:paraId="77D2E24F" w14:textId="77777777" w:rsidR="00DB64EC" w:rsidRDefault="00DB64EC"/>
    <w:sectPr w:rsidR="00DB6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56F61"/>
    <w:multiLevelType w:val="hybridMultilevel"/>
    <w:tmpl w:val="7566378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16cid:durableId="689063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2MDYHUkbGBpbmxko6SsGpxcWZ+XkgBYa1AIb54JUsAAAA"/>
  </w:docVars>
  <w:rsids>
    <w:rsidRoot w:val="002370CF"/>
    <w:rsid w:val="002370CF"/>
    <w:rsid w:val="009473CB"/>
    <w:rsid w:val="00B54863"/>
    <w:rsid w:val="00BF113B"/>
    <w:rsid w:val="00DB64EC"/>
    <w:rsid w:val="00EB79E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88E1"/>
  <w15:chartTrackingRefBased/>
  <w15:docId w15:val="{DA8455E6-3A92-4352-A826-E738083B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7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7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14760">
      <w:bodyDiv w:val="1"/>
      <w:marLeft w:val="0"/>
      <w:marRight w:val="0"/>
      <w:marTop w:val="0"/>
      <w:marBottom w:val="0"/>
      <w:divBdr>
        <w:top w:val="none" w:sz="0" w:space="0" w:color="auto"/>
        <w:left w:val="none" w:sz="0" w:space="0" w:color="auto"/>
        <w:bottom w:val="none" w:sz="0" w:space="0" w:color="auto"/>
        <w:right w:val="none" w:sz="0" w:space="0" w:color="auto"/>
      </w:divBdr>
    </w:div>
    <w:div w:id="782846802">
      <w:bodyDiv w:val="1"/>
      <w:marLeft w:val="0"/>
      <w:marRight w:val="0"/>
      <w:marTop w:val="0"/>
      <w:marBottom w:val="0"/>
      <w:divBdr>
        <w:top w:val="none" w:sz="0" w:space="0" w:color="auto"/>
        <w:left w:val="none" w:sz="0" w:space="0" w:color="auto"/>
        <w:bottom w:val="none" w:sz="0" w:space="0" w:color="auto"/>
        <w:right w:val="none" w:sz="0" w:space="0" w:color="auto"/>
      </w:divBdr>
    </w:div>
    <w:div w:id="158302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lecchi</dc:creator>
  <cp:keywords/>
  <dc:description/>
  <cp:lastModifiedBy>stefan lecchi</cp:lastModifiedBy>
  <cp:revision>1</cp:revision>
  <dcterms:created xsi:type="dcterms:W3CDTF">2023-11-02T07:28:00Z</dcterms:created>
  <dcterms:modified xsi:type="dcterms:W3CDTF">2023-11-02T08:52:00Z</dcterms:modified>
</cp:coreProperties>
</file>