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563"/>
        <w:gridCol w:w="5013"/>
      </w:tblGrid>
      <w:tr w:rsidR="00446D6C" w:rsidRPr="009E4B38" w:rsidTr="00446D6C">
        <w:trPr>
          <w:trHeight w:val="258"/>
        </w:trPr>
        <w:tc>
          <w:tcPr>
            <w:tcW w:w="0" w:type="auto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18338A" w:rsidRPr="009E4B38" w:rsidRDefault="00446D6C" w:rsidP="00446D6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E4B38">
              <w:rPr>
                <w:b/>
                <w:bCs/>
                <w:color w:val="FFFFFF"/>
                <w:sz w:val="24"/>
                <w:szCs w:val="24"/>
              </w:rPr>
              <w:t>Strengths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18338A" w:rsidRPr="009E4B38" w:rsidRDefault="00446D6C" w:rsidP="00446D6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E4B38">
              <w:rPr>
                <w:b/>
                <w:bCs/>
                <w:color w:val="FFFFFF"/>
                <w:sz w:val="24"/>
                <w:szCs w:val="24"/>
              </w:rPr>
              <w:t>Weaknesses</w:t>
            </w:r>
          </w:p>
        </w:tc>
      </w:tr>
      <w:tr w:rsidR="00446D6C" w:rsidRPr="009E4B38" w:rsidTr="00446D6C">
        <w:trPr>
          <w:trHeight w:val="2031"/>
        </w:trPr>
        <w:tc>
          <w:tcPr>
            <w:tcW w:w="0" w:type="auto"/>
            <w:shd w:val="clear" w:color="auto" w:fill="DBE5F1"/>
          </w:tcPr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Company well established in the market (1993).</w:t>
            </w:r>
          </w:p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The managers are experts in their fields.</w:t>
            </w:r>
          </w:p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Fixed tasks and works.</w:t>
            </w:r>
          </w:p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Modern production management.</w:t>
            </w:r>
          </w:p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Modern working spaces.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DBE5F1"/>
          </w:tcPr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Use of manual systems for processing orders.</w:t>
            </w:r>
          </w:p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Lack of delivery trucks (need to hire other companies).</w:t>
            </w:r>
          </w:p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Only one warehouse.</w:t>
            </w:r>
          </w:p>
          <w:p w:rsidR="00446D6C" w:rsidRPr="009E4B38" w:rsidRDefault="00446D6C" w:rsidP="00446D6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Limited it knowledge among employees.</w:t>
            </w:r>
          </w:p>
          <w:p w:rsidR="00446D6C" w:rsidRPr="009E4B38" w:rsidRDefault="00446D6C" w:rsidP="00446D6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46D6C" w:rsidRPr="009E4B38" w:rsidTr="00446D6C">
        <w:trPr>
          <w:trHeight w:val="290"/>
        </w:trPr>
        <w:tc>
          <w:tcPr>
            <w:tcW w:w="0" w:type="auto"/>
            <w:shd w:val="clear" w:color="auto" w:fill="4F81BD"/>
          </w:tcPr>
          <w:p w:rsidR="0018338A" w:rsidRPr="009E4B38" w:rsidRDefault="00446D6C" w:rsidP="00446D6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E4B38">
              <w:rPr>
                <w:b/>
                <w:bCs/>
                <w:color w:val="FFFFFF"/>
                <w:sz w:val="24"/>
                <w:szCs w:val="24"/>
              </w:rPr>
              <w:t>Opportunities</w:t>
            </w:r>
          </w:p>
        </w:tc>
        <w:tc>
          <w:tcPr>
            <w:tcW w:w="0" w:type="auto"/>
            <w:shd w:val="clear" w:color="auto" w:fill="4F81BD"/>
          </w:tcPr>
          <w:p w:rsidR="0018338A" w:rsidRPr="009E4B38" w:rsidRDefault="00446D6C" w:rsidP="00446D6C">
            <w:pP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E4B38">
              <w:rPr>
                <w:b/>
                <w:color w:val="FFFFFF"/>
                <w:sz w:val="24"/>
                <w:szCs w:val="24"/>
              </w:rPr>
              <w:t>Threats</w:t>
            </w:r>
          </w:p>
        </w:tc>
      </w:tr>
      <w:tr w:rsidR="00446D6C" w:rsidRPr="009E4B38" w:rsidTr="00446D6C">
        <w:trPr>
          <w:trHeight w:val="2375"/>
        </w:trPr>
        <w:tc>
          <w:tcPr>
            <w:tcW w:w="0" w:type="auto"/>
            <w:shd w:val="clear" w:color="auto" w:fill="DBE5F1"/>
          </w:tcPr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Cooperation with more companies.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Expansion in additional countries.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Availability of new technologies.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Global epidemics.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New market sectors.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>Decreasing shipping costs.</w:t>
            </w:r>
          </w:p>
          <w:p w:rsidR="00446D6C" w:rsidRPr="009E4B38" w:rsidRDefault="00446D6C" w:rsidP="00446D6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E4B38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DBE5F1"/>
          </w:tcPr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The presence of similar companies.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Economic instability in the country.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Unfavorable business policies.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Loss of distribution channels/partners.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Shift in market demand.</w:t>
            </w:r>
          </w:p>
          <w:p w:rsidR="00446D6C" w:rsidRPr="009E4B38" w:rsidRDefault="00446D6C" w:rsidP="00446D6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E4B38">
              <w:rPr>
                <w:sz w:val="24"/>
                <w:szCs w:val="24"/>
              </w:rPr>
              <w:t>On demand, personalized genetically engineered drugs.</w:t>
            </w:r>
          </w:p>
        </w:tc>
      </w:tr>
    </w:tbl>
    <w:p w:rsidR="0018338A" w:rsidRPr="009E4B38" w:rsidRDefault="0018338A">
      <w:pPr>
        <w:rPr>
          <w:sz w:val="24"/>
          <w:szCs w:val="24"/>
        </w:rPr>
      </w:pPr>
    </w:p>
    <w:sectPr w:rsidR="0018338A" w:rsidRPr="009E4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141B1"/>
    <w:multiLevelType w:val="hybridMultilevel"/>
    <w:tmpl w:val="95AA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B4A28"/>
    <w:multiLevelType w:val="hybridMultilevel"/>
    <w:tmpl w:val="6086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338A"/>
    <w:rsid w:val="0018338A"/>
    <w:rsid w:val="00446D6C"/>
    <w:rsid w:val="009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3473EFEF-BE35-4D5D-8BE9-C789BA0E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446D6C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Strengths</dc:title>
  <dc:creator>Adrian Frunza</dc:creator>
  <cp:lastModifiedBy>Stefan Patatu</cp:lastModifiedBy>
  <cp:revision>2</cp:revision>
  <dcterms:created xsi:type="dcterms:W3CDTF">2015-04-16T12:29:00Z</dcterms:created>
  <dcterms:modified xsi:type="dcterms:W3CDTF">2015-04-29T14:04:00Z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