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577" w:tblpY="1683"/>
        <w:tblOverlap w:val="never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98"/>
        <w:gridCol w:w="1514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Test Scenario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Step in Flow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Alternative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1 - Successful Sale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2 - Customer non-existent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3 - Product non-existent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4 – Invalid quantity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</w:tr>
    </w:tbl>
    <w:tbl>
      <w:tblPr>
        <w:tblpPr w:leftFromText="180" w:rightFromText="180" w:vertAnchor="page" w:horzAnchor="page" w:tblpX="1532" w:tblpY="4725"/>
        <w:tblOverlap w:val="never"/>
        <w:tblW w:w="9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5"/>
        <w:gridCol w:w="1470"/>
        <w:gridCol w:w="1301"/>
        <w:gridCol w:w="1144"/>
        <w:gridCol w:w="1170"/>
        <w:gridCol w:w="3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ID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Scenario </w:t>
            </w:r>
          </w:p>
        </w:tc>
        <w:tc>
          <w:tcPr>
            <w:tcW w:w="3615" w:type="dxa"/>
            <w:gridSpan w:val="3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 </w:t>
            </w:r>
          </w:p>
        </w:tc>
        <w:tc>
          <w:tcPr>
            <w:tcW w:w="3290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  <w:tc>
          <w:tcPr>
            <w:tcW w:w="1470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290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6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1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Successful Sale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 xml:space="preserve">Customer is found in the system. 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>Product is found in the system.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>Legitimate</w:t>
            </w:r>
            <w:r>
              <w:rPr>
                <w:lang w:val="en-US"/>
              </w:rPr>
              <w:t xml:space="preserve"> </w:t>
            </w:r>
            <w:r>
              <w:t>quantity is inserted.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left="420" w:leftChars="0" w:right="0" w:hanging="420" w:firstLineChars="0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sale is made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2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Customer doesn’t exist 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 such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3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 xml:space="preserve">Product doesn’t exist 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 such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1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4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Bad quantity input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not enough items for the order.</w:t>
            </w:r>
          </w:p>
        </w:tc>
      </w:tr>
    </w:tbl>
    <w:p>
      <w:pPr>
        <w:tabs>
          <w:tab w:val="left" w:pos="1028"/>
        </w:tabs>
        <w:jc w:val="left"/>
        <w:rPr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                    0             Amount in Stock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25" o:spid="_x0000_s1026" type="#_x0000_t3" style="position:absolute;left:0;margin-left:225pt;margin-top:3.35pt;height:7.5pt;width:6pt;rotation:0f;z-index:251659264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42" o:spid="_x0000_s1027" type="#_x0000_t3" style="position:absolute;left:0;margin-left:318pt;margin-top:3.05pt;height:6pt;width:6pt;rotation:0f;z-index:251666432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27" o:spid="_x0000_s1028" style="position:absolute;left:0;flip:y;margin-left:111pt;margin-top:6.35pt;height:0.75pt;width:289.5pt;rotation:0f;z-index:25166028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" o:spid="_x0000_s1029" style="position:absolute;left:0;flip:y;margin-left:115.5pt;margin-top:4.85pt;height:0.75pt;width:289.5pt;rotation:0f;z-index:25165824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/>
          <w:sz w:val="24"/>
          <w:lang w:val="en-US"/>
        </w:rPr>
        <w:t xml:space="preserve">  Amount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     </w:t>
      </w:r>
      <w:r>
        <w:rPr>
          <w:rFonts w:hint="default"/>
          <w:sz w:val="24"/>
          <w:lang w:val="en-US"/>
        </w:rPr>
        <w:tab/>
        <w:t xml:space="preserve">      Invalid               Valid   </w:t>
      </w:r>
      <w:r>
        <w:rPr>
          <w:rFonts w:hint="default"/>
          <w:sz w:val="24"/>
          <w:lang w:val="en-US"/>
        </w:rPr>
        <w:tab/>
        <w:t xml:space="preserve">     Invalid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     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  <w:t xml:space="preserve">                                    0                 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38" o:spid="_x0000_s1030" style="position:absolute;left:0;flip:y;margin-left:115.5pt;margin-top:5.6pt;height:0.75pt;width:289.5pt;rotation:0f;z-index:25166438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39" o:spid="_x0000_s1031" type="#_x0000_t3" style="position:absolute;left:0;margin-left:256.5pt;margin-top:1.85pt;height:7.5pt;width:6pt;rotation:0f;z-index:251665408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40" o:spid="_x0000_s1032" type="#_x0000_t3" style="position:absolute;left:0;margin-left:256.5pt;margin-top:1.1pt;height:7.5pt;width:6pt;rotation:0f;z-index:251663360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41" o:spid="_x0000_s1033" style="position:absolute;left:0;flip:y;margin-left:115.5pt;margin-top:4.85pt;height:0.75pt;width:289.5pt;rotation:0f;z-index:25166233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/>
          <w:sz w:val="24"/>
          <w:lang w:val="en-US"/>
        </w:rPr>
        <w:t xml:space="preserve">  Amount in Stock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</w:t>
      </w:r>
      <w:r>
        <w:rPr>
          <w:rFonts w:hint="default"/>
          <w:sz w:val="24"/>
          <w:lang/>
        </w:rPr>
        <w:t xml:space="preserve">                             </w:t>
      </w:r>
      <w:r>
        <w:rPr>
          <w:rFonts w:hint="default"/>
          <w:sz w:val="24"/>
          <w:lang w:val="en-US"/>
        </w:rPr>
        <w:t xml:space="preserve">     </w:t>
      </w:r>
      <w:r>
        <w:rPr>
          <w:rFonts w:hint="default"/>
          <w:sz w:val="24"/>
          <w:lang/>
        </w:rPr>
        <w:t xml:space="preserve">                 </w:t>
      </w:r>
      <w:r>
        <w:rPr>
          <w:rFonts w:hint="default"/>
          <w:sz w:val="24"/>
          <w:lang w:val="en-US"/>
        </w:rPr>
        <w:t>Invalid</w:t>
      </w:r>
      <w:r>
        <w:rPr>
          <w:rFonts w:hint="default"/>
          <w:sz w:val="24"/>
          <w:lang/>
        </w:rPr>
        <w:t xml:space="preserve">            </w:t>
      </w:r>
      <w:r>
        <w:rPr>
          <w:rFonts w:hint="default"/>
          <w:sz w:val="24"/>
          <w:lang w:val="en-US"/>
        </w:rPr>
        <w:t>Valid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7"/>
        <w:gridCol w:w="2217"/>
        <w:gridCol w:w="2217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gridSpan w:val="4"/>
            <w:vAlign w:val="top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Method: public int AddSaleLine</w:t>
            </w:r>
            <w:r>
              <w:rPr>
                <w:rFonts w:hint="default"/>
                <w:sz w:val="24"/>
                <w:lang/>
              </w:rPr>
              <w:t>(name</w:t>
            </w:r>
            <w:r>
              <w:rPr>
                <w:rFonts w:hint="default"/>
                <w:sz w:val="24"/>
                <w:lang w:val="en-US"/>
              </w:rPr>
              <w:t>, quantity)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Test Case No.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Initialisation State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lang w:val="en-US"/>
              </w:rPr>
              <w:t xml:space="preserve">item.InStock()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Input 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Amount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1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20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Return 0 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4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-1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0</w:t>
            </w:r>
          </w:p>
        </w:tc>
      </w:tr>
    </w:tbl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526143">
    <w:nsid w:val="5534D67F"/>
    <w:multiLevelType w:val="singleLevel"/>
    <w:tmpl w:val="5534D67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29526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Arial" w:hAnsi="Arial" w:eastAsia="SimSun" w:cs="Arial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81</Words>
  <Characters>466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2015-05-30T11:54:00Z</dcterms:created>
  <dc:creator>Kristis133</dc:creator>
  <cp:lastModifiedBy>Monika</cp:lastModifiedBy>
  <dcterms:modified xsi:type="dcterms:W3CDTF">2015-05-31T13:16:58Z</dcterms:modified>
  <dc:title>Test Scenario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