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111E6" w14:textId="11F69204" w:rsidR="003D5053" w:rsidRDefault="003D5053">
      <w:r>
        <w:t>2000 words</w:t>
      </w:r>
    </w:p>
    <w:p w14:paraId="5B72D729" w14:textId="77777777" w:rsidR="003D5053" w:rsidRDefault="003D5053"/>
    <w:p w14:paraId="5FB538C1" w14:textId="6428CC37" w:rsidR="003D5053" w:rsidRDefault="003D5053">
      <w:r>
        <w:t>Intro: 200 words</w:t>
      </w:r>
    </w:p>
    <w:p w14:paraId="464F1D6E" w14:textId="77777777" w:rsidR="003D5053" w:rsidRDefault="003D5053"/>
    <w:p w14:paraId="0C2F5039" w14:textId="46130B51" w:rsidR="003D5053" w:rsidRDefault="003D5053">
      <w:r>
        <w:t>4 Paragraphs: 200 words * 4= 800</w:t>
      </w:r>
    </w:p>
    <w:p w14:paraId="0E253FF3" w14:textId="77777777" w:rsidR="003D5053" w:rsidRDefault="003D5053"/>
    <w:p w14:paraId="63A60B8C" w14:textId="3686E8E7" w:rsidR="003D5053" w:rsidRDefault="003D5053">
      <w:r>
        <w:t>Analysis on argument: 800 words</w:t>
      </w:r>
    </w:p>
    <w:p w14:paraId="7415F3FD" w14:textId="77777777" w:rsidR="003D5053" w:rsidRDefault="003D5053"/>
    <w:p w14:paraId="325C325E" w14:textId="16051D5D" w:rsidR="003D5053" w:rsidRDefault="003D5053">
      <w:r>
        <w:t>Conclusion: 200 words</w:t>
      </w:r>
    </w:p>
    <w:p w14:paraId="1B295A9A" w14:textId="77777777" w:rsidR="003D5053" w:rsidRDefault="003D5053"/>
    <w:p w14:paraId="1C857EAB" w14:textId="0976F972" w:rsidR="003D5053" w:rsidRDefault="003D5053">
      <w:r>
        <w:t>= 2000</w:t>
      </w:r>
    </w:p>
    <w:p w14:paraId="6AD895C5" w14:textId="77777777" w:rsidR="003D5053" w:rsidRDefault="003D5053"/>
    <w:p w14:paraId="4760B342" w14:textId="5192B4F0" w:rsidR="003D5053" w:rsidRDefault="003D5053">
      <w:r>
        <w:t>Abstract:</w:t>
      </w:r>
    </w:p>
    <w:p w14:paraId="3B4C6936" w14:textId="5DA17110" w:rsidR="003D5053" w:rsidRDefault="003D5053">
      <w:r>
        <w:t>Introduction:</w:t>
      </w:r>
      <w:bookmarkStart w:id="0" w:name="_GoBack"/>
      <w:bookmarkEnd w:id="0"/>
    </w:p>
    <w:p w14:paraId="7D6D1A93" w14:textId="77777777" w:rsidR="003D5053" w:rsidRDefault="003D5053"/>
    <w:p w14:paraId="45A93813" w14:textId="77777777" w:rsidR="003D5053" w:rsidRDefault="003D5053"/>
    <w:p w14:paraId="0CC75EE1" w14:textId="3B61FB6B" w:rsidR="003D5053" w:rsidRDefault="00BF4322">
      <w:r>
        <w:t>What kind</w:t>
      </w:r>
      <w:r w:rsidR="003D5053">
        <w:t xml:space="preserve"> of an impact the fall of China’s economic fa</w:t>
      </w:r>
      <w:r>
        <w:t>ll would have on global economy?</w:t>
      </w:r>
    </w:p>
    <w:p w14:paraId="70621731" w14:textId="77777777" w:rsidR="003D5053" w:rsidRDefault="003D5053"/>
    <w:p w14:paraId="091F61E9" w14:textId="69A4BFE1" w:rsidR="003D5053" w:rsidRDefault="003D5053">
      <w:r w:rsidRPr="00BE53A0">
        <w:rPr>
          <w:b/>
        </w:rPr>
        <w:t>Perspective: Globalist</w:t>
      </w:r>
      <w:r>
        <w:t>, anti-globalist, sceptical.</w:t>
      </w:r>
    </w:p>
    <w:p w14:paraId="4CDFDA68" w14:textId="77777777" w:rsidR="00BF4322" w:rsidRDefault="00BF4322"/>
    <w:p w14:paraId="031D6FBC" w14:textId="77777777" w:rsidR="006D70B9" w:rsidRPr="006D70B9" w:rsidRDefault="006D70B9" w:rsidP="006D70B9">
      <w:r w:rsidRPr="006D70B9">
        <w:t>It is the biggest internal market in the world with 1.3 billion potential customers</w:t>
      </w:r>
    </w:p>
    <w:p w14:paraId="559709EC" w14:textId="77777777" w:rsidR="006D70B9" w:rsidRDefault="006D70B9"/>
    <w:p w14:paraId="1B542CEE" w14:textId="1AB26BDE" w:rsidR="006D70B9" w:rsidRDefault="006D70B9">
      <w:r>
        <w:t>Growing rapidly</w:t>
      </w:r>
    </w:p>
    <w:p w14:paraId="074C71B2" w14:textId="49E0F1F3" w:rsidR="006D70B9" w:rsidRDefault="006D70B9">
      <w:r>
        <w:t>Low labour costs,</w:t>
      </w:r>
    </w:p>
    <w:p w14:paraId="423FABC2" w14:textId="65EC389B" w:rsidR="00382B59" w:rsidRDefault="00BE53A0">
      <w:r>
        <w:t>According to the w</w:t>
      </w:r>
      <w:r w:rsidRPr="00BF4322">
        <w:rPr>
          <w:color w:val="FF0000"/>
        </w:rPr>
        <w:t xml:space="preserve">orld investment report, </w:t>
      </w:r>
      <w:r>
        <w:t xml:space="preserve">China overtook the United States for foreign direct investment. </w:t>
      </w:r>
    </w:p>
    <w:p w14:paraId="1F6EE16A" w14:textId="7BCA6D6E" w:rsidR="00BE53A0" w:rsidRDefault="00BE53A0">
      <w:r>
        <w:t>In 2015, China overtook the United states for foreign direct investment(UN,2015).</w:t>
      </w:r>
    </w:p>
    <w:p w14:paraId="1DD2EDB6" w14:textId="77777777" w:rsidR="00BE53A0" w:rsidRDefault="00BE53A0" w:rsidP="00BE53A0">
      <w:r>
        <w:t>China joined two in 2001 (WTO,2001)</w:t>
      </w:r>
    </w:p>
    <w:p w14:paraId="198BA8AE" w14:textId="77777777" w:rsidR="00BE53A0" w:rsidRDefault="00BE53A0"/>
    <w:p w14:paraId="1FACFFEE" w14:textId="2C110FE4" w:rsidR="00382B59" w:rsidRDefault="00382B59">
      <w:r>
        <w:t>Although it is a promising economy, the GDP growth drop from 7.3% to 6.9% 2014-2015 (IMF</w:t>
      </w:r>
      <w:r w:rsidR="00BE53A0">
        <w:t xml:space="preserve">,2015) is a worrying trend. John Mauldin from Forbes writes in his article that </w:t>
      </w:r>
      <w:r>
        <w:t>“</w:t>
      </w:r>
      <w:r w:rsidRPr="00382B59">
        <w:t>China is running out of economic ammunition</w:t>
      </w:r>
      <w:r>
        <w:t>” (Mauldin, 2016)</w:t>
      </w:r>
      <w:r w:rsidR="00BE53A0">
        <w:t xml:space="preserve">. He further discusses how China devaluing it’s </w:t>
      </w:r>
      <w:proofErr w:type="gramStart"/>
      <w:r w:rsidR="00BE53A0">
        <w:t>currency ???</w:t>
      </w:r>
      <w:proofErr w:type="gramEnd"/>
    </w:p>
    <w:p w14:paraId="294F492B" w14:textId="471E729B" w:rsidR="0086514C" w:rsidRDefault="0086514C">
      <w:r>
        <w:t>The fear of China’s economic bubble bursting is real.</w:t>
      </w:r>
    </w:p>
    <w:p w14:paraId="259B5B45" w14:textId="77777777" w:rsidR="00BE53A0" w:rsidRDefault="00BE53A0"/>
    <w:p w14:paraId="54093DCE" w14:textId="13E731F9" w:rsidR="00BE53A0" w:rsidRDefault="00BE53A0">
      <w:r>
        <w:t>The question the world ponders is, what kind of an impact would China’s fall have on global economy? In this essay I will answer this question with a MMMM perspective on globalisation using PEST analysis.</w:t>
      </w:r>
    </w:p>
    <w:p w14:paraId="61F6C6D9" w14:textId="77777777" w:rsidR="004A4961" w:rsidRDefault="004A4961"/>
    <w:p w14:paraId="5337683E" w14:textId="0B59C873" w:rsidR="004A4961" w:rsidRDefault="004A4961">
      <w:r>
        <w:t xml:space="preserve">An important question is how the Chinese economy would fall. </w:t>
      </w:r>
      <w:r w:rsidR="0086514C">
        <w:t xml:space="preserve">If a capital stock adjustment happens, China’s potential growth rate would fall to 4% to 1.6% depending how bad the real economic growth rate would </w:t>
      </w:r>
      <w:proofErr w:type="gramStart"/>
      <w:r w:rsidR="0086514C">
        <w:t>be(</w:t>
      </w:r>
      <w:proofErr w:type="gramEnd"/>
      <w:r w:rsidR="0086514C">
        <w:t xml:space="preserve">DIR, 2015). </w:t>
      </w:r>
      <w:r w:rsidR="002366C5">
        <w:t>Having said that Daiwa Institute of Research</w:t>
      </w:r>
    </w:p>
    <w:p w14:paraId="42CAB819" w14:textId="77777777" w:rsidR="00BF4322" w:rsidRDefault="00BF4322"/>
    <w:p w14:paraId="3F0C71B4" w14:textId="77777777" w:rsidR="003D5053" w:rsidRDefault="003D5053"/>
    <w:p w14:paraId="2BA37687" w14:textId="13FBD44E" w:rsidR="003D5053" w:rsidRDefault="003D5053">
      <w:pPr>
        <w:rPr>
          <w:b/>
        </w:rPr>
      </w:pPr>
      <w:r w:rsidRPr="003D5053">
        <w:rPr>
          <w:b/>
        </w:rPr>
        <w:t>Political:</w:t>
      </w:r>
    </w:p>
    <w:p w14:paraId="6F1733B2" w14:textId="77777777" w:rsidR="002B1428" w:rsidRPr="002B1428" w:rsidRDefault="002B1428"/>
    <w:p w14:paraId="229D1C28" w14:textId="4A331765" w:rsidR="00BF4322" w:rsidRDefault="00BF4322">
      <w:r>
        <w:t>If a fall would happen in 2016:</w:t>
      </w:r>
    </w:p>
    <w:p w14:paraId="004DF816" w14:textId="2097D33C" w:rsidR="00BF4322" w:rsidRDefault="00BF4322">
      <w:r>
        <w:lastRenderedPageBreak/>
        <w:t>China-US ties: In the presidential election many candidates talk about China’s growing power. Although it is just politics, there is some truth to it. China is a superpower, and other nations are afraid of what China can do. China’s economic fall would not only strengthen other powers such as the US and China, China’s central foothold in the east is at stake.</w:t>
      </w:r>
    </w:p>
    <w:p w14:paraId="6EBD5882" w14:textId="77777777" w:rsidR="00BF4322" w:rsidRDefault="00BF4322"/>
    <w:p w14:paraId="70F959A7" w14:textId="54703CF1" w:rsidR="00BF4322" w:rsidRPr="00BF4322" w:rsidRDefault="00BF4322">
      <w:r>
        <w:t>Shake the power-struggle of the east and the ‘real estate’ left open by China will be taken over by another power.</w:t>
      </w:r>
    </w:p>
    <w:p w14:paraId="088CDA98" w14:textId="77777777" w:rsidR="003D5053" w:rsidRDefault="003D5053"/>
    <w:p w14:paraId="38654503" w14:textId="62178BEC" w:rsidR="00690EB0" w:rsidRDefault="00C36291">
      <w:r>
        <w:t>Perhaps china would have to loosen government regulations</w:t>
      </w:r>
      <w:r w:rsidR="00690EB0">
        <w:t xml:space="preserve"> on the economy, which will lead to possible lower power standards (political)</w:t>
      </w:r>
    </w:p>
    <w:p w14:paraId="6618D7B1" w14:textId="77777777" w:rsidR="00690EB0" w:rsidRDefault="00690EB0"/>
    <w:p w14:paraId="3C5FC8C8" w14:textId="73FD130D" w:rsidR="00690EB0" w:rsidRDefault="00690EB0">
      <w:r>
        <w:t>If Chinese factories become unavailable or bankrupt, such as Apple’s Foxconn, manufacturing will move to other countries such as Vietnam or south east Asia, boosting their economy.</w:t>
      </w:r>
    </w:p>
    <w:p w14:paraId="34A36200" w14:textId="77777777" w:rsidR="00230A20" w:rsidRDefault="00230A20"/>
    <w:p w14:paraId="4CA624E6" w14:textId="77777777" w:rsidR="00230A20" w:rsidRDefault="00230A20" w:rsidP="00230A20">
      <w:r>
        <w:t xml:space="preserve">At the moment SOME PERCENTAGE of the world’s factories are situated in densely-populated </w:t>
      </w:r>
    </w:p>
    <w:p w14:paraId="1CE26758" w14:textId="77777777" w:rsidR="00230A20" w:rsidRDefault="00230A20" w:rsidP="00230A20">
      <w:r>
        <w:t>The environmental aspects of china’s fall</w:t>
      </w:r>
    </w:p>
    <w:p w14:paraId="7CADC311" w14:textId="77777777" w:rsidR="00C36291" w:rsidRDefault="00C36291"/>
    <w:p w14:paraId="7AF37B54" w14:textId="4F6A98E6" w:rsidR="00230A20" w:rsidRDefault="00230A20">
      <w:r>
        <w:t>A fall in these factories might even help the living conditions of these people.</w:t>
      </w:r>
    </w:p>
    <w:p w14:paraId="69CF43D8" w14:textId="3796DE69" w:rsidR="00230A20" w:rsidRDefault="00230A20">
      <w:r>
        <w:t>In terms of the global economy, the social a</w:t>
      </w:r>
      <w:r w:rsidR="004B1EFE">
        <w:t xml:space="preserve">spects of china’s fall include </w:t>
      </w:r>
    </w:p>
    <w:p w14:paraId="31215D63" w14:textId="77777777" w:rsidR="00C36291" w:rsidRDefault="00C36291"/>
    <w:p w14:paraId="15C10E0E" w14:textId="77548D38" w:rsidR="003D5053" w:rsidRDefault="00C36291">
      <w:pPr>
        <w:rPr>
          <w:b/>
        </w:rPr>
      </w:pPr>
      <w:r>
        <w:rPr>
          <w:b/>
        </w:rPr>
        <w:t>Economic:</w:t>
      </w:r>
    </w:p>
    <w:p w14:paraId="3CEEC784" w14:textId="77777777" w:rsidR="008A724F" w:rsidRDefault="008A724F"/>
    <w:p w14:paraId="494B2803" w14:textId="6D02A336" w:rsidR="00BF4322" w:rsidRDefault="008A724F">
      <w:r>
        <w:t xml:space="preserve">In 2015 China had the highest GDP of any country with a growth of 6.8% (IMF, 2015). However, there is already a half percentage point dip in growth compared to 2014. If the Chinese economy would fall, </w:t>
      </w:r>
    </w:p>
    <w:p w14:paraId="5DE49C7C" w14:textId="77777777" w:rsidR="002C7715" w:rsidRDefault="002C7715"/>
    <w:p w14:paraId="468D64FA" w14:textId="7B02D866" w:rsidR="004A4961" w:rsidRPr="004A4961" w:rsidRDefault="004A4961" w:rsidP="004A4961">
      <w:r>
        <w:t>The U.S. economy would be greatly affected as well, however it is expected to not stagnate and maintain balance. “</w:t>
      </w:r>
      <w:r w:rsidRPr="004A4961">
        <w:rPr>
          <w:rFonts w:hint="eastAsia"/>
        </w:rPr>
        <w:t>We expect the weakness in the corporate sector of US economy to be set off by the household sector and that the US economy will be able to avoid falling into a lull, instead moving toward a substantial recovery.</w:t>
      </w:r>
      <w:r>
        <w:t xml:space="preserve">” </w:t>
      </w:r>
      <w:r w:rsidRPr="004A4961">
        <w:t>(DIR, 2015)</w:t>
      </w:r>
      <w:r>
        <w:t xml:space="preserve">. </w:t>
      </w:r>
    </w:p>
    <w:p w14:paraId="30A92D79" w14:textId="67CE73C2" w:rsidR="004A4961" w:rsidRDefault="004A4961" w:rsidP="004A4961"/>
    <w:p w14:paraId="3AED1C9A" w14:textId="77777777" w:rsidR="004A4961" w:rsidRDefault="004A4961" w:rsidP="004A4961"/>
    <w:p w14:paraId="27A25567" w14:textId="654248BB" w:rsidR="004A4961" w:rsidRPr="004A4961" w:rsidRDefault="004A4961" w:rsidP="004A4961">
      <w:r>
        <w:t xml:space="preserve">however it’s household sector is expected to aid it’s weak corporate sector and stop the economy into “falling into a </w:t>
      </w:r>
      <w:proofErr w:type="gramStart"/>
      <w:r>
        <w:t>lull”</w:t>
      </w:r>
      <w:r w:rsidRPr="004A4961">
        <w:t>(</w:t>
      </w:r>
      <w:proofErr w:type="gramEnd"/>
      <w:r w:rsidRPr="004A4961">
        <w:t>DIR, 2015)</w:t>
      </w:r>
      <w:r>
        <w:t xml:space="preserve">. </w:t>
      </w:r>
    </w:p>
    <w:p w14:paraId="0A252CE7" w14:textId="77777777" w:rsidR="004A4961" w:rsidRDefault="004A4961"/>
    <w:p w14:paraId="26541DA9" w14:textId="54174805" w:rsidR="002C7715" w:rsidRDefault="002C7715">
      <w:r>
        <w:t xml:space="preserve">-Question the reliability of GDP data. </w:t>
      </w:r>
    </w:p>
    <w:p w14:paraId="37EDB084" w14:textId="77777777" w:rsidR="00AB4F05" w:rsidRDefault="00AB4F05"/>
    <w:p w14:paraId="3499819C" w14:textId="022CF5EC" w:rsidR="00AB4F05" w:rsidRDefault="00AB4F05">
      <w:r>
        <w:t>-Decline in Chinese economy -&gt; Less income, wages lowered. Lower living conditions.</w:t>
      </w:r>
    </w:p>
    <w:p w14:paraId="7A0DE591" w14:textId="77777777" w:rsidR="00AB4F05" w:rsidRDefault="00AB4F05"/>
    <w:p w14:paraId="11E31729" w14:textId="18011B10" w:rsidR="00AB4F05" w:rsidRDefault="00AB4F05">
      <w:r>
        <w:t>-Government would have to resort to taking a loan or just letting companies go bankrupt</w:t>
      </w:r>
    </w:p>
    <w:p w14:paraId="4FFC2AC1" w14:textId="77777777" w:rsidR="00AB4F05" w:rsidRDefault="00AB4F05"/>
    <w:p w14:paraId="7D77EC55" w14:textId="654509A9" w:rsidR="00AB4F05" w:rsidRDefault="00AB4F05" w:rsidP="00AB4F05">
      <w:r>
        <w:t xml:space="preserve">-Companies </w:t>
      </w:r>
      <w:r w:rsidR="0086514C">
        <w:t xml:space="preserve">will look to liquidize, minimize losses and become more efficient. </w:t>
      </w:r>
    </w:p>
    <w:p w14:paraId="5E425318" w14:textId="77777777" w:rsidR="0034433A" w:rsidRDefault="0034433A"/>
    <w:p w14:paraId="4B8C44A4" w14:textId="05223ABC" w:rsidR="0034433A" w:rsidRDefault="0086514C">
      <w:r>
        <w:t xml:space="preserve">While other aspects are important, I believe that the economic implications for China’s fall would be the most significant. In this essay I have looked at how it would affect the United States, Europe and </w:t>
      </w:r>
    </w:p>
    <w:p w14:paraId="513DB828" w14:textId="77777777" w:rsidR="00230A20" w:rsidRDefault="00230A20"/>
    <w:p w14:paraId="2B89774D" w14:textId="77777777" w:rsidR="00230A20" w:rsidRDefault="00230A20" w:rsidP="00230A20"/>
    <w:p w14:paraId="53B28DBA" w14:textId="77777777" w:rsidR="00230A20" w:rsidRDefault="00230A20" w:rsidP="00230A20">
      <w:r>
        <w:t>Chinas economic fall would perhaps move factories elsewhere</w:t>
      </w:r>
    </w:p>
    <w:p w14:paraId="03F400BA" w14:textId="77777777" w:rsidR="00230A20" w:rsidRDefault="00230A20" w:rsidP="00230A20"/>
    <w:p w14:paraId="42CC7F1E" w14:textId="77777777" w:rsidR="00230A20" w:rsidRPr="00BF4322" w:rsidRDefault="00230A20" w:rsidP="00230A20">
      <w:r>
        <w:t>Climate change</w:t>
      </w:r>
    </w:p>
    <w:p w14:paraId="47CEB6F7" w14:textId="77777777" w:rsidR="00230A20" w:rsidRPr="00BF4322" w:rsidRDefault="00230A20"/>
    <w:p w14:paraId="2A44DA3F" w14:textId="77777777" w:rsidR="003D5053" w:rsidRDefault="003D5053"/>
    <w:p w14:paraId="7E20A7AF" w14:textId="56534B85" w:rsidR="003D5053" w:rsidRDefault="003D5053">
      <w:pPr>
        <w:rPr>
          <w:b/>
        </w:rPr>
      </w:pPr>
      <w:r w:rsidRPr="003D5053">
        <w:rPr>
          <w:b/>
        </w:rPr>
        <w:t>Social</w:t>
      </w:r>
      <w:r w:rsidR="00BF4322">
        <w:rPr>
          <w:b/>
        </w:rPr>
        <w:t>:</w:t>
      </w:r>
    </w:p>
    <w:p w14:paraId="02A385DE" w14:textId="77777777" w:rsidR="00BF4322" w:rsidRDefault="00BF4322">
      <w:pPr>
        <w:rPr>
          <w:b/>
        </w:rPr>
      </w:pPr>
    </w:p>
    <w:p w14:paraId="6ACB299F" w14:textId="54720A67" w:rsidR="00A902EF" w:rsidRDefault="00A902EF">
      <w:r>
        <w:t>At the moment China is increasing wages in an attempt to boost consumption, increase living conditi</w:t>
      </w:r>
      <w:r w:rsidR="002C7715">
        <w:t xml:space="preserve">ons and direct the economy away from being export-driven (Mauldin, 2016). </w:t>
      </w:r>
    </w:p>
    <w:p w14:paraId="34F8AC64" w14:textId="77777777" w:rsidR="002C7715" w:rsidRDefault="002C7715"/>
    <w:p w14:paraId="42FA504B" w14:textId="77777777" w:rsidR="002C7715" w:rsidRDefault="002C7715"/>
    <w:p w14:paraId="6FBDEA7F" w14:textId="0F08A8C8" w:rsidR="00BF4322" w:rsidRDefault="00BF4322">
      <w:r>
        <w:t xml:space="preserve"> China’s method of boosting consumer buying power is by boosting wages and better living conditions, if this fails the fall would be catastrophic.</w:t>
      </w:r>
    </w:p>
    <w:p w14:paraId="6555B69C" w14:textId="244B5BCF" w:rsidR="00AB4F05" w:rsidRPr="00BF4322" w:rsidRDefault="00AB4F05">
      <w:r>
        <w:t>If the economy falls, wages will go down as will living conditions.</w:t>
      </w:r>
    </w:p>
    <w:p w14:paraId="54851E29" w14:textId="77777777" w:rsidR="00BF4322" w:rsidRDefault="00BF4322"/>
    <w:p w14:paraId="62923A9B" w14:textId="71F26F89" w:rsidR="00C36291" w:rsidRPr="00C36291" w:rsidRDefault="00C36291">
      <w:pPr>
        <w:rPr>
          <w:b/>
        </w:rPr>
      </w:pPr>
      <w:r w:rsidRPr="00C36291">
        <w:rPr>
          <w:b/>
        </w:rPr>
        <w:t>Economic impact:</w:t>
      </w:r>
    </w:p>
    <w:p w14:paraId="1EDF2746" w14:textId="77777777" w:rsidR="00C36291" w:rsidRDefault="00C36291"/>
    <w:p w14:paraId="200244C6" w14:textId="77777777" w:rsidR="00C36291" w:rsidRPr="00BF4322" w:rsidRDefault="00C36291"/>
    <w:p w14:paraId="45CDF290" w14:textId="77777777" w:rsidR="003D5053" w:rsidRDefault="003D5053"/>
    <w:p w14:paraId="7C7C13DF" w14:textId="5FBF4255" w:rsidR="003D5053" w:rsidRPr="003D5053" w:rsidRDefault="003D5053">
      <w:pPr>
        <w:rPr>
          <w:b/>
        </w:rPr>
      </w:pPr>
      <w:r w:rsidRPr="003D5053">
        <w:rPr>
          <w:b/>
        </w:rPr>
        <w:t>Technological:</w:t>
      </w:r>
    </w:p>
    <w:p w14:paraId="3F133AB0" w14:textId="77777777" w:rsidR="003D5053" w:rsidRDefault="003D5053"/>
    <w:p w14:paraId="173FD460" w14:textId="52643646" w:rsidR="00215A99" w:rsidRDefault="00215A99">
      <w:r>
        <w:t>China’s exports of technology</w:t>
      </w:r>
    </w:p>
    <w:p w14:paraId="717937F2" w14:textId="6A5142EE" w:rsidR="00215A99" w:rsidRDefault="00215A99">
      <w:r>
        <w:t xml:space="preserve">Xx% of mobile phones, computers </w:t>
      </w:r>
      <w:proofErr w:type="spellStart"/>
      <w:r>
        <w:t>etc</w:t>
      </w:r>
      <w:proofErr w:type="spellEnd"/>
    </w:p>
    <w:p w14:paraId="6E666C2F" w14:textId="664CD0D5" w:rsidR="00215A99" w:rsidRDefault="00215A99">
      <w:r>
        <w:t>Supply Lines, e.g. apple</w:t>
      </w:r>
    </w:p>
    <w:p w14:paraId="4A81880A" w14:textId="23A181D9" w:rsidR="00215A99" w:rsidRDefault="00215A99">
      <w:r>
        <w:t>Relocation in e.g. china, which some have already done</w:t>
      </w:r>
    </w:p>
    <w:p w14:paraId="19426821" w14:textId="5A849D40" w:rsidR="00215A99" w:rsidRDefault="00215A99">
      <w:r>
        <w:t xml:space="preserve">Many companies will have to relocate to more expensive alternatives, which will affect global economies. Some companies may even consider bringing production back to </w:t>
      </w:r>
      <w:r w:rsidR="00230A20">
        <w:t>home country. (talked about this already in political section).</w:t>
      </w:r>
    </w:p>
    <w:p w14:paraId="2C918149" w14:textId="22F5B379" w:rsidR="00230A20" w:rsidRDefault="00230A20">
      <w:r>
        <w:t>Technological Silicon Valley companies are based on the availability of cheap labour and manufacturing, and will not function as well. Technological bounds in terms of volume might decrease for a while until factories are relocated.</w:t>
      </w:r>
    </w:p>
    <w:p w14:paraId="6EADF750" w14:textId="46F2E2BA" w:rsidR="00230A20" w:rsidRDefault="00230A20">
      <w:r>
        <w:t xml:space="preserve">On the other hand, it might create innovation in effective manufacturing in the new countries, and possibly open new markets due to the lesser availability of electronic goods. </w:t>
      </w:r>
    </w:p>
    <w:p w14:paraId="486972C0" w14:textId="77777777" w:rsidR="006D70B9" w:rsidRDefault="006D70B9"/>
    <w:p w14:paraId="55AEC9FF" w14:textId="77402E22" w:rsidR="006D70B9" w:rsidRDefault="006D70B9">
      <w:proofErr w:type="spellStart"/>
      <w:r>
        <w:t>Jstore</w:t>
      </w:r>
      <w:proofErr w:type="spellEnd"/>
    </w:p>
    <w:p w14:paraId="2D8829DC" w14:textId="77777777" w:rsidR="006D70B9" w:rsidRDefault="006D70B9"/>
    <w:p w14:paraId="7436C1AA" w14:textId="7472F91F" w:rsidR="006D70B9" w:rsidRDefault="006D70B9">
      <w:r>
        <w:t>Google scholar</w:t>
      </w:r>
    </w:p>
    <w:p w14:paraId="68523D37" w14:textId="77777777" w:rsidR="006D70B9" w:rsidRDefault="006D70B9"/>
    <w:p w14:paraId="6A16D612" w14:textId="77777777" w:rsidR="003D5053" w:rsidRDefault="003D5053"/>
    <w:p w14:paraId="76057BA2" w14:textId="79E1989B" w:rsidR="00BF4322" w:rsidRDefault="00BF4322" w:rsidP="00D92368">
      <w:pPr>
        <w:pStyle w:val="Heading2"/>
      </w:pPr>
      <w:r>
        <w:t>Sources:</w:t>
      </w:r>
    </w:p>
    <w:p w14:paraId="7085040F" w14:textId="77777777" w:rsidR="00D92368" w:rsidRDefault="00D92368" w:rsidP="00D92368"/>
    <w:p w14:paraId="39F9A5B7" w14:textId="7C121932" w:rsidR="00D92368" w:rsidRDefault="00D92368" w:rsidP="00D92368">
      <w:pPr>
        <w:pStyle w:val="Heading1"/>
        <w:shd w:val="clear" w:color="auto" w:fill="FFFFFF"/>
        <w:spacing w:before="0" w:beforeAutospacing="0" w:after="180" w:afterAutospacing="0"/>
        <w:textAlignment w:val="baseline"/>
        <w:rPr>
          <w:rFonts w:ascii="Arial" w:eastAsia="Times New Roman" w:hAnsi="Arial" w:cs="Arial"/>
          <w:b w:val="0"/>
          <w:bCs w:val="0"/>
          <w:color w:val="2E2E2E"/>
          <w:sz w:val="33"/>
          <w:szCs w:val="33"/>
        </w:rPr>
      </w:pPr>
      <w:r>
        <w:rPr>
          <w:rFonts w:ascii="Arial" w:eastAsia="Times New Roman" w:hAnsi="Arial" w:cs="Arial"/>
          <w:b w:val="0"/>
          <w:bCs w:val="0"/>
          <w:color w:val="2E2E2E"/>
          <w:sz w:val="33"/>
          <w:szCs w:val="33"/>
        </w:rPr>
        <w:t>A review of the circular economy in China: moving from rhetoric to implementation</w:t>
      </w:r>
    </w:p>
    <w:p w14:paraId="5D5D905E" w14:textId="5D879C6A" w:rsidR="00D92368" w:rsidRPr="00D92368" w:rsidRDefault="00D92368" w:rsidP="00D92368">
      <w:pPr>
        <w:shd w:val="clear" w:color="auto" w:fill="FFFFFF"/>
        <w:spacing w:line="289" w:lineRule="atLeast"/>
        <w:textAlignment w:val="baseline"/>
        <w:rPr>
          <w:rFonts w:ascii="Arial" w:eastAsia="Times New Roman" w:hAnsi="Arial" w:cs="Arial"/>
          <w:color w:val="2E2E2E"/>
          <w:sz w:val="20"/>
          <w:szCs w:val="20"/>
          <w:lang w:val="en-US"/>
        </w:rPr>
      </w:pPr>
      <w:proofErr w:type="spellStart"/>
      <w:r w:rsidRPr="00D92368">
        <w:rPr>
          <w:rFonts w:ascii="Arial" w:eastAsia="Times New Roman" w:hAnsi="Arial" w:cs="Arial"/>
          <w:color w:val="2E2E2E"/>
          <w:sz w:val="20"/>
          <w:szCs w:val="20"/>
          <w:bdr w:val="none" w:sz="0" w:space="0" w:color="auto" w:frame="1"/>
        </w:rPr>
        <w:t>Biwei</w:t>
      </w:r>
      <w:proofErr w:type="spellEnd"/>
      <w:r w:rsidRPr="00D92368">
        <w:rPr>
          <w:rFonts w:ascii="Arial" w:eastAsia="Times New Roman" w:hAnsi="Arial" w:cs="Arial"/>
          <w:color w:val="2E2E2E"/>
          <w:sz w:val="20"/>
          <w:szCs w:val="20"/>
          <w:bdr w:val="none" w:sz="0" w:space="0" w:color="auto" w:frame="1"/>
        </w:rPr>
        <w:t xml:space="preserve"> </w:t>
      </w:r>
      <w:proofErr w:type="gramStart"/>
      <w:r w:rsidRPr="00D92368">
        <w:rPr>
          <w:rFonts w:ascii="Arial" w:eastAsia="Times New Roman" w:hAnsi="Arial" w:cs="Arial"/>
          <w:color w:val="2E2E2E"/>
          <w:sz w:val="20"/>
          <w:szCs w:val="20"/>
          <w:bdr w:val="none" w:sz="0" w:space="0" w:color="auto" w:frame="1"/>
        </w:rPr>
        <w:t>Su</w:t>
      </w:r>
      <w:r>
        <w:rPr>
          <w:rStyle w:val="apple-converted-space"/>
          <w:rFonts w:ascii="Arial" w:eastAsia="Times New Roman" w:hAnsi="Arial" w:cs="Arial"/>
          <w:color w:val="2E2E2E"/>
          <w:sz w:val="14"/>
          <w:szCs w:val="14"/>
          <w:bdr w:val="none" w:sz="0" w:space="0" w:color="auto" w:frame="1"/>
          <w:vertAlign w:val="superscript"/>
        </w:rPr>
        <w:t> </w:t>
      </w:r>
      <w:r>
        <w:rPr>
          <w:rFonts w:ascii="Arial" w:eastAsia="Times New Roman" w:hAnsi="Arial" w:cs="Arial"/>
          <w:color w:val="2E2E2E"/>
          <w:sz w:val="20"/>
          <w:szCs w:val="20"/>
        </w:rPr>
        <w:t>,</w:t>
      </w:r>
      <w:proofErr w:type="gramEnd"/>
      <w:r>
        <w:rPr>
          <w:rStyle w:val="apple-converted-space"/>
          <w:rFonts w:ascii="Arial" w:eastAsia="Times New Roman" w:hAnsi="Arial" w:cs="Arial"/>
          <w:color w:val="2E2E2E"/>
          <w:sz w:val="20"/>
          <w:szCs w:val="20"/>
        </w:rPr>
        <w:t> </w:t>
      </w:r>
      <w:r w:rsidRPr="00D92368">
        <w:rPr>
          <w:rFonts w:ascii="Arial" w:eastAsia="Times New Roman" w:hAnsi="Arial" w:cs="Arial"/>
          <w:color w:val="2E2E2E"/>
          <w:sz w:val="20"/>
          <w:szCs w:val="20"/>
          <w:bdr w:val="none" w:sz="0" w:space="0" w:color="auto" w:frame="1"/>
        </w:rPr>
        <w:t xml:space="preserve">Almas </w:t>
      </w:r>
      <w:proofErr w:type="spellStart"/>
      <w:r w:rsidRPr="00D92368">
        <w:rPr>
          <w:rFonts w:ascii="Arial" w:eastAsia="Times New Roman" w:hAnsi="Arial" w:cs="Arial"/>
          <w:color w:val="2E2E2E"/>
          <w:sz w:val="20"/>
          <w:szCs w:val="20"/>
          <w:bdr w:val="none" w:sz="0" w:space="0" w:color="auto" w:frame="1"/>
        </w:rPr>
        <w:t>Heshmati</w:t>
      </w:r>
      <w:proofErr w:type="spellEnd"/>
      <w:r w:rsidRPr="00D92368">
        <w:rPr>
          <w:rStyle w:val="apple-converted-space"/>
          <w:rFonts w:ascii="Arial" w:eastAsia="Times New Roman" w:hAnsi="Arial" w:cs="Arial"/>
          <w:color w:val="2E2E2E"/>
          <w:sz w:val="14"/>
          <w:szCs w:val="14"/>
          <w:bdr w:val="none" w:sz="0" w:space="0" w:color="auto" w:frame="1"/>
          <w:vertAlign w:val="superscript"/>
        </w:rPr>
        <w:t> </w:t>
      </w:r>
      <w:r w:rsidRPr="00D92368">
        <w:rPr>
          <w:rFonts w:ascii="Arial" w:eastAsia="Times New Roman" w:hAnsi="Arial" w:cs="Arial"/>
          <w:color w:val="2E2E2E"/>
          <w:sz w:val="20"/>
          <w:szCs w:val="20"/>
        </w:rPr>
        <w:t>,</w:t>
      </w:r>
      <w:r w:rsidRPr="00D92368">
        <w:rPr>
          <w:rStyle w:val="apple-converted-space"/>
          <w:rFonts w:ascii="Arial" w:eastAsia="Times New Roman" w:hAnsi="Arial" w:cs="Arial"/>
          <w:color w:val="2E2E2E"/>
          <w:sz w:val="20"/>
          <w:szCs w:val="20"/>
        </w:rPr>
        <w:t> </w:t>
      </w:r>
      <w:r w:rsidRPr="00D92368">
        <w:rPr>
          <w:rFonts w:ascii="Arial" w:eastAsia="Times New Roman" w:hAnsi="Arial" w:cs="Arial"/>
          <w:color w:val="2E2E2E"/>
          <w:sz w:val="20"/>
          <w:szCs w:val="20"/>
          <w:bdr w:val="none" w:sz="0" w:space="0" w:color="auto" w:frame="1"/>
        </w:rPr>
        <w:t xml:space="preserve">Yong </w:t>
      </w:r>
      <w:proofErr w:type="spellStart"/>
      <w:r w:rsidRPr="00D92368">
        <w:rPr>
          <w:rFonts w:ascii="Arial" w:eastAsia="Times New Roman" w:hAnsi="Arial" w:cs="Arial"/>
          <w:color w:val="2E2E2E"/>
          <w:sz w:val="20"/>
          <w:szCs w:val="20"/>
          <w:bdr w:val="none" w:sz="0" w:space="0" w:color="auto" w:frame="1"/>
        </w:rPr>
        <w:t>Geng</w:t>
      </w:r>
      <w:proofErr w:type="spellEnd"/>
      <w:r w:rsidRPr="00D92368">
        <w:rPr>
          <w:rFonts w:ascii="Arial" w:eastAsia="Times New Roman" w:hAnsi="Arial" w:cs="Arial"/>
          <w:color w:val="2E2E2E"/>
          <w:sz w:val="20"/>
          <w:szCs w:val="20"/>
        </w:rPr>
        <w:t>,</w:t>
      </w:r>
      <w:r w:rsidRPr="00D92368">
        <w:rPr>
          <w:rStyle w:val="apple-converted-space"/>
          <w:rFonts w:ascii="Arial" w:eastAsia="Times New Roman" w:hAnsi="Arial" w:cs="Arial"/>
          <w:color w:val="2E2E2E"/>
          <w:sz w:val="20"/>
          <w:szCs w:val="20"/>
        </w:rPr>
        <w:t> </w:t>
      </w:r>
      <w:proofErr w:type="spellStart"/>
      <w:r w:rsidRPr="00D92368">
        <w:rPr>
          <w:rFonts w:ascii="Arial" w:eastAsia="Times New Roman" w:hAnsi="Arial" w:cs="Arial"/>
          <w:color w:val="2E2E2E"/>
          <w:sz w:val="20"/>
          <w:szCs w:val="20"/>
          <w:bdr w:val="none" w:sz="0" w:space="0" w:color="auto" w:frame="1"/>
        </w:rPr>
        <w:t>Xiaoman</w:t>
      </w:r>
      <w:proofErr w:type="spellEnd"/>
      <w:r w:rsidRPr="00D92368">
        <w:rPr>
          <w:rFonts w:ascii="Arial" w:eastAsia="Times New Roman" w:hAnsi="Arial" w:cs="Arial"/>
          <w:color w:val="2E2E2E"/>
          <w:sz w:val="20"/>
          <w:szCs w:val="20"/>
          <w:bdr w:val="none" w:sz="0" w:space="0" w:color="auto" w:frame="1"/>
        </w:rPr>
        <w:t xml:space="preserve"> Yu</w:t>
      </w:r>
    </w:p>
    <w:p w14:paraId="0D07CE66" w14:textId="77777777" w:rsidR="00D92368" w:rsidRDefault="00D92368" w:rsidP="00D92368"/>
    <w:p w14:paraId="7F85CF88" w14:textId="0BEF25AD" w:rsidR="00D92368" w:rsidRDefault="00B20DE8" w:rsidP="00D92368">
      <w:hyperlink r:id="rId7" w:history="1">
        <w:r w:rsidR="00D92368" w:rsidRPr="00643DED">
          <w:rPr>
            <w:rStyle w:val="Hyperlink"/>
          </w:rPr>
          <w:t>http://www.sciencedirect.com/science/article/pii/S0959652612006117</w:t>
        </w:r>
      </w:hyperlink>
    </w:p>
    <w:p w14:paraId="4275CFE3" w14:textId="77777777" w:rsidR="00D92368" w:rsidRPr="00D92368" w:rsidRDefault="00D92368" w:rsidP="00D92368"/>
    <w:p w14:paraId="45782CCA" w14:textId="77777777" w:rsidR="00D92368" w:rsidRDefault="00D92368"/>
    <w:p w14:paraId="07710543" w14:textId="7C5E3730" w:rsidR="004B5BF0" w:rsidRDefault="004B5BF0">
      <w:r>
        <w:t xml:space="preserve">GDP </w:t>
      </w:r>
      <w:r w:rsidR="00D92368">
        <w:t>Share of World Total (PPP) Data for All Countries</w:t>
      </w:r>
    </w:p>
    <w:p w14:paraId="3D8D3151" w14:textId="6CA9D3DA" w:rsidR="00D92368" w:rsidRDefault="00D92368">
      <w:r>
        <w:t>Economywatch.com</w:t>
      </w:r>
    </w:p>
    <w:p w14:paraId="59BE80C0" w14:textId="4E661700" w:rsidR="00D92368" w:rsidRDefault="00B20DE8">
      <w:hyperlink r:id="rId8" w:history="1">
        <w:r w:rsidR="00D92368" w:rsidRPr="00643DED">
          <w:rPr>
            <w:rStyle w:val="Hyperlink"/>
          </w:rPr>
          <w:t>http://www.economywatch.com/economic-statistics/economic-indicators/GDP_Share_of_World_Total_PPP/</w:t>
        </w:r>
      </w:hyperlink>
    </w:p>
    <w:p w14:paraId="0471451A" w14:textId="77777777" w:rsidR="00D92368" w:rsidRDefault="00D92368"/>
    <w:p w14:paraId="018CB9C1" w14:textId="77777777" w:rsidR="00215A99" w:rsidRDefault="00215A99"/>
    <w:p w14:paraId="427026F9" w14:textId="05F75CBB" w:rsidR="00C36291" w:rsidRDefault="00D111DE">
      <w:r>
        <w:t xml:space="preserve">Information on China/exports </w:t>
      </w:r>
      <w:proofErr w:type="spellStart"/>
      <w:r>
        <w:t>etc</w:t>
      </w:r>
      <w:proofErr w:type="spellEnd"/>
    </w:p>
    <w:p w14:paraId="284BFB60" w14:textId="7924806C" w:rsidR="00D111DE" w:rsidRDefault="00D111DE">
      <w:r>
        <w:t>Observatory of Economic Complexity</w:t>
      </w:r>
    </w:p>
    <w:p w14:paraId="1CB4D2C3" w14:textId="05D11DC8" w:rsidR="00C36291" w:rsidRDefault="00B20DE8">
      <w:hyperlink r:id="rId9" w:history="1">
        <w:r w:rsidR="00C36291" w:rsidRPr="00643DED">
          <w:rPr>
            <w:rStyle w:val="Hyperlink"/>
          </w:rPr>
          <w:t>http://atlas.media.mit.edu/en/profile/country/chn/</w:t>
        </w:r>
      </w:hyperlink>
    </w:p>
    <w:p w14:paraId="77A757DA" w14:textId="77777777" w:rsidR="00C36291" w:rsidRDefault="00C36291"/>
    <w:p w14:paraId="3544A132" w14:textId="336DF74B" w:rsidR="006D70B9" w:rsidRDefault="006D70B9">
      <w:r>
        <w:t>Main FDI:</w:t>
      </w:r>
    </w:p>
    <w:p w14:paraId="6F96D895" w14:textId="08FFBA34" w:rsidR="006D70B9" w:rsidRDefault="006D70B9">
      <w:r>
        <w:t>Santander:</w:t>
      </w:r>
    </w:p>
    <w:p w14:paraId="36035C3F" w14:textId="5FA7622B" w:rsidR="006D70B9" w:rsidRDefault="00B20DE8">
      <w:hyperlink r:id="rId10" w:history="1">
        <w:r w:rsidR="00C36291" w:rsidRPr="00643DED">
          <w:rPr>
            <w:rStyle w:val="Hyperlink"/>
          </w:rPr>
          <w:t>https://en.santandertrade.com/establish-overseas/china/foreign-investment</w:t>
        </w:r>
      </w:hyperlink>
    </w:p>
    <w:p w14:paraId="39F69AA1" w14:textId="77777777" w:rsidR="006D70B9" w:rsidRDefault="006D70B9"/>
    <w:p w14:paraId="4B64ECEA" w14:textId="4496DFBD" w:rsidR="00BF4322" w:rsidRDefault="00BF4322">
      <w:r>
        <w:t>World investment report 2015</w:t>
      </w:r>
      <w:r w:rsidR="00215A99">
        <w:t xml:space="preserve"> China overtook us in </w:t>
      </w:r>
      <w:r w:rsidR="006D70B9">
        <w:t>F</w:t>
      </w:r>
      <w:r w:rsidR="00215A99">
        <w:t>DI</w:t>
      </w:r>
    </w:p>
    <w:p w14:paraId="25D62C56" w14:textId="686AA25B" w:rsidR="00BF4322" w:rsidRDefault="00BF4322">
      <w:proofErr w:type="gramStart"/>
      <w:r>
        <w:t>UNCTAD(</w:t>
      </w:r>
      <w:proofErr w:type="gramEnd"/>
      <w:r>
        <w:t>United nations conference on trade and development)</w:t>
      </w:r>
    </w:p>
    <w:p w14:paraId="5DE37910" w14:textId="2582339B" w:rsidR="00BF4322" w:rsidRDefault="00BF4322">
      <w:r>
        <w:t>Accessed 3 March 2016</w:t>
      </w:r>
    </w:p>
    <w:p w14:paraId="5EA87D13" w14:textId="0F2BE9DE" w:rsidR="00BF4322" w:rsidRDefault="00B20DE8">
      <w:hyperlink r:id="rId11" w:history="1">
        <w:r w:rsidR="00215A99" w:rsidRPr="00643DED">
          <w:rPr>
            <w:rStyle w:val="Hyperlink"/>
          </w:rPr>
          <w:t>http://unctad.org/en/PublicationsLibrary/wir2015_en.pdf?lien_externe_oui=Continue</w:t>
        </w:r>
      </w:hyperlink>
    </w:p>
    <w:p w14:paraId="6C4CABBA" w14:textId="77777777" w:rsidR="00215A99" w:rsidRDefault="00215A99"/>
    <w:p w14:paraId="22B7A046" w14:textId="196CEA69" w:rsidR="00215A99" w:rsidRDefault="00215A99">
      <w:r>
        <w:t>China highest C02 polluter:</w:t>
      </w:r>
    </w:p>
    <w:p w14:paraId="15BF4E11" w14:textId="311987AC" w:rsidR="00215A99" w:rsidRDefault="00215A99">
      <w:r>
        <w:t>EDGAR (Emission Database for global atmospheric research)</w:t>
      </w:r>
    </w:p>
    <w:p w14:paraId="798C60DD" w14:textId="570075B2" w:rsidR="00215A99" w:rsidRDefault="00B20DE8">
      <w:hyperlink r:id="rId12" w:history="1">
        <w:r w:rsidR="00215A99" w:rsidRPr="00643DED">
          <w:rPr>
            <w:rStyle w:val="Hyperlink"/>
          </w:rPr>
          <w:t>http://edgar.jrc.ec.europa.eu/overview.php?v=CO2ts1990-2014&amp;sort=des9</w:t>
        </w:r>
      </w:hyperlink>
    </w:p>
    <w:p w14:paraId="4B610064" w14:textId="77777777" w:rsidR="00215A99" w:rsidRDefault="00215A99"/>
    <w:p w14:paraId="6358DC9C" w14:textId="627648C4" w:rsidR="00215A99" w:rsidRDefault="00215A99">
      <w:r>
        <w:t>China’s GPD Growth in 2015 lowest in 25 Years</w:t>
      </w:r>
    </w:p>
    <w:p w14:paraId="16EECE8A" w14:textId="1A151B53" w:rsidR="00215A99" w:rsidRDefault="00215A99">
      <w:r>
        <w:t>Wall street journal</w:t>
      </w:r>
    </w:p>
    <w:p w14:paraId="29F70688" w14:textId="2D0258F6" w:rsidR="00215A99" w:rsidRDefault="00B20DE8" w:rsidP="00215A99">
      <w:pPr>
        <w:rPr>
          <w:rFonts w:eastAsia="Times New Roman"/>
          <w:lang w:val="en-US"/>
        </w:rPr>
      </w:pPr>
      <w:hyperlink r:id="rId13" w:history="1">
        <w:r w:rsidR="00215A99" w:rsidRPr="00643DED">
          <w:rPr>
            <w:rStyle w:val="Hyperlink"/>
          </w:rPr>
          <w:t>http://www.wsj.com/articles/china-economic-growth-slows-to-6-9-on-year-in-2015-1453169398</w:t>
        </w:r>
      </w:hyperlink>
    </w:p>
    <w:p w14:paraId="2AC1BA42" w14:textId="77777777" w:rsidR="00215A99" w:rsidRDefault="00215A99"/>
    <w:p w14:paraId="6C290747" w14:textId="37FE6471" w:rsidR="00215A99" w:rsidRDefault="00215A99">
      <w:r>
        <w:t>China’s impact on US market</w:t>
      </w:r>
    </w:p>
    <w:p w14:paraId="63470E59" w14:textId="04C24CA0" w:rsidR="00215A99" w:rsidRDefault="00215A99">
      <w:r>
        <w:t>Bruce McCain, Forbes</w:t>
      </w:r>
    </w:p>
    <w:p w14:paraId="2FA98C61" w14:textId="338D2B20" w:rsidR="00215A99" w:rsidRDefault="00B20DE8">
      <w:hyperlink r:id="rId14" w:anchor="291051164d29" w:history="1">
        <w:r w:rsidR="00215A99" w:rsidRPr="00643DED">
          <w:rPr>
            <w:rStyle w:val="Hyperlink"/>
          </w:rPr>
          <w:t>http://www.forbes.com/sites/brucemccain/2016/01/08/chinas-economy-is-not-really-the-problem-for-u-s-markets/#291051164d29</w:t>
        </w:r>
      </w:hyperlink>
    </w:p>
    <w:p w14:paraId="003067F4" w14:textId="77777777" w:rsidR="00215A99" w:rsidRDefault="00215A99"/>
    <w:p w14:paraId="49BC4B22" w14:textId="3BA18708" w:rsidR="00215A99" w:rsidRDefault="00215A99">
      <w:r>
        <w:t>Here’s What’s Happening with the Chinese Economy</w:t>
      </w:r>
    </w:p>
    <w:p w14:paraId="3EC61918" w14:textId="4E1BB01B" w:rsidR="00215A99" w:rsidRDefault="00215A99">
      <w:r>
        <w:t>John Mauldin, Forbes</w:t>
      </w:r>
    </w:p>
    <w:p w14:paraId="72270CAD" w14:textId="5447A664" w:rsidR="00215A99" w:rsidRDefault="00B20DE8">
      <w:hyperlink r:id="rId15" w:anchor="4190b09536cc" w:history="1">
        <w:r w:rsidR="00215A99" w:rsidRPr="00643DED">
          <w:rPr>
            <w:rStyle w:val="Hyperlink"/>
          </w:rPr>
          <w:t>http://www.forbes.com/sites/johnmauldin/2016/02/02/heres-whats-happening-with-the-chinese-economy/#4190b09536cc</w:t>
        </w:r>
      </w:hyperlink>
    </w:p>
    <w:p w14:paraId="64FE6B11" w14:textId="77777777" w:rsidR="00215A99" w:rsidRDefault="00215A99"/>
    <w:p w14:paraId="41CEC66F" w14:textId="77777777" w:rsidR="004B1EFE" w:rsidRDefault="004B1EFE"/>
    <w:p w14:paraId="349F54F6" w14:textId="77777777" w:rsidR="004B1EFE" w:rsidRDefault="004B1EFE"/>
    <w:p w14:paraId="5F8B2387" w14:textId="77777777" w:rsidR="004B1EFE" w:rsidRDefault="004B1EFE"/>
    <w:p w14:paraId="2EB7A625" w14:textId="77777777" w:rsidR="004B1EFE" w:rsidRDefault="004B1EFE"/>
    <w:p w14:paraId="566D9E00" w14:textId="77777777" w:rsidR="004B1EFE" w:rsidRDefault="004B1EFE"/>
    <w:p w14:paraId="4653478E" w14:textId="77777777" w:rsidR="004B1EFE" w:rsidRDefault="004B1EFE"/>
    <w:p w14:paraId="03ECFF76" w14:textId="77777777" w:rsidR="004B1EFE" w:rsidRDefault="004B1EFE"/>
    <w:p w14:paraId="3611026C" w14:textId="77777777" w:rsidR="004B1EFE" w:rsidRDefault="004B1EFE"/>
    <w:p w14:paraId="77DEDACA" w14:textId="30A2CBA3" w:rsidR="004B1EFE" w:rsidRDefault="004B1EFE">
      <w:r>
        <w:t>Real Bibliography:</w:t>
      </w:r>
    </w:p>
    <w:p w14:paraId="3B7C750A" w14:textId="77777777" w:rsidR="004B1EFE" w:rsidRDefault="004B1EFE"/>
    <w:p w14:paraId="3522DF55" w14:textId="77777777" w:rsidR="004B1EFE" w:rsidRDefault="004B1EFE" w:rsidP="004B1EFE">
      <w:pPr>
        <w:pStyle w:val="Heading4"/>
        <w:rPr>
          <w:rFonts w:ascii="Helvetica" w:eastAsia="Times New Roman" w:hAnsi="Helvetica"/>
          <w:color w:val="2C3E50"/>
          <w:lang w:val="en-US"/>
        </w:rPr>
      </w:pPr>
      <w:r>
        <w:rPr>
          <w:rFonts w:ascii="Helvetica" w:eastAsia="Times New Roman" w:hAnsi="Helvetica"/>
          <w:b/>
          <w:bCs/>
          <w:color w:val="2C3E50"/>
        </w:rPr>
        <w:t>Bibliography</w:t>
      </w:r>
    </w:p>
    <w:p w14:paraId="15DE8BDC" w14:textId="77777777" w:rsidR="004B1EFE" w:rsidRDefault="004B1EFE" w:rsidP="004B1EFE">
      <w:pPr>
        <w:rPr>
          <w:rFonts w:ascii="Helvetica" w:eastAsia="Times New Roman" w:hAnsi="Helvetica"/>
          <w:color w:val="000000"/>
        </w:rPr>
      </w:pPr>
      <w:r>
        <w:rPr>
          <w:rFonts w:ascii="Helvetica" w:eastAsia="Times New Roman" w:hAnsi="Helvetica"/>
          <w:color w:val="000000"/>
        </w:rPr>
        <w:t>DIR, D.I. of R.G. (2015)</w:t>
      </w:r>
      <w:r>
        <w:rPr>
          <w:rStyle w:val="apple-converted-space"/>
          <w:rFonts w:ascii="Helvetica" w:eastAsia="Times New Roman" w:hAnsi="Helvetica"/>
          <w:color w:val="000000"/>
        </w:rPr>
        <w:t> </w:t>
      </w:r>
      <w:proofErr w:type="spellStart"/>
      <w:r>
        <w:rPr>
          <w:rFonts w:ascii="MS Mincho" w:eastAsia="MS Mincho" w:hAnsi="MS Mincho" w:cs="MS Mincho"/>
          <w:i/>
          <w:iCs/>
          <w:color w:val="000000"/>
        </w:rPr>
        <w:t>大和総研グループ</w:t>
      </w:r>
      <w:proofErr w:type="spellEnd"/>
      <w:r>
        <w:rPr>
          <w:rFonts w:ascii="Helvetica" w:eastAsia="Times New Roman" w:hAnsi="Helvetica"/>
          <w:i/>
          <w:iCs/>
          <w:color w:val="000000"/>
        </w:rPr>
        <w:t xml:space="preserve"> / what will happen if china’s economic bubble bursts? Japan's economy has entered a temporary lull, but according to our outlook, will avoid </w:t>
      </w:r>
      <w:proofErr w:type="gramStart"/>
      <w:r>
        <w:rPr>
          <w:rFonts w:ascii="Helvetica" w:eastAsia="Times New Roman" w:hAnsi="Helvetica"/>
          <w:i/>
          <w:iCs/>
          <w:color w:val="000000"/>
        </w:rPr>
        <w:t>recession.(</w:t>
      </w:r>
      <w:proofErr w:type="gramEnd"/>
      <w:r>
        <w:rPr>
          <w:rFonts w:ascii="Helvetica" w:eastAsia="Times New Roman" w:hAnsi="Helvetica"/>
          <w:i/>
          <w:iCs/>
          <w:color w:val="000000"/>
        </w:rPr>
        <w:t>no.186)</w:t>
      </w:r>
      <w:r>
        <w:rPr>
          <w:rFonts w:ascii="Helvetica" w:eastAsia="Times New Roman" w:hAnsi="Helvetica"/>
          <w:color w:val="000000"/>
        </w:rPr>
        <w:t>. Available at: http://www.dir.co.jp/english/research/report/jquarterly/20150910_010110.html (Accessed: 5 March 2016).</w:t>
      </w:r>
    </w:p>
    <w:p w14:paraId="15A83172" w14:textId="77777777" w:rsidR="004B1EFE" w:rsidRDefault="004B1EFE" w:rsidP="004B1EFE">
      <w:pPr>
        <w:rPr>
          <w:rFonts w:ascii="Helvetica" w:eastAsia="Times New Roman" w:hAnsi="Helvetica"/>
          <w:color w:val="000000"/>
        </w:rPr>
      </w:pPr>
      <w:r>
        <w:rPr>
          <w:rFonts w:ascii="Helvetica" w:eastAsia="Times New Roman" w:hAnsi="Helvetica"/>
          <w:color w:val="000000"/>
        </w:rPr>
        <w:t>IMF, I.M.F. (2016)</w:t>
      </w:r>
      <w:r>
        <w:rPr>
          <w:rStyle w:val="apple-converted-space"/>
          <w:rFonts w:ascii="Helvetica" w:eastAsia="Times New Roman" w:hAnsi="Helvetica"/>
          <w:color w:val="000000"/>
        </w:rPr>
        <w:t> </w:t>
      </w:r>
      <w:r>
        <w:rPr>
          <w:rFonts w:ascii="Helvetica" w:eastAsia="Times New Roman" w:hAnsi="Helvetica"/>
          <w:i/>
          <w:iCs/>
          <w:color w:val="000000"/>
        </w:rPr>
        <w:t>IMF -- international monetary fund home page</w:t>
      </w:r>
      <w:r>
        <w:rPr>
          <w:rFonts w:ascii="Helvetica" w:eastAsia="Times New Roman" w:hAnsi="Helvetica"/>
          <w:color w:val="000000"/>
        </w:rPr>
        <w:t>. Available at: http://www.imf.org/external/index.htm (Accessed: 4 March 2016).</w:t>
      </w:r>
    </w:p>
    <w:p w14:paraId="707D9091" w14:textId="77777777" w:rsidR="004B1EFE" w:rsidRDefault="004B1EFE" w:rsidP="004B1EFE">
      <w:pPr>
        <w:rPr>
          <w:rFonts w:ascii="Helvetica" w:eastAsia="Times New Roman" w:hAnsi="Helvetica"/>
          <w:color w:val="000000"/>
        </w:rPr>
      </w:pPr>
      <w:r>
        <w:rPr>
          <w:rFonts w:ascii="Helvetica" w:eastAsia="Times New Roman" w:hAnsi="Helvetica"/>
          <w:color w:val="000000"/>
        </w:rPr>
        <w:t>Mauldin, J. (2016)</w:t>
      </w:r>
      <w:r>
        <w:rPr>
          <w:rStyle w:val="apple-converted-space"/>
          <w:rFonts w:ascii="Helvetica" w:eastAsia="Times New Roman" w:hAnsi="Helvetica"/>
          <w:color w:val="000000"/>
        </w:rPr>
        <w:t> </w:t>
      </w:r>
      <w:r>
        <w:rPr>
          <w:rFonts w:ascii="Helvetica" w:eastAsia="Times New Roman" w:hAnsi="Helvetica"/>
          <w:i/>
          <w:iCs/>
          <w:color w:val="000000"/>
        </w:rPr>
        <w:t>Here’s what's happening with the Chinese economy</w:t>
      </w:r>
      <w:r>
        <w:rPr>
          <w:rFonts w:ascii="Helvetica" w:eastAsia="Times New Roman" w:hAnsi="Helvetica"/>
          <w:color w:val="000000"/>
        </w:rPr>
        <w:t>. Available at: http://www.forbes.com/sites/johnmauldin/2016/02/02/heres-whats-happening-with-the-chinese-economy/#9854e1e36cc9 (Accessed: 3 March 2016).</w:t>
      </w:r>
    </w:p>
    <w:p w14:paraId="1C2006AF" w14:textId="77777777" w:rsidR="004B1EFE" w:rsidRDefault="004B1EFE" w:rsidP="004B1EFE">
      <w:pPr>
        <w:rPr>
          <w:rFonts w:ascii="Helvetica" w:eastAsia="Times New Roman" w:hAnsi="Helvetica"/>
          <w:color w:val="000000"/>
        </w:rPr>
      </w:pPr>
      <w:r>
        <w:rPr>
          <w:rFonts w:ascii="Helvetica" w:eastAsia="Times New Roman" w:hAnsi="Helvetica"/>
          <w:color w:val="000000"/>
        </w:rPr>
        <w:t>UN, U.N.W.I.R. (2015)</w:t>
      </w:r>
      <w:r>
        <w:rPr>
          <w:rStyle w:val="apple-converted-space"/>
          <w:rFonts w:ascii="Helvetica" w:eastAsia="Times New Roman" w:hAnsi="Helvetica"/>
          <w:color w:val="000000"/>
        </w:rPr>
        <w:t> </w:t>
      </w:r>
      <w:r>
        <w:rPr>
          <w:rFonts w:ascii="Helvetica" w:eastAsia="Times New Roman" w:hAnsi="Helvetica"/>
          <w:i/>
          <w:iCs/>
          <w:color w:val="000000"/>
        </w:rPr>
        <w:t>REFORMING INTERNATIONAL INVESTMENT GOVERNANCE</w:t>
      </w:r>
      <w:r>
        <w:rPr>
          <w:rFonts w:ascii="Helvetica" w:eastAsia="Times New Roman" w:hAnsi="Helvetica"/>
          <w:color w:val="000000"/>
        </w:rPr>
        <w:t>. Available at: http://unctad.org/en/PublicationsLibrary/wir2015_en.pdf?lien_externe_oui=Continue (Accessed: 4 March 2016).</w:t>
      </w:r>
    </w:p>
    <w:p w14:paraId="13AD32BB" w14:textId="77777777" w:rsidR="004B1EFE" w:rsidRDefault="004B1EFE" w:rsidP="004B1EFE">
      <w:pPr>
        <w:rPr>
          <w:rFonts w:ascii="Helvetica" w:eastAsia="Times New Roman" w:hAnsi="Helvetica"/>
          <w:color w:val="000000"/>
        </w:rPr>
      </w:pPr>
      <w:r>
        <w:rPr>
          <w:rFonts w:ascii="Helvetica" w:eastAsia="Times New Roman" w:hAnsi="Helvetica"/>
          <w:color w:val="000000"/>
        </w:rPr>
        <w:t>WTO, W.T.O. (2001)</w:t>
      </w:r>
      <w:r>
        <w:rPr>
          <w:rStyle w:val="apple-converted-space"/>
          <w:rFonts w:ascii="Helvetica" w:eastAsia="Times New Roman" w:hAnsi="Helvetica"/>
          <w:color w:val="000000"/>
        </w:rPr>
        <w:t> </w:t>
      </w:r>
      <w:r>
        <w:rPr>
          <w:rFonts w:ascii="Helvetica" w:eastAsia="Times New Roman" w:hAnsi="Helvetica"/>
          <w:i/>
          <w:iCs/>
          <w:color w:val="000000"/>
        </w:rPr>
        <w:t>China - member information</w:t>
      </w:r>
      <w:r>
        <w:rPr>
          <w:rFonts w:ascii="Helvetica" w:eastAsia="Times New Roman" w:hAnsi="Helvetica"/>
          <w:color w:val="000000"/>
        </w:rPr>
        <w:t>. Available at: https://www.wto.org/english/thewto_e/countries_e/china_e.htm (Accessed: 4 March 2016).</w:t>
      </w:r>
    </w:p>
    <w:p w14:paraId="767FEA86" w14:textId="77777777" w:rsidR="004B1EFE" w:rsidRDefault="004B1EFE" w:rsidP="004B1EFE">
      <w:pPr>
        <w:pStyle w:val="Heading4"/>
        <w:rPr>
          <w:rFonts w:ascii="Helvetica" w:eastAsia="Times New Roman" w:hAnsi="Helvetica"/>
          <w:color w:val="2C3E50"/>
        </w:rPr>
      </w:pPr>
      <w:r>
        <w:rPr>
          <w:rFonts w:ascii="Helvetica" w:eastAsia="Times New Roman" w:hAnsi="Helvetica"/>
          <w:b/>
          <w:bCs/>
          <w:color w:val="2C3E50"/>
        </w:rPr>
        <w:t>Citations, Quotes &amp; Annotations</w:t>
      </w:r>
    </w:p>
    <w:p w14:paraId="24551888" w14:textId="77777777" w:rsidR="004B1EFE" w:rsidRDefault="004B1EFE" w:rsidP="004B1EFE">
      <w:pPr>
        <w:rPr>
          <w:rFonts w:ascii="Helvetica" w:eastAsia="Times New Roman" w:hAnsi="Helvetica"/>
          <w:color w:val="000000"/>
        </w:rPr>
      </w:pPr>
      <w:r>
        <w:rPr>
          <w:rFonts w:ascii="Helvetica" w:eastAsia="Times New Roman" w:hAnsi="Helvetica"/>
          <w:color w:val="000000"/>
        </w:rPr>
        <w:t>DIR, D.I. of R.G. (2015)</w:t>
      </w:r>
      <w:r>
        <w:rPr>
          <w:rStyle w:val="apple-converted-space"/>
          <w:rFonts w:ascii="Helvetica" w:eastAsia="Times New Roman" w:hAnsi="Helvetica"/>
          <w:color w:val="000000"/>
        </w:rPr>
        <w:t> </w:t>
      </w:r>
      <w:proofErr w:type="spellStart"/>
      <w:r>
        <w:rPr>
          <w:rFonts w:ascii="MS Mincho" w:eastAsia="MS Mincho" w:hAnsi="MS Mincho" w:cs="MS Mincho"/>
          <w:i/>
          <w:iCs/>
          <w:color w:val="000000"/>
        </w:rPr>
        <w:t>大和総研グループ</w:t>
      </w:r>
      <w:proofErr w:type="spellEnd"/>
      <w:r>
        <w:rPr>
          <w:rFonts w:ascii="Helvetica" w:eastAsia="Times New Roman" w:hAnsi="Helvetica"/>
          <w:i/>
          <w:iCs/>
          <w:color w:val="000000"/>
        </w:rPr>
        <w:t xml:space="preserve"> / what will happen if china’s economic bubble bursts? Japan's economy has entered a temporary lull, but according to our outlook, will avoid </w:t>
      </w:r>
      <w:proofErr w:type="gramStart"/>
      <w:r>
        <w:rPr>
          <w:rFonts w:ascii="Helvetica" w:eastAsia="Times New Roman" w:hAnsi="Helvetica"/>
          <w:i/>
          <w:iCs/>
          <w:color w:val="000000"/>
        </w:rPr>
        <w:t>recession.(</w:t>
      </w:r>
      <w:proofErr w:type="gramEnd"/>
      <w:r>
        <w:rPr>
          <w:rFonts w:ascii="Helvetica" w:eastAsia="Times New Roman" w:hAnsi="Helvetica"/>
          <w:i/>
          <w:iCs/>
          <w:color w:val="000000"/>
        </w:rPr>
        <w:t>no.186)</w:t>
      </w:r>
      <w:r>
        <w:rPr>
          <w:rFonts w:ascii="Helvetica" w:eastAsia="Times New Roman" w:hAnsi="Helvetica"/>
          <w:color w:val="000000"/>
        </w:rPr>
        <w:t>. Available at: http://www.dir.co.jp/english/research/report/jquarterly/20150910_010110.html (Accessed: 5 March 2016).</w:t>
      </w:r>
    </w:p>
    <w:p w14:paraId="6F9AEB00" w14:textId="77777777" w:rsidR="004B1EFE" w:rsidRDefault="004B1EFE" w:rsidP="004B1EFE">
      <w:pPr>
        <w:rPr>
          <w:rFonts w:ascii="Helvetica" w:eastAsia="Times New Roman" w:hAnsi="Helvetica"/>
          <w:color w:val="000000"/>
        </w:rPr>
      </w:pPr>
      <w:r>
        <w:rPr>
          <w:rFonts w:ascii="Helvetica" w:eastAsia="Times New Roman" w:hAnsi="Helvetica"/>
          <w:color w:val="000000"/>
        </w:rPr>
        <w:t>(DIR, 2015)</w:t>
      </w:r>
    </w:p>
    <w:p w14:paraId="253657C9" w14:textId="77777777" w:rsidR="004B1EFE" w:rsidRDefault="004B1EFE" w:rsidP="004B1EFE">
      <w:pPr>
        <w:rPr>
          <w:rFonts w:ascii="Helvetica" w:eastAsia="Times New Roman" w:hAnsi="Helvetica"/>
          <w:color w:val="000000"/>
        </w:rPr>
      </w:pPr>
      <w:r>
        <w:rPr>
          <w:rFonts w:ascii="Helvetica" w:eastAsia="Times New Roman" w:hAnsi="Helvetica"/>
          <w:color w:val="000000"/>
        </w:rPr>
        <w:t>IMF, I.M.F. (2016)</w:t>
      </w:r>
      <w:r>
        <w:rPr>
          <w:rStyle w:val="apple-converted-space"/>
          <w:rFonts w:ascii="Helvetica" w:eastAsia="Times New Roman" w:hAnsi="Helvetica"/>
          <w:color w:val="000000"/>
        </w:rPr>
        <w:t> </w:t>
      </w:r>
      <w:r>
        <w:rPr>
          <w:rFonts w:ascii="Helvetica" w:eastAsia="Times New Roman" w:hAnsi="Helvetica"/>
          <w:i/>
          <w:iCs/>
          <w:color w:val="000000"/>
        </w:rPr>
        <w:t>IMF -- international monetary fund home page</w:t>
      </w:r>
      <w:r>
        <w:rPr>
          <w:rFonts w:ascii="Helvetica" w:eastAsia="Times New Roman" w:hAnsi="Helvetica"/>
          <w:color w:val="000000"/>
        </w:rPr>
        <w:t>. Available at: http://www.imf.org/external/index.htm (Accessed: 4 March 2016).</w:t>
      </w:r>
    </w:p>
    <w:p w14:paraId="30D28C5E" w14:textId="77777777" w:rsidR="004B1EFE" w:rsidRDefault="004B1EFE" w:rsidP="004B1EFE">
      <w:pPr>
        <w:rPr>
          <w:rFonts w:ascii="Helvetica" w:eastAsia="Times New Roman" w:hAnsi="Helvetica"/>
          <w:color w:val="000000"/>
        </w:rPr>
      </w:pPr>
      <w:r>
        <w:rPr>
          <w:rFonts w:ascii="Helvetica" w:eastAsia="Times New Roman" w:hAnsi="Helvetica"/>
          <w:color w:val="000000"/>
        </w:rPr>
        <w:t>(IMF, 2016)</w:t>
      </w:r>
    </w:p>
    <w:p w14:paraId="185FBD87" w14:textId="77777777" w:rsidR="004B1EFE" w:rsidRDefault="004B1EFE" w:rsidP="004B1EFE">
      <w:pPr>
        <w:rPr>
          <w:rFonts w:ascii="Helvetica" w:eastAsia="Times New Roman" w:hAnsi="Helvetica"/>
          <w:color w:val="000000"/>
        </w:rPr>
      </w:pPr>
      <w:r>
        <w:rPr>
          <w:rFonts w:ascii="Helvetica" w:eastAsia="Times New Roman" w:hAnsi="Helvetica"/>
          <w:color w:val="000000"/>
        </w:rPr>
        <w:t>Mauldin, J. (2016)</w:t>
      </w:r>
      <w:r>
        <w:rPr>
          <w:rStyle w:val="apple-converted-space"/>
          <w:rFonts w:ascii="Helvetica" w:eastAsia="Times New Roman" w:hAnsi="Helvetica"/>
          <w:color w:val="000000"/>
        </w:rPr>
        <w:t> </w:t>
      </w:r>
      <w:r>
        <w:rPr>
          <w:rFonts w:ascii="Helvetica" w:eastAsia="Times New Roman" w:hAnsi="Helvetica"/>
          <w:i/>
          <w:iCs/>
          <w:color w:val="000000"/>
        </w:rPr>
        <w:t>Here’s what's happening with the Chinese economy</w:t>
      </w:r>
      <w:r>
        <w:rPr>
          <w:rFonts w:ascii="Helvetica" w:eastAsia="Times New Roman" w:hAnsi="Helvetica"/>
          <w:color w:val="000000"/>
        </w:rPr>
        <w:t>. Available at: http://www.forbes.com/sites/johnmauldin/2016/02/02/heres-whats-happening-with-the-chinese-economy/#9854e1e36cc9 (Accessed: 3 March 2016).</w:t>
      </w:r>
    </w:p>
    <w:p w14:paraId="2BF6B38B" w14:textId="77777777" w:rsidR="004B1EFE" w:rsidRDefault="004B1EFE" w:rsidP="004B1EFE">
      <w:pPr>
        <w:rPr>
          <w:rFonts w:ascii="Helvetica" w:eastAsia="Times New Roman" w:hAnsi="Helvetica"/>
          <w:color w:val="000000"/>
        </w:rPr>
      </w:pPr>
      <w:r>
        <w:rPr>
          <w:rFonts w:ascii="Helvetica" w:eastAsia="Times New Roman" w:hAnsi="Helvetica"/>
          <w:color w:val="000000"/>
        </w:rPr>
        <w:t>(Mauldin, 2016)</w:t>
      </w:r>
    </w:p>
    <w:p w14:paraId="3252AA9F" w14:textId="77777777" w:rsidR="004B1EFE" w:rsidRDefault="004B1EFE" w:rsidP="004B1EFE">
      <w:pPr>
        <w:rPr>
          <w:rFonts w:ascii="Helvetica" w:eastAsia="Times New Roman" w:hAnsi="Helvetica"/>
          <w:color w:val="000000"/>
        </w:rPr>
      </w:pPr>
      <w:r>
        <w:rPr>
          <w:rFonts w:ascii="Helvetica" w:eastAsia="Times New Roman" w:hAnsi="Helvetica"/>
          <w:color w:val="000000"/>
        </w:rPr>
        <w:t>UN, U.N.W.I.R. (2015)</w:t>
      </w:r>
      <w:r>
        <w:rPr>
          <w:rStyle w:val="apple-converted-space"/>
          <w:rFonts w:ascii="Helvetica" w:eastAsia="Times New Roman" w:hAnsi="Helvetica"/>
          <w:color w:val="000000"/>
        </w:rPr>
        <w:t> </w:t>
      </w:r>
      <w:r>
        <w:rPr>
          <w:rFonts w:ascii="Helvetica" w:eastAsia="Times New Roman" w:hAnsi="Helvetica"/>
          <w:i/>
          <w:iCs/>
          <w:color w:val="000000"/>
        </w:rPr>
        <w:t>REFORMING INTERNATIONAL INVESTMENT GOVERNANCE</w:t>
      </w:r>
      <w:r>
        <w:rPr>
          <w:rFonts w:ascii="Helvetica" w:eastAsia="Times New Roman" w:hAnsi="Helvetica"/>
          <w:color w:val="000000"/>
        </w:rPr>
        <w:t>. Available at: http://unctad.org/en/PublicationsLibrary/wir2015_en.pdf?lien_externe_oui=Continue (Accessed: 4 March 2016).</w:t>
      </w:r>
    </w:p>
    <w:p w14:paraId="28686869" w14:textId="77777777" w:rsidR="004B1EFE" w:rsidRDefault="004B1EFE" w:rsidP="004B1EFE">
      <w:pPr>
        <w:rPr>
          <w:rFonts w:ascii="Helvetica" w:eastAsia="Times New Roman" w:hAnsi="Helvetica"/>
          <w:color w:val="000000"/>
        </w:rPr>
      </w:pPr>
      <w:r>
        <w:rPr>
          <w:rFonts w:ascii="Helvetica" w:eastAsia="Times New Roman" w:hAnsi="Helvetica"/>
          <w:color w:val="000000"/>
        </w:rPr>
        <w:t>(UN, 2015)</w:t>
      </w:r>
    </w:p>
    <w:p w14:paraId="487A4508" w14:textId="77777777" w:rsidR="004B1EFE" w:rsidRDefault="004B1EFE" w:rsidP="004B1EFE">
      <w:pPr>
        <w:rPr>
          <w:rFonts w:ascii="Helvetica" w:eastAsia="Times New Roman" w:hAnsi="Helvetica"/>
          <w:color w:val="000000"/>
        </w:rPr>
      </w:pPr>
      <w:r>
        <w:rPr>
          <w:rFonts w:ascii="Helvetica" w:eastAsia="Times New Roman" w:hAnsi="Helvetica"/>
          <w:color w:val="000000"/>
        </w:rPr>
        <w:t>WTO, W.T.O. (2001)</w:t>
      </w:r>
      <w:r>
        <w:rPr>
          <w:rStyle w:val="apple-converted-space"/>
          <w:rFonts w:ascii="Helvetica" w:eastAsia="Times New Roman" w:hAnsi="Helvetica"/>
          <w:color w:val="000000"/>
        </w:rPr>
        <w:t> </w:t>
      </w:r>
      <w:r>
        <w:rPr>
          <w:rFonts w:ascii="Helvetica" w:eastAsia="Times New Roman" w:hAnsi="Helvetica"/>
          <w:i/>
          <w:iCs/>
          <w:color w:val="000000"/>
        </w:rPr>
        <w:t>China - member information</w:t>
      </w:r>
      <w:r>
        <w:rPr>
          <w:rFonts w:ascii="Helvetica" w:eastAsia="Times New Roman" w:hAnsi="Helvetica"/>
          <w:color w:val="000000"/>
        </w:rPr>
        <w:t>. Available at: https://www.wto.org/english/thewto_e/countries_e/china_e.htm (Accessed: 4 March 2016).</w:t>
      </w:r>
    </w:p>
    <w:p w14:paraId="15B7294A" w14:textId="77777777" w:rsidR="004B1EFE" w:rsidRDefault="004B1EFE" w:rsidP="004B1EFE">
      <w:pPr>
        <w:rPr>
          <w:rFonts w:ascii="Helvetica" w:eastAsia="Times New Roman" w:hAnsi="Helvetica"/>
          <w:color w:val="000000"/>
        </w:rPr>
      </w:pPr>
      <w:r>
        <w:rPr>
          <w:rFonts w:ascii="Helvetica" w:eastAsia="Times New Roman" w:hAnsi="Helvetica"/>
          <w:color w:val="000000"/>
        </w:rPr>
        <w:t>(WTO, 2001)</w:t>
      </w:r>
    </w:p>
    <w:p w14:paraId="706AFF3C" w14:textId="77777777" w:rsidR="004B1EFE" w:rsidRDefault="004B1EFE"/>
    <w:p w14:paraId="3605E916" w14:textId="77777777" w:rsidR="002C7715" w:rsidRDefault="002C7715"/>
    <w:p w14:paraId="121E04E0" w14:textId="0AD41A09" w:rsidR="00215A99" w:rsidRDefault="00215A99"/>
    <w:sectPr w:rsidR="00215A99" w:rsidSect="00BE5652">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4BF06" w14:textId="77777777" w:rsidR="00B20DE8" w:rsidRDefault="00B20DE8" w:rsidP="004B1EFE">
      <w:r>
        <w:separator/>
      </w:r>
    </w:p>
  </w:endnote>
  <w:endnote w:type="continuationSeparator" w:id="0">
    <w:p w14:paraId="381E262D" w14:textId="77777777" w:rsidR="00B20DE8" w:rsidRDefault="00B20DE8" w:rsidP="004B1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4DE95" w14:textId="77777777" w:rsidR="00B20DE8" w:rsidRDefault="00B20DE8" w:rsidP="004B1EFE">
      <w:r>
        <w:separator/>
      </w:r>
    </w:p>
  </w:footnote>
  <w:footnote w:type="continuationSeparator" w:id="0">
    <w:p w14:paraId="6AD6CD3D" w14:textId="77777777" w:rsidR="00B20DE8" w:rsidRDefault="00B20DE8" w:rsidP="004B1EF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664EE"/>
    <w:multiLevelType w:val="multilevel"/>
    <w:tmpl w:val="8780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1551DE"/>
    <w:multiLevelType w:val="hybridMultilevel"/>
    <w:tmpl w:val="B770E8D2"/>
    <w:lvl w:ilvl="0" w:tplc="00C84C54">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E4"/>
    <w:rsid w:val="00215A99"/>
    <w:rsid w:val="00230A20"/>
    <w:rsid w:val="002366C5"/>
    <w:rsid w:val="002B1428"/>
    <w:rsid w:val="002C7715"/>
    <w:rsid w:val="0034433A"/>
    <w:rsid w:val="00382B59"/>
    <w:rsid w:val="003D5053"/>
    <w:rsid w:val="004A4961"/>
    <w:rsid w:val="004B1EFE"/>
    <w:rsid w:val="004B5BF0"/>
    <w:rsid w:val="005B39E4"/>
    <w:rsid w:val="00690EB0"/>
    <w:rsid w:val="006D70B9"/>
    <w:rsid w:val="0086514C"/>
    <w:rsid w:val="008A724F"/>
    <w:rsid w:val="00A902EF"/>
    <w:rsid w:val="00AB4F05"/>
    <w:rsid w:val="00B20DE8"/>
    <w:rsid w:val="00B776F5"/>
    <w:rsid w:val="00BB164D"/>
    <w:rsid w:val="00BE53A0"/>
    <w:rsid w:val="00BE5652"/>
    <w:rsid w:val="00BF4322"/>
    <w:rsid w:val="00C36291"/>
    <w:rsid w:val="00D111DE"/>
    <w:rsid w:val="00D92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D43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215A99"/>
    <w:pPr>
      <w:spacing w:before="100" w:beforeAutospacing="1" w:after="100" w:afterAutospacing="1"/>
      <w:outlineLvl w:val="0"/>
    </w:pPr>
    <w:rPr>
      <w:rFonts w:ascii="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D923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4B1EFE"/>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A99"/>
    <w:rPr>
      <w:color w:val="0563C1" w:themeColor="hyperlink"/>
      <w:u w:val="single"/>
    </w:rPr>
  </w:style>
  <w:style w:type="character" w:customStyle="1" w:styleId="Heading1Char">
    <w:name w:val="Heading 1 Char"/>
    <w:basedOn w:val="DefaultParagraphFont"/>
    <w:link w:val="Heading1"/>
    <w:uiPriority w:val="9"/>
    <w:rsid w:val="00215A99"/>
    <w:rPr>
      <w:rFonts w:ascii="Times New Roman" w:hAnsi="Times New Roman" w:cs="Times New Roman"/>
      <w:b/>
      <w:bCs/>
      <w:kern w:val="36"/>
      <w:sz w:val="48"/>
      <w:szCs w:val="48"/>
    </w:rPr>
  </w:style>
  <w:style w:type="character" w:customStyle="1" w:styleId="apple-converted-space">
    <w:name w:val="apple-converted-space"/>
    <w:basedOn w:val="DefaultParagraphFont"/>
    <w:rsid w:val="00215A99"/>
  </w:style>
  <w:style w:type="character" w:customStyle="1" w:styleId="author-comma">
    <w:name w:val="author-comma"/>
    <w:basedOn w:val="DefaultParagraphFont"/>
    <w:rsid w:val="00215A99"/>
  </w:style>
  <w:style w:type="character" w:customStyle="1" w:styleId="Heading2Char">
    <w:name w:val="Heading 2 Char"/>
    <w:basedOn w:val="DefaultParagraphFont"/>
    <w:link w:val="Heading2"/>
    <w:uiPriority w:val="9"/>
    <w:rsid w:val="00D92368"/>
    <w:rPr>
      <w:rFonts w:asciiTheme="majorHAnsi" w:eastAsiaTheme="majorEastAsia" w:hAnsiTheme="majorHAnsi" w:cstheme="majorBidi"/>
      <w:color w:val="2E74B5" w:themeColor="accent1" w:themeShade="BF"/>
      <w:sz w:val="26"/>
      <w:szCs w:val="26"/>
      <w:lang w:val="en-GB"/>
    </w:rPr>
  </w:style>
  <w:style w:type="character" w:styleId="FollowedHyperlink">
    <w:name w:val="FollowedHyperlink"/>
    <w:basedOn w:val="DefaultParagraphFont"/>
    <w:uiPriority w:val="99"/>
    <w:semiHidden/>
    <w:unhideWhenUsed/>
    <w:rsid w:val="00D92368"/>
    <w:rPr>
      <w:color w:val="954F72" w:themeColor="followedHyperlink"/>
      <w:u w:val="single"/>
    </w:rPr>
  </w:style>
  <w:style w:type="paragraph" w:styleId="ListParagraph">
    <w:name w:val="List Paragraph"/>
    <w:basedOn w:val="Normal"/>
    <w:uiPriority w:val="34"/>
    <w:qFormat/>
    <w:rsid w:val="00AB4F05"/>
    <w:pPr>
      <w:ind w:left="720"/>
      <w:contextualSpacing/>
    </w:pPr>
  </w:style>
  <w:style w:type="paragraph" w:styleId="Header">
    <w:name w:val="header"/>
    <w:basedOn w:val="Normal"/>
    <w:link w:val="HeaderChar"/>
    <w:uiPriority w:val="99"/>
    <w:unhideWhenUsed/>
    <w:rsid w:val="004B1EFE"/>
    <w:pPr>
      <w:tabs>
        <w:tab w:val="center" w:pos="4819"/>
        <w:tab w:val="right" w:pos="9638"/>
      </w:tabs>
    </w:pPr>
  </w:style>
  <w:style w:type="character" w:customStyle="1" w:styleId="HeaderChar">
    <w:name w:val="Header Char"/>
    <w:basedOn w:val="DefaultParagraphFont"/>
    <w:link w:val="Header"/>
    <w:uiPriority w:val="99"/>
    <w:rsid w:val="004B1EFE"/>
    <w:rPr>
      <w:lang w:val="en-GB"/>
    </w:rPr>
  </w:style>
  <w:style w:type="paragraph" w:styleId="Footer">
    <w:name w:val="footer"/>
    <w:basedOn w:val="Normal"/>
    <w:link w:val="FooterChar"/>
    <w:uiPriority w:val="99"/>
    <w:unhideWhenUsed/>
    <w:rsid w:val="004B1EFE"/>
    <w:pPr>
      <w:tabs>
        <w:tab w:val="center" w:pos="4819"/>
        <w:tab w:val="right" w:pos="9638"/>
      </w:tabs>
    </w:pPr>
  </w:style>
  <w:style w:type="character" w:customStyle="1" w:styleId="FooterChar">
    <w:name w:val="Footer Char"/>
    <w:basedOn w:val="DefaultParagraphFont"/>
    <w:link w:val="Footer"/>
    <w:uiPriority w:val="99"/>
    <w:rsid w:val="004B1EFE"/>
    <w:rPr>
      <w:lang w:val="en-GB"/>
    </w:rPr>
  </w:style>
  <w:style w:type="character" w:customStyle="1" w:styleId="Heading4Char">
    <w:name w:val="Heading 4 Char"/>
    <w:basedOn w:val="DefaultParagraphFont"/>
    <w:link w:val="Heading4"/>
    <w:uiPriority w:val="9"/>
    <w:semiHidden/>
    <w:rsid w:val="004B1EFE"/>
    <w:rPr>
      <w:rFonts w:asciiTheme="majorHAnsi" w:eastAsiaTheme="majorEastAsia" w:hAnsiTheme="majorHAnsi" w:cstheme="majorBidi"/>
      <w:i/>
      <w:iCs/>
      <w:color w:val="2E74B5"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90445">
      <w:bodyDiv w:val="1"/>
      <w:marLeft w:val="0"/>
      <w:marRight w:val="0"/>
      <w:marTop w:val="0"/>
      <w:marBottom w:val="0"/>
      <w:divBdr>
        <w:top w:val="none" w:sz="0" w:space="0" w:color="auto"/>
        <w:left w:val="none" w:sz="0" w:space="0" w:color="auto"/>
        <w:bottom w:val="none" w:sz="0" w:space="0" w:color="auto"/>
        <w:right w:val="none" w:sz="0" w:space="0" w:color="auto"/>
      </w:divBdr>
      <w:divsChild>
        <w:div w:id="423766241">
          <w:marLeft w:val="0"/>
          <w:marRight w:val="0"/>
          <w:marTop w:val="0"/>
          <w:marBottom w:val="0"/>
          <w:divBdr>
            <w:top w:val="none" w:sz="0" w:space="0" w:color="auto"/>
            <w:left w:val="none" w:sz="0" w:space="0" w:color="auto"/>
            <w:bottom w:val="none" w:sz="0" w:space="0" w:color="auto"/>
            <w:right w:val="none" w:sz="0" w:space="0" w:color="auto"/>
          </w:divBdr>
          <w:divsChild>
            <w:div w:id="510337790">
              <w:marLeft w:val="0"/>
              <w:marRight w:val="0"/>
              <w:marTop w:val="0"/>
              <w:marBottom w:val="0"/>
              <w:divBdr>
                <w:top w:val="none" w:sz="0" w:space="0" w:color="auto"/>
                <w:left w:val="none" w:sz="0" w:space="0" w:color="auto"/>
                <w:bottom w:val="none" w:sz="0" w:space="0" w:color="auto"/>
                <w:right w:val="none" w:sz="0" w:space="0" w:color="auto"/>
              </w:divBdr>
            </w:div>
            <w:div w:id="2069376697">
              <w:marLeft w:val="0"/>
              <w:marRight w:val="0"/>
              <w:marTop w:val="0"/>
              <w:marBottom w:val="0"/>
              <w:divBdr>
                <w:top w:val="none" w:sz="0" w:space="0" w:color="auto"/>
                <w:left w:val="none" w:sz="0" w:space="0" w:color="auto"/>
                <w:bottom w:val="none" w:sz="0" w:space="0" w:color="auto"/>
                <w:right w:val="none" w:sz="0" w:space="0" w:color="auto"/>
              </w:divBdr>
            </w:div>
            <w:div w:id="2020085094">
              <w:marLeft w:val="0"/>
              <w:marRight w:val="0"/>
              <w:marTop w:val="0"/>
              <w:marBottom w:val="0"/>
              <w:divBdr>
                <w:top w:val="none" w:sz="0" w:space="0" w:color="auto"/>
                <w:left w:val="none" w:sz="0" w:space="0" w:color="auto"/>
                <w:bottom w:val="none" w:sz="0" w:space="0" w:color="auto"/>
                <w:right w:val="none" w:sz="0" w:space="0" w:color="auto"/>
              </w:divBdr>
            </w:div>
            <w:div w:id="54941190">
              <w:marLeft w:val="0"/>
              <w:marRight w:val="0"/>
              <w:marTop w:val="0"/>
              <w:marBottom w:val="0"/>
              <w:divBdr>
                <w:top w:val="none" w:sz="0" w:space="0" w:color="auto"/>
                <w:left w:val="none" w:sz="0" w:space="0" w:color="auto"/>
                <w:bottom w:val="none" w:sz="0" w:space="0" w:color="auto"/>
                <w:right w:val="none" w:sz="0" w:space="0" w:color="auto"/>
              </w:divBdr>
            </w:div>
            <w:div w:id="1309087626">
              <w:marLeft w:val="0"/>
              <w:marRight w:val="0"/>
              <w:marTop w:val="0"/>
              <w:marBottom w:val="0"/>
              <w:divBdr>
                <w:top w:val="none" w:sz="0" w:space="0" w:color="auto"/>
                <w:left w:val="none" w:sz="0" w:space="0" w:color="auto"/>
                <w:bottom w:val="none" w:sz="0" w:space="0" w:color="auto"/>
                <w:right w:val="none" w:sz="0" w:space="0" w:color="auto"/>
              </w:divBdr>
            </w:div>
          </w:divsChild>
        </w:div>
        <w:div w:id="1100296232">
          <w:marLeft w:val="0"/>
          <w:marRight w:val="0"/>
          <w:marTop w:val="0"/>
          <w:marBottom w:val="0"/>
          <w:divBdr>
            <w:top w:val="none" w:sz="0" w:space="0" w:color="auto"/>
            <w:left w:val="none" w:sz="0" w:space="0" w:color="auto"/>
            <w:bottom w:val="none" w:sz="0" w:space="0" w:color="auto"/>
            <w:right w:val="none" w:sz="0" w:space="0" w:color="auto"/>
          </w:divBdr>
          <w:divsChild>
            <w:div w:id="1142582994">
              <w:marLeft w:val="0"/>
              <w:marRight w:val="0"/>
              <w:marTop w:val="0"/>
              <w:marBottom w:val="0"/>
              <w:divBdr>
                <w:top w:val="none" w:sz="0" w:space="0" w:color="auto"/>
                <w:left w:val="none" w:sz="0" w:space="0" w:color="auto"/>
                <w:bottom w:val="none" w:sz="0" w:space="0" w:color="auto"/>
                <w:right w:val="none" w:sz="0" w:space="0" w:color="auto"/>
              </w:divBdr>
            </w:div>
            <w:div w:id="442773532">
              <w:marLeft w:val="0"/>
              <w:marRight w:val="0"/>
              <w:marTop w:val="0"/>
              <w:marBottom w:val="0"/>
              <w:divBdr>
                <w:top w:val="none" w:sz="0" w:space="0" w:color="auto"/>
                <w:left w:val="none" w:sz="0" w:space="0" w:color="auto"/>
                <w:bottom w:val="none" w:sz="0" w:space="0" w:color="auto"/>
                <w:right w:val="none" w:sz="0" w:space="0" w:color="auto"/>
              </w:divBdr>
            </w:div>
            <w:div w:id="722365818">
              <w:marLeft w:val="0"/>
              <w:marRight w:val="0"/>
              <w:marTop w:val="0"/>
              <w:marBottom w:val="0"/>
              <w:divBdr>
                <w:top w:val="none" w:sz="0" w:space="0" w:color="auto"/>
                <w:left w:val="none" w:sz="0" w:space="0" w:color="auto"/>
                <w:bottom w:val="none" w:sz="0" w:space="0" w:color="auto"/>
                <w:right w:val="none" w:sz="0" w:space="0" w:color="auto"/>
              </w:divBdr>
            </w:div>
            <w:div w:id="40206239">
              <w:marLeft w:val="0"/>
              <w:marRight w:val="0"/>
              <w:marTop w:val="0"/>
              <w:marBottom w:val="0"/>
              <w:divBdr>
                <w:top w:val="none" w:sz="0" w:space="0" w:color="auto"/>
                <w:left w:val="none" w:sz="0" w:space="0" w:color="auto"/>
                <w:bottom w:val="none" w:sz="0" w:space="0" w:color="auto"/>
                <w:right w:val="none" w:sz="0" w:space="0" w:color="auto"/>
              </w:divBdr>
            </w:div>
            <w:div w:id="716204423">
              <w:marLeft w:val="0"/>
              <w:marRight w:val="0"/>
              <w:marTop w:val="0"/>
              <w:marBottom w:val="0"/>
              <w:divBdr>
                <w:top w:val="none" w:sz="0" w:space="0" w:color="auto"/>
                <w:left w:val="none" w:sz="0" w:space="0" w:color="auto"/>
                <w:bottom w:val="none" w:sz="0" w:space="0" w:color="auto"/>
                <w:right w:val="none" w:sz="0" w:space="0" w:color="auto"/>
              </w:divBdr>
            </w:div>
            <w:div w:id="37364387">
              <w:marLeft w:val="0"/>
              <w:marRight w:val="0"/>
              <w:marTop w:val="0"/>
              <w:marBottom w:val="0"/>
              <w:divBdr>
                <w:top w:val="none" w:sz="0" w:space="0" w:color="auto"/>
                <w:left w:val="none" w:sz="0" w:space="0" w:color="auto"/>
                <w:bottom w:val="none" w:sz="0" w:space="0" w:color="auto"/>
                <w:right w:val="none" w:sz="0" w:space="0" w:color="auto"/>
              </w:divBdr>
            </w:div>
            <w:div w:id="1350981755">
              <w:marLeft w:val="0"/>
              <w:marRight w:val="0"/>
              <w:marTop w:val="0"/>
              <w:marBottom w:val="0"/>
              <w:divBdr>
                <w:top w:val="none" w:sz="0" w:space="0" w:color="auto"/>
                <w:left w:val="none" w:sz="0" w:space="0" w:color="auto"/>
                <w:bottom w:val="none" w:sz="0" w:space="0" w:color="auto"/>
                <w:right w:val="none" w:sz="0" w:space="0" w:color="auto"/>
              </w:divBdr>
            </w:div>
            <w:div w:id="469831661">
              <w:marLeft w:val="0"/>
              <w:marRight w:val="0"/>
              <w:marTop w:val="0"/>
              <w:marBottom w:val="0"/>
              <w:divBdr>
                <w:top w:val="none" w:sz="0" w:space="0" w:color="auto"/>
                <w:left w:val="none" w:sz="0" w:space="0" w:color="auto"/>
                <w:bottom w:val="none" w:sz="0" w:space="0" w:color="auto"/>
                <w:right w:val="none" w:sz="0" w:space="0" w:color="auto"/>
              </w:divBdr>
            </w:div>
            <w:div w:id="1963883821">
              <w:marLeft w:val="0"/>
              <w:marRight w:val="0"/>
              <w:marTop w:val="0"/>
              <w:marBottom w:val="0"/>
              <w:divBdr>
                <w:top w:val="none" w:sz="0" w:space="0" w:color="auto"/>
                <w:left w:val="none" w:sz="0" w:space="0" w:color="auto"/>
                <w:bottom w:val="none" w:sz="0" w:space="0" w:color="auto"/>
                <w:right w:val="none" w:sz="0" w:space="0" w:color="auto"/>
              </w:divBdr>
            </w:div>
            <w:div w:id="16512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062">
      <w:bodyDiv w:val="1"/>
      <w:marLeft w:val="0"/>
      <w:marRight w:val="0"/>
      <w:marTop w:val="0"/>
      <w:marBottom w:val="0"/>
      <w:divBdr>
        <w:top w:val="none" w:sz="0" w:space="0" w:color="auto"/>
        <w:left w:val="none" w:sz="0" w:space="0" w:color="auto"/>
        <w:bottom w:val="none" w:sz="0" w:space="0" w:color="auto"/>
        <w:right w:val="none" w:sz="0" w:space="0" w:color="auto"/>
      </w:divBdr>
    </w:div>
    <w:div w:id="899906220">
      <w:bodyDiv w:val="1"/>
      <w:marLeft w:val="0"/>
      <w:marRight w:val="0"/>
      <w:marTop w:val="0"/>
      <w:marBottom w:val="0"/>
      <w:divBdr>
        <w:top w:val="none" w:sz="0" w:space="0" w:color="auto"/>
        <w:left w:val="none" w:sz="0" w:space="0" w:color="auto"/>
        <w:bottom w:val="none" w:sz="0" w:space="0" w:color="auto"/>
        <w:right w:val="none" w:sz="0" w:space="0" w:color="auto"/>
      </w:divBdr>
    </w:div>
    <w:div w:id="930550686">
      <w:bodyDiv w:val="1"/>
      <w:marLeft w:val="0"/>
      <w:marRight w:val="0"/>
      <w:marTop w:val="0"/>
      <w:marBottom w:val="0"/>
      <w:divBdr>
        <w:top w:val="none" w:sz="0" w:space="0" w:color="auto"/>
        <w:left w:val="none" w:sz="0" w:space="0" w:color="auto"/>
        <w:bottom w:val="none" w:sz="0" w:space="0" w:color="auto"/>
        <w:right w:val="none" w:sz="0" w:space="0" w:color="auto"/>
      </w:divBdr>
    </w:div>
    <w:div w:id="938368828">
      <w:bodyDiv w:val="1"/>
      <w:marLeft w:val="0"/>
      <w:marRight w:val="0"/>
      <w:marTop w:val="0"/>
      <w:marBottom w:val="0"/>
      <w:divBdr>
        <w:top w:val="none" w:sz="0" w:space="0" w:color="auto"/>
        <w:left w:val="none" w:sz="0" w:space="0" w:color="auto"/>
        <w:bottom w:val="none" w:sz="0" w:space="0" w:color="auto"/>
        <w:right w:val="none" w:sz="0" w:space="0" w:color="auto"/>
      </w:divBdr>
    </w:div>
    <w:div w:id="998725534">
      <w:bodyDiv w:val="1"/>
      <w:marLeft w:val="0"/>
      <w:marRight w:val="0"/>
      <w:marTop w:val="0"/>
      <w:marBottom w:val="0"/>
      <w:divBdr>
        <w:top w:val="none" w:sz="0" w:space="0" w:color="auto"/>
        <w:left w:val="none" w:sz="0" w:space="0" w:color="auto"/>
        <w:bottom w:val="none" w:sz="0" w:space="0" w:color="auto"/>
        <w:right w:val="none" w:sz="0" w:space="0" w:color="auto"/>
      </w:divBdr>
    </w:div>
    <w:div w:id="1052312866">
      <w:bodyDiv w:val="1"/>
      <w:marLeft w:val="0"/>
      <w:marRight w:val="0"/>
      <w:marTop w:val="0"/>
      <w:marBottom w:val="0"/>
      <w:divBdr>
        <w:top w:val="none" w:sz="0" w:space="0" w:color="auto"/>
        <w:left w:val="none" w:sz="0" w:space="0" w:color="auto"/>
        <w:bottom w:val="none" w:sz="0" w:space="0" w:color="auto"/>
        <w:right w:val="none" w:sz="0" w:space="0" w:color="auto"/>
      </w:divBdr>
    </w:div>
    <w:div w:id="1354766582">
      <w:bodyDiv w:val="1"/>
      <w:marLeft w:val="0"/>
      <w:marRight w:val="0"/>
      <w:marTop w:val="0"/>
      <w:marBottom w:val="0"/>
      <w:divBdr>
        <w:top w:val="none" w:sz="0" w:space="0" w:color="auto"/>
        <w:left w:val="none" w:sz="0" w:space="0" w:color="auto"/>
        <w:bottom w:val="none" w:sz="0" w:space="0" w:color="auto"/>
        <w:right w:val="none" w:sz="0" w:space="0" w:color="auto"/>
      </w:divBdr>
    </w:div>
    <w:div w:id="1464273462">
      <w:bodyDiv w:val="1"/>
      <w:marLeft w:val="0"/>
      <w:marRight w:val="0"/>
      <w:marTop w:val="0"/>
      <w:marBottom w:val="0"/>
      <w:divBdr>
        <w:top w:val="none" w:sz="0" w:space="0" w:color="auto"/>
        <w:left w:val="none" w:sz="0" w:space="0" w:color="auto"/>
        <w:bottom w:val="none" w:sz="0" w:space="0" w:color="auto"/>
        <w:right w:val="none" w:sz="0" w:space="0" w:color="auto"/>
      </w:divBdr>
    </w:div>
    <w:div w:id="1622684790">
      <w:bodyDiv w:val="1"/>
      <w:marLeft w:val="0"/>
      <w:marRight w:val="0"/>
      <w:marTop w:val="0"/>
      <w:marBottom w:val="0"/>
      <w:divBdr>
        <w:top w:val="none" w:sz="0" w:space="0" w:color="auto"/>
        <w:left w:val="none" w:sz="0" w:space="0" w:color="auto"/>
        <w:bottom w:val="none" w:sz="0" w:space="0" w:color="auto"/>
        <w:right w:val="none" w:sz="0" w:space="0" w:color="auto"/>
      </w:divBdr>
    </w:div>
    <w:div w:id="1959220181">
      <w:bodyDiv w:val="1"/>
      <w:marLeft w:val="0"/>
      <w:marRight w:val="0"/>
      <w:marTop w:val="0"/>
      <w:marBottom w:val="0"/>
      <w:divBdr>
        <w:top w:val="none" w:sz="0" w:space="0" w:color="auto"/>
        <w:left w:val="none" w:sz="0" w:space="0" w:color="auto"/>
        <w:bottom w:val="none" w:sz="0" w:space="0" w:color="auto"/>
        <w:right w:val="none" w:sz="0" w:space="0" w:color="auto"/>
      </w:divBdr>
    </w:div>
    <w:div w:id="2078281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unctad.org/en/PublicationsLibrary/wir2015_en.pdf?lien_externe_oui=Continue" TargetMode="External"/><Relationship Id="rId12" Type="http://schemas.openxmlformats.org/officeDocument/2006/relationships/hyperlink" Target="http://edgar.jrc.ec.europa.eu/overview.php?v=CO2ts1990-2014&amp;sort=des9" TargetMode="External"/><Relationship Id="rId13" Type="http://schemas.openxmlformats.org/officeDocument/2006/relationships/hyperlink" Target="http://www.wsj.com/articles/china-economic-growth-slows-to-6-9-on-year-in-2015-1453169398" TargetMode="External"/><Relationship Id="rId14" Type="http://schemas.openxmlformats.org/officeDocument/2006/relationships/hyperlink" Target="http://www.forbes.com/sites/brucemccain/2016/01/08/chinas-economy-is-not-really-the-problem-for-u-s-markets/" TargetMode="External"/><Relationship Id="rId15" Type="http://schemas.openxmlformats.org/officeDocument/2006/relationships/hyperlink" Target="http://www.forbes.com/sites/johnmauldin/2016/02/02/heres-whats-happening-with-the-chinese-econom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ciencedirect.com/science/article/pii/S0959652612006117" TargetMode="External"/><Relationship Id="rId8" Type="http://schemas.openxmlformats.org/officeDocument/2006/relationships/hyperlink" Target="http://www.economywatch.com/economic-statistics/economic-indicators/GDP_Share_of_World_Total_PPP/" TargetMode="External"/><Relationship Id="rId9" Type="http://schemas.openxmlformats.org/officeDocument/2006/relationships/hyperlink" Target="http://atlas.media.mit.edu/en/profile/country/chn/" TargetMode="External"/><Relationship Id="rId10" Type="http://schemas.openxmlformats.org/officeDocument/2006/relationships/hyperlink" Target="https://en.santandertrade.com/establish-overseas/china/foreign-inves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1447</Words>
  <Characters>8248</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Sources:</vt:lpstr>
      <vt:lpstr>A review of the circular economy in China: moving from rhetoric to implementatio</vt:lpstr>
    </vt:vector>
  </TitlesOfParts>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Rudvin, Ola Stefan</dc:creator>
  <cp:keywords/>
  <dc:description/>
  <cp:lastModifiedBy>Rudvin, Ola Stefan</cp:lastModifiedBy>
  <cp:revision>4</cp:revision>
  <dcterms:created xsi:type="dcterms:W3CDTF">2016-03-06T17:09:00Z</dcterms:created>
  <dcterms:modified xsi:type="dcterms:W3CDTF">2016-03-08T10:19:00Z</dcterms:modified>
</cp:coreProperties>
</file>