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American Pie</w:t>
      </w:r>
    </w:p>
    <w:p w:rsidR="007346F5" w:rsidRDefault="005633F6" w:rsidP="004813AD">
      <w:r>
        <w:t>People love pie. Especially Americans! They really love sweet nice just now baked pies. And you certainly love American Pie!</w:t>
      </w:r>
      <w:r w:rsidR="007346F5">
        <w:t xml:space="preserve"> We know you do, don’t try to argue!</w:t>
      </w:r>
    </w:p>
    <w:p w:rsidR="007346F5" w:rsidRDefault="007346F5" w:rsidP="004813AD">
      <w:r>
        <w:t>Talking about pies, uncle Pi (not to be mistaken with the math Pi – 3.1415926535</w:t>
      </w:r>
      <w:r w:rsidRPr="007346F5">
        <w:t>89793</w:t>
      </w:r>
      <w:r>
        <w:t xml:space="preserve">) </w:t>
      </w:r>
      <w:r w:rsidR="005B03AF">
        <w:t>owns</w:t>
      </w:r>
      <w:r>
        <w:t xml:space="preserve"> a bakery</w:t>
      </w:r>
      <w:r w:rsidR="002F7A8F">
        <w:t>.</w:t>
      </w:r>
      <w:r>
        <w:t xml:space="preserve"> He sells very delicious </w:t>
      </w:r>
      <w:r w:rsidR="00563F02">
        <w:t>pies. His little dirty secret is that he actually gets the pies from</w:t>
      </w:r>
      <w:r w:rsidR="00563F02" w:rsidRPr="002D465C">
        <w:rPr>
          <w:b/>
        </w:rPr>
        <w:t xml:space="preserve"> outside shops</w:t>
      </w:r>
      <w:r w:rsidR="00563F02">
        <w:t xml:space="preserve">. </w:t>
      </w:r>
      <w:r w:rsidR="00294499">
        <w:t xml:space="preserve"> </w:t>
      </w:r>
      <w:r w:rsidR="00563F02">
        <w:t xml:space="preserve">Two, </w:t>
      </w:r>
      <w:r w:rsidR="00294499">
        <w:t>if we have to be precise</w:t>
      </w:r>
      <w:r w:rsidR="00563F02">
        <w:t xml:space="preserve">. </w:t>
      </w:r>
      <w:r w:rsidR="00B25AAA">
        <w:t xml:space="preserve">Every morning uncle Pi receives </w:t>
      </w:r>
      <w:r w:rsidR="00B25AAA" w:rsidRPr="002D465C">
        <w:rPr>
          <w:b/>
        </w:rPr>
        <w:t>two packages full of cut pie pieces</w:t>
      </w:r>
      <w:r w:rsidR="00B25AAA">
        <w:t>.</w:t>
      </w:r>
      <w:r w:rsidR="00935A47">
        <w:t xml:space="preserve"> The problem is that each package’s pies are cut into </w:t>
      </w:r>
      <w:r w:rsidR="00935A47" w:rsidRPr="002D465C">
        <w:rPr>
          <w:b/>
        </w:rPr>
        <w:t>different amount of pieces</w:t>
      </w:r>
      <w:r w:rsidR="00935A47">
        <w:t>, giving uncle Pi two kind</w:t>
      </w:r>
      <w:r w:rsidR="004C62F4">
        <w:t>s</w:t>
      </w:r>
      <w:r w:rsidR="00935A47">
        <w:t xml:space="preserve"> of pies to sell. </w:t>
      </w:r>
      <w:r w:rsidR="004C62F4">
        <w:t xml:space="preserve">His solution is </w:t>
      </w:r>
      <w:r w:rsidR="004C62F4" w:rsidRPr="002D465C">
        <w:rPr>
          <w:b/>
        </w:rPr>
        <w:t>to divide the pieces into smaller</w:t>
      </w:r>
      <w:r w:rsidR="004C62F4">
        <w:t xml:space="preserve"> </w:t>
      </w:r>
      <w:r w:rsidR="004C62F4" w:rsidRPr="002D465C">
        <w:rPr>
          <w:b/>
        </w:rPr>
        <w:t>pieces</w:t>
      </w:r>
      <w:r w:rsidR="004C62F4">
        <w:t xml:space="preserve"> so that they have the </w:t>
      </w:r>
      <w:r w:rsidR="004C62F4" w:rsidRPr="002E67DD">
        <w:rPr>
          <w:b/>
        </w:rPr>
        <w:t>same size</w:t>
      </w:r>
      <w:r w:rsidR="004C62F4">
        <w:t>. You should help uncle Pi and not by cutting his pies, but by writing a computer program to calculate how much pieces and complete pies he will have after the final cut</w:t>
      </w:r>
      <w:r w:rsidR="005D4AA1">
        <w:t>s</w:t>
      </w:r>
      <w:r w:rsidR="004C62F4">
        <w:t>.</w:t>
      </w:r>
    </w:p>
    <w:p w:rsidR="00DC06DD" w:rsidRDefault="0074067B" w:rsidP="004813AD">
      <w:r>
        <w:t xml:space="preserve">If you are not familiar with math </w:t>
      </w:r>
      <w:r w:rsidR="00404E1D">
        <w:t xml:space="preserve">fractions </w:t>
      </w:r>
      <w:r>
        <w:t>– shame on you</w:t>
      </w:r>
      <w:r w:rsidR="009F3C85">
        <w:t xml:space="preserve"> but here it is an </w:t>
      </w:r>
      <w:r w:rsidR="00F42852">
        <w:t>explanation</w:t>
      </w:r>
      <w:r>
        <w:t xml:space="preserve">! </w:t>
      </w:r>
      <w:r w:rsidR="009F3C85">
        <w:t>F</w:t>
      </w:r>
      <w:r w:rsidR="0078634D">
        <w:t xml:space="preserve">raction </w:t>
      </w:r>
      <w:r w:rsidR="008B3AB4">
        <w:rPr>
          <w:b/>
        </w:rPr>
        <w:t>F</w:t>
      </w:r>
      <w:r w:rsidR="0078634D" w:rsidRPr="0078634D">
        <w:rPr>
          <w:b/>
        </w:rPr>
        <w:t>/</w:t>
      </w:r>
      <w:r w:rsidR="008B3AB4">
        <w:rPr>
          <w:b/>
        </w:rPr>
        <w:t>G</w:t>
      </w:r>
      <w:r>
        <w:t xml:space="preserve"> consist</w:t>
      </w:r>
      <w:r w:rsidR="00190FA7">
        <w:t>s</w:t>
      </w:r>
      <w:r>
        <w:t xml:space="preserve"> of two parts – nominator </w:t>
      </w:r>
      <w:r w:rsidR="00D24D2E">
        <w:t>(</w:t>
      </w:r>
      <w:r w:rsidR="009E19CF">
        <w:rPr>
          <w:b/>
        </w:rPr>
        <w:t>F</w:t>
      </w:r>
      <w:r w:rsidR="00D24D2E">
        <w:t xml:space="preserve">) </w:t>
      </w:r>
      <w:r>
        <w:t>and denominator</w:t>
      </w:r>
      <w:r w:rsidR="00D24D2E">
        <w:t xml:space="preserve"> (</w:t>
      </w:r>
      <w:r w:rsidR="009E19CF">
        <w:rPr>
          <w:b/>
        </w:rPr>
        <w:t>G</w:t>
      </w:r>
      <w:r w:rsidR="00D24D2E">
        <w:t>)</w:t>
      </w:r>
      <w:r>
        <w:t xml:space="preserve">. The decimal value of every fraction is </w:t>
      </w:r>
      <w:r w:rsidR="00513C8F">
        <w:t>equal to the denominator dividing the nominator.</w:t>
      </w:r>
      <w:r>
        <w:t xml:space="preserve"> </w:t>
      </w:r>
      <w:r w:rsidR="00626A1D">
        <w:t xml:space="preserve"> </w:t>
      </w:r>
      <w:r w:rsidR="000B14CF">
        <w:t xml:space="preserve">For example </w:t>
      </w:r>
      <w:r w:rsidR="00D81F53">
        <w:t xml:space="preserve">the fraction </w:t>
      </w:r>
      <w:r w:rsidR="00D81F53" w:rsidRPr="00B704D1">
        <w:rPr>
          <w:b/>
        </w:rPr>
        <w:t>4/2</w:t>
      </w:r>
      <w:r w:rsidR="00D81F53">
        <w:t xml:space="preserve"> is equal to</w:t>
      </w:r>
      <w:r w:rsidR="000B14CF">
        <w:t xml:space="preserve"> </w:t>
      </w:r>
      <w:r w:rsidR="000B14CF" w:rsidRPr="00B704D1">
        <w:rPr>
          <w:b/>
        </w:rPr>
        <w:t>2</w:t>
      </w:r>
      <w:r w:rsidR="000B14CF">
        <w:t>.</w:t>
      </w:r>
      <w:r w:rsidR="00305C5B">
        <w:t xml:space="preserve"> </w:t>
      </w:r>
      <w:r w:rsidR="00C728A6">
        <w:t>Also o</w:t>
      </w:r>
      <w:r w:rsidR="00305C5B">
        <w:t xml:space="preserve">n one given fraction you can multiply the nominator and the denominator by a number and the </w:t>
      </w:r>
      <w:r w:rsidR="007D0363">
        <w:t>fraction’s value will not change</w:t>
      </w:r>
      <w:r w:rsidR="00305C5B">
        <w:t xml:space="preserve">. </w:t>
      </w:r>
      <w:r w:rsidR="00E971BC">
        <w:t>For example</w:t>
      </w:r>
      <w:r w:rsidR="00305C5B">
        <w:t xml:space="preserve"> </w:t>
      </w:r>
      <w:r w:rsidR="00E971BC" w:rsidRPr="005A5B04">
        <w:rPr>
          <w:b/>
        </w:rPr>
        <w:t>2/5</w:t>
      </w:r>
      <w:r w:rsidR="00E971BC">
        <w:t xml:space="preserve"> is equal to </w:t>
      </w:r>
      <w:r w:rsidR="00E971BC" w:rsidRPr="005A5B04">
        <w:rPr>
          <w:b/>
        </w:rPr>
        <w:t>4/10</w:t>
      </w:r>
      <w:r w:rsidR="00E971BC">
        <w:t>.</w:t>
      </w:r>
      <w:r w:rsidR="00C638AC">
        <w:t xml:space="preserve"> </w:t>
      </w:r>
    </w:p>
    <w:p w:rsidR="004813AD" w:rsidRPr="004813AD" w:rsidRDefault="006F18CB" w:rsidP="004813AD">
      <w:r>
        <w:t xml:space="preserve">You are given two fractions </w:t>
      </w:r>
      <w:r w:rsidRPr="00830FA6">
        <w:rPr>
          <w:b/>
        </w:rPr>
        <w:t>A/B</w:t>
      </w:r>
      <w:r>
        <w:t xml:space="preserve"> and </w:t>
      </w:r>
      <w:r w:rsidRPr="00830FA6">
        <w:rPr>
          <w:b/>
        </w:rPr>
        <w:t>C/D</w:t>
      </w:r>
      <w:r>
        <w:t xml:space="preserve"> representing parts of the two types of pies.</w:t>
      </w:r>
      <w:r w:rsidR="00283480">
        <w:t xml:space="preserve"> </w:t>
      </w:r>
      <w:r w:rsidR="00283480" w:rsidRPr="001B7B2F">
        <w:rPr>
          <w:b/>
        </w:rPr>
        <w:t>A</w:t>
      </w:r>
      <w:r w:rsidR="00283480">
        <w:t xml:space="preserve">, </w:t>
      </w:r>
      <w:r w:rsidR="00283480" w:rsidRPr="001B7B2F">
        <w:rPr>
          <w:b/>
        </w:rPr>
        <w:t>B</w:t>
      </w:r>
      <w:r w:rsidR="00283480">
        <w:t xml:space="preserve">, </w:t>
      </w:r>
      <w:r w:rsidR="00283480" w:rsidRPr="001B7B2F">
        <w:rPr>
          <w:b/>
        </w:rPr>
        <w:t>C</w:t>
      </w:r>
      <w:r w:rsidR="00283480">
        <w:t xml:space="preserve"> and </w:t>
      </w:r>
      <w:r w:rsidR="00283480" w:rsidRPr="001B7B2F">
        <w:rPr>
          <w:b/>
        </w:rPr>
        <w:t>D</w:t>
      </w:r>
      <w:r w:rsidR="00283480">
        <w:t xml:space="preserve"> are always </w:t>
      </w:r>
      <w:r w:rsidR="00283480" w:rsidRPr="001B7B2F">
        <w:rPr>
          <w:b/>
        </w:rPr>
        <w:t>positive integers</w:t>
      </w:r>
      <w:r w:rsidR="00283480">
        <w:t>.</w:t>
      </w:r>
      <w:r>
        <w:t xml:space="preserve"> </w:t>
      </w:r>
      <w:r w:rsidR="00FF6DAD">
        <w:t xml:space="preserve">You should calculate the total amount of pie you have from the two </w:t>
      </w:r>
      <w:r w:rsidR="00873F6A">
        <w:t>packages</w:t>
      </w:r>
      <w:r w:rsidR="00FF6DAD">
        <w:t>.</w:t>
      </w:r>
      <w:r w:rsidR="00B36453">
        <w:t xml:space="preserve"> In other words y</w:t>
      </w:r>
      <w:r w:rsidR="00A76679">
        <w:t xml:space="preserve">our task is to find the sum between the two fractions </w:t>
      </w:r>
      <w:r w:rsidR="003A7C6F">
        <w:t>of pies.</w:t>
      </w:r>
      <w:r w:rsidR="00D66281">
        <w:t xml:space="preserve"> </w:t>
      </w:r>
      <w:r w:rsidR="00B419E5">
        <w:t xml:space="preserve">If you receive at least one complete full pie, you should </w:t>
      </w:r>
      <w:r w:rsidR="00570E4E">
        <w:t>calculate</w:t>
      </w:r>
      <w:r w:rsidR="00B419E5">
        <w:t xml:space="preserve"> only the </w:t>
      </w:r>
      <w:r w:rsidR="007A33A9">
        <w:t xml:space="preserve">amount of </w:t>
      </w:r>
      <w:r w:rsidR="00B419E5">
        <w:t xml:space="preserve">full pies from the result. </w:t>
      </w:r>
      <w:r w:rsidR="00283480">
        <w:t>For example</w:t>
      </w:r>
      <w:r w:rsidR="00222F8A">
        <w:t xml:space="preserve"> </w:t>
      </w:r>
      <w:r w:rsidR="00222F8A" w:rsidRPr="009E408B">
        <w:rPr>
          <w:b/>
        </w:rPr>
        <w:t>5/2</w:t>
      </w:r>
      <w:r w:rsidR="00DB0860" w:rsidRPr="009E408B">
        <w:rPr>
          <w:b/>
        </w:rPr>
        <w:t xml:space="preserve"> pies</w:t>
      </w:r>
      <w:r w:rsidR="00222F8A" w:rsidRPr="009E408B">
        <w:rPr>
          <w:b/>
        </w:rPr>
        <w:t xml:space="preserve"> </w:t>
      </w:r>
      <w:r w:rsidR="005E3265" w:rsidRPr="009E408B">
        <w:rPr>
          <w:b/>
        </w:rPr>
        <w:t>are</w:t>
      </w:r>
      <w:r w:rsidR="00222F8A" w:rsidRPr="009E408B">
        <w:rPr>
          <w:b/>
        </w:rPr>
        <w:t xml:space="preserve"> 2 pies and a half</w:t>
      </w:r>
      <w:r w:rsidR="00222F8A">
        <w:t>. You</w:t>
      </w:r>
      <w:r w:rsidR="00DB0860">
        <w:t xml:space="preserve">r final result is </w:t>
      </w:r>
      <w:r w:rsidR="009A407A" w:rsidRPr="009E408B">
        <w:rPr>
          <w:b/>
        </w:rPr>
        <w:t>2</w:t>
      </w:r>
      <w:r w:rsidR="009A407A">
        <w:t>.</w:t>
      </w:r>
      <w:r w:rsidR="009E408B">
        <w:t xml:space="preserve"> Otherwise, if you receive </w:t>
      </w:r>
      <w:r w:rsidR="00015512">
        <w:t>less than one full pie</w:t>
      </w:r>
      <w:r w:rsidR="00A2555F">
        <w:t xml:space="preserve">, you should calculate the decimal result, with exactly </w:t>
      </w:r>
      <w:r w:rsidR="00E80290">
        <w:rPr>
          <w:b/>
        </w:rPr>
        <w:t>20</w:t>
      </w:r>
      <w:r w:rsidR="00A2555F" w:rsidRPr="007E2CB7">
        <w:rPr>
          <w:b/>
        </w:rPr>
        <w:t xml:space="preserve"> digits after the decimal point</w:t>
      </w:r>
      <w:r w:rsidR="00A2555F">
        <w:t xml:space="preserve"> - rounded. </w:t>
      </w:r>
      <w:r w:rsidR="00D64FC5">
        <w:t xml:space="preserve">For example </w:t>
      </w:r>
      <w:r w:rsidR="00D64FC5" w:rsidRPr="0072310C">
        <w:rPr>
          <w:b/>
        </w:rPr>
        <w:t>2/3</w:t>
      </w:r>
      <w:r w:rsidR="00D64FC5">
        <w:t xml:space="preserve"> pies are </w:t>
      </w:r>
      <w:r w:rsidR="00B104C5">
        <w:t xml:space="preserve">equal to </w:t>
      </w:r>
      <w:r w:rsidR="00D64FC5" w:rsidRPr="0072310C">
        <w:rPr>
          <w:b/>
        </w:rPr>
        <w:t>0.666</w:t>
      </w:r>
      <w:r w:rsidR="00111DB2">
        <w:rPr>
          <w:b/>
        </w:rPr>
        <w:t>6666666666666666</w:t>
      </w:r>
      <w:bookmarkStart w:id="0" w:name="_GoBack"/>
      <w:bookmarkEnd w:id="0"/>
      <w:r w:rsidR="00D64FC5" w:rsidRPr="0072310C">
        <w:rPr>
          <w:b/>
        </w:rPr>
        <w:t>7</w:t>
      </w:r>
      <w:r w:rsidR="00D64FC5">
        <w:t xml:space="preserve"> pies</w:t>
      </w:r>
      <w:r w:rsidR="00775792">
        <w:t xml:space="preserve"> as final result</w:t>
      </w:r>
      <w:r w:rsidR="00D64FC5">
        <w:t>.</w:t>
      </w:r>
      <w:r w:rsidR="0072310C">
        <w:t xml:space="preserve"> In both cases you should </w:t>
      </w:r>
      <w:r w:rsidR="00D07A73">
        <w:t>calculate</w:t>
      </w:r>
      <w:r w:rsidR="0072310C">
        <w:t xml:space="preserve"> </w:t>
      </w:r>
      <w:r w:rsidR="00B104C5">
        <w:t xml:space="preserve">the fraction result with denominator equal to </w:t>
      </w:r>
      <w:r w:rsidR="008B5952" w:rsidRPr="008B5952">
        <w:rPr>
          <w:b/>
        </w:rPr>
        <w:t>B * D</w:t>
      </w:r>
      <w:r w:rsidR="008B5952">
        <w:t xml:space="preserve">. For example </w:t>
      </w:r>
      <w:r w:rsidR="00DB4A5E" w:rsidRPr="00591C8B">
        <w:rPr>
          <w:b/>
        </w:rPr>
        <w:t xml:space="preserve">2/4 + 2/3 = </w:t>
      </w:r>
      <w:r w:rsidR="00883600" w:rsidRPr="00591C8B">
        <w:rPr>
          <w:b/>
        </w:rPr>
        <w:t>14/12</w:t>
      </w:r>
      <w:r w:rsidR="00883600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DE57C0" w:rsidRDefault="006806D0" w:rsidP="006806D0">
      <w:pPr>
        <w:rPr>
          <w:lang w:val="bg-BG"/>
        </w:rPr>
      </w:pPr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6806D0" w:rsidRPr="00BB4D4D" w:rsidRDefault="006806D0" w:rsidP="00F37173">
      <w:r>
        <w:t>On</w:t>
      </w:r>
      <w:r w:rsidR="003B1165">
        <w:t xml:space="preserve"> the</w:t>
      </w:r>
      <w:r>
        <w:t xml:space="preserve"> </w:t>
      </w:r>
      <w:r w:rsidR="005B4796">
        <w:t>fourth</w:t>
      </w:r>
      <w:r>
        <w:t xml:space="preserve"> input line you will receive the positive integer </w:t>
      </w:r>
      <w:r w:rsidR="004827C2" w:rsidRPr="002D6207">
        <w:rPr>
          <w:b/>
        </w:rPr>
        <w:t>D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0534D1" w:rsidP="007E3BEB">
      <w:pPr>
        <w:jc w:val="left"/>
      </w:pPr>
      <w:r>
        <w:t>I</w:t>
      </w:r>
      <w:r w:rsidR="00E43F05">
        <w:t xml:space="preserve">f there is </w:t>
      </w:r>
      <w:r>
        <w:t>at least one complete pie,</w:t>
      </w:r>
      <w:r w:rsidRPr="000534D1">
        <w:t xml:space="preserve"> </w:t>
      </w:r>
      <w:r>
        <w:t xml:space="preserve">on the first </w:t>
      </w:r>
      <w:r w:rsidR="00427BEF">
        <w:t>output</w:t>
      </w:r>
      <w:r>
        <w:t xml:space="preserve"> line you should print the amount of </w:t>
      </w:r>
      <w:r w:rsidRPr="00BE34FA">
        <w:rPr>
          <w:b/>
        </w:rPr>
        <w:t>complete pies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 the </w:t>
      </w:r>
      <w:r w:rsidRPr="00BE34FA">
        <w:rPr>
          <w:b/>
        </w:rPr>
        <w:t xml:space="preserve">decimal result with exactly </w:t>
      </w:r>
      <w:r w:rsidR="008F40EF">
        <w:rPr>
          <w:b/>
        </w:rPr>
        <w:t>20</w:t>
      </w:r>
      <w:r w:rsidRPr="00BE34FA">
        <w:rPr>
          <w:b/>
        </w:rPr>
        <w:t xml:space="preserve"> digits after</w:t>
      </w:r>
      <w:r w:rsidR="002B3A81" w:rsidRPr="00BE34FA">
        <w:rPr>
          <w:b/>
        </w:rPr>
        <w:t xml:space="preserve"> </w:t>
      </w:r>
      <w:r w:rsidR="00020BC7" w:rsidRPr="00BE34FA">
        <w:rPr>
          <w:b/>
        </w:rPr>
        <w:t xml:space="preserve">the </w:t>
      </w:r>
      <w:r w:rsidR="004A58F5" w:rsidRPr="00BE34FA">
        <w:rPr>
          <w:b/>
        </w:rPr>
        <w:t>decimal point</w:t>
      </w:r>
      <w:r w:rsidR="004A58F5">
        <w:t>.</w:t>
      </w:r>
    </w:p>
    <w:p w:rsidR="00F35754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the </w:t>
      </w:r>
      <w:r w:rsidR="00E52A59" w:rsidRPr="00BE34FA">
        <w:rPr>
          <w:b/>
        </w:rPr>
        <w:t>final fraction result with denominator equal to B * D</w:t>
      </w:r>
      <w:r w:rsidR="00E52A59">
        <w:t>.</w:t>
      </w:r>
    </w:p>
    <w:p w:rsidR="00F35754" w:rsidRPr="00D83BBF" w:rsidRDefault="00F35754" w:rsidP="00EC056C">
      <w:pPr>
        <w:jc w:val="left"/>
        <w:rPr>
          <w:lang w:val="bg-BG"/>
        </w:rPr>
      </w:pP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>
        <w:t xml:space="preserve">, </w:t>
      </w:r>
      <w:r w:rsidRPr="004128C1">
        <w:rPr>
          <w:b/>
        </w:rPr>
        <w:t>C</w:t>
      </w:r>
      <w:r>
        <w:t xml:space="preserve">, </w:t>
      </w:r>
      <w:r w:rsidRPr="004128C1">
        <w:rPr>
          <w:b/>
        </w:rPr>
        <w:t>D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754EC4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754EC4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F37173" w:rsidRPr="00B3406D" w:rsidRDefault="00754EC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E405BA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E405BA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14/12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144875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4875" w:rsidRDefault="0018785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4875" w:rsidRDefault="0018785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144875" w:rsidRDefault="0018785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1E5" w:rsidRDefault="004D71E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 w:rsidRPr="004D71E5">
              <w:rPr>
                <w:rFonts w:ascii="Consolas" w:eastAsia="Courier New" w:hAnsi="Consolas" w:cs="Consolas"/>
              </w:rPr>
              <w:t>0.45000000000000000000</w:t>
            </w:r>
          </w:p>
          <w:p w:rsidR="00383E50" w:rsidRDefault="0008002E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18/40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237" w:rsidRDefault="007B6237" w:rsidP="00D3389D">
      <w:pPr>
        <w:spacing w:before="0" w:after="0"/>
      </w:pPr>
      <w:r>
        <w:separator/>
      </w:r>
    </w:p>
  </w:endnote>
  <w:endnote w:type="continuationSeparator" w:id="0">
    <w:p w:rsidR="007B6237" w:rsidRDefault="007B6237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7B6237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B6237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111DB2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111DB2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B6237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B6237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237" w:rsidRDefault="007B6237" w:rsidP="00D3389D">
      <w:pPr>
        <w:spacing w:before="0" w:after="0"/>
      </w:pPr>
      <w:r>
        <w:separator/>
      </w:r>
    </w:p>
  </w:footnote>
  <w:footnote w:type="continuationSeparator" w:id="0">
    <w:p w:rsidR="007B6237" w:rsidRDefault="007B6237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70DA7" w:rsidP="008758B8">
          <w:pPr>
            <w:pStyle w:val="Header"/>
            <w:jc w:val="left"/>
          </w:pPr>
          <w:hyperlink r:id="rId1" w:history="1">
            <w:r w:rsidR="007B623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B6237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B6237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B6237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B6237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31288"/>
    <w:rsid w:val="000471E0"/>
    <w:rsid w:val="000534D1"/>
    <w:rsid w:val="00064607"/>
    <w:rsid w:val="0006646C"/>
    <w:rsid w:val="0008002E"/>
    <w:rsid w:val="00082EEE"/>
    <w:rsid w:val="000972F3"/>
    <w:rsid w:val="000976E5"/>
    <w:rsid w:val="000B14CF"/>
    <w:rsid w:val="000B55DE"/>
    <w:rsid w:val="000C4662"/>
    <w:rsid w:val="00106074"/>
    <w:rsid w:val="00111DB2"/>
    <w:rsid w:val="00144875"/>
    <w:rsid w:val="00176717"/>
    <w:rsid w:val="00187859"/>
    <w:rsid w:val="00190FA7"/>
    <w:rsid w:val="001B31E3"/>
    <w:rsid w:val="001B7B2F"/>
    <w:rsid w:val="001D2EA7"/>
    <w:rsid w:val="001E26C5"/>
    <w:rsid w:val="00210073"/>
    <w:rsid w:val="00222F8A"/>
    <w:rsid w:val="00283480"/>
    <w:rsid w:val="00294499"/>
    <w:rsid w:val="002A7DE2"/>
    <w:rsid w:val="002B3A81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83E50"/>
    <w:rsid w:val="003A3435"/>
    <w:rsid w:val="003A7C6F"/>
    <w:rsid w:val="003B1165"/>
    <w:rsid w:val="003B3684"/>
    <w:rsid w:val="003B7C2F"/>
    <w:rsid w:val="00404E1D"/>
    <w:rsid w:val="004128C1"/>
    <w:rsid w:val="00424B4B"/>
    <w:rsid w:val="00427BEF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A33A9"/>
    <w:rsid w:val="007B1742"/>
    <w:rsid w:val="007B6237"/>
    <w:rsid w:val="007D0363"/>
    <w:rsid w:val="007D12A0"/>
    <w:rsid w:val="007E2CB7"/>
    <w:rsid w:val="007E3BEB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3AB4"/>
    <w:rsid w:val="008B5952"/>
    <w:rsid w:val="008D15B0"/>
    <w:rsid w:val="008D4D33"/>
    <w:rsid w:val="008F40EF"/>
    <w:rsid w:val="00901804"/>
    <w:rsid w:val="00935A47"/>
    <w:rsid w:val="0097740C"/>
    <w:rsid w:val="00982CF9"/>
    <w:rsid w:val="00984FB1"/>
    <w:rsid w:val="009A407A"/>
    <w:rsid w:val="009B27E8"/>
    <w:rsid w:val="009E19CF"/>
    <w:rsid w:val="009E408B"/>
    <w:rsid w:val="009F3C85"/>
    <w:rsid w:val="00A07B85"/>
    <w:rsid w:val="00A100E2"/>
    <w:rsid w:val="00A22C84"/>
    <w:rsid w:val="00A2555F"/>
    <w:rsid w:val="00A627ED"/>
    <w:rsid w:val="00A657FC"/>
    <w:rsid w:val="00A76679"/>
    <w:rsid w:val="00AA3210"/>
    <w:rsid w:val="00B104C5"/>
    <w:rsid w:val="00B25AAA"/>
    <w:rsid w:val="00B26B91"/>
    <w:rsid w:val="00B36453"/>
    <w:rsid w:val="00B419E5"/>
    <w:rsid w:val="00B704D1"/>
    <w:rsid w:val="00BB4D4D"/>
    <w:rsid w:val="00BB69F5"/>
    <w:rsid w:val="00BC0F80"/>
    <w:rsid w:val="00BC750C"/>
    <w:rsid w:val="00BE10C0"/>
    <w:rsid w:val="00BE34FA"/>
    <w:rsid w:val="00C17500"/>
    <w:rsid w:val="00C42EBE"/>
    <w:rsid w:val="00C638AC"/>
    <w:rsid w:val="00C728A6"/>
    <w:rsid w:val="00C83328"/>
    <w:rsid w:val="00CF14DB"/>
    <w:rsid w:val="00CF2735"/>
    <w:rsid w:val="00D07A73"/>
    <w:rsid w:val="00D12D35"/>
    <w:rsid w:val="00D20938"/>
    <w:rsid w:val="00D24D2E"/>
    <w:rsid w:val="00D251F9"/>
    <w:rsid w:val="00D25B27"/>
    <w:rsid w:val="00D3389D"/>
    <w:rsid w:val="00D64FC5"/>
    <w:rsid w:val="00D66281"/>
    <w:rsid w:val="00D70DA7"/>
    <w:rsid w:val="00D81F53"/>
    <w:rsid w:val="00D83BBF"/>
    <w:rsid w:val="00DB0860"/>
    <w:rsid w:val="00DB4A5E"/>
    <w:rsid w:val="00DC06DD"/>
    <w:rsid w:val="00DF6C88"/>
    <w:rsid w:val="00E2471F"/>
    <w:rsid w:val="00E24B94"/>
    <w:rsid w:val="00E34EB9"/>
    <w:rsid w:val="00E353FB"/>
    <w:rsid w:val="00E405BA"/>
    <w:rsid w:val="00E43F05"/>
    <w:rsid w:val="00E514CD"/>
    <w:rsid w:val="00E52A59"/>
    <w:rsid w:val="00E77BD3"/>
    <w:rsid w:val="00E80290"/>
    <w:rsid w:val="00E971BC"/>
    <w:rsid w:val="00E97CF4"/>
    <w:rsid w:val="00EA6EB8"/>
    <w:rsid w:val="00EB032C"/>
    <w:rsid w:val="00EC056C"/>
    <w:rsid w:val="00EC265C"/>
    <w:rsid w:val="00EE7D56"/>
    <w:rsid w:val="00F20DC7"/>
    <w:rsid w:val="00F35754"/>
    <w:rsid w:val="00F37173"/>
    <w:rsid w:val="00F42852"/>
    <w:rsid w:val="00F950E5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175</cp:revision>
  <dcterms:created xsi:type="dcterms:W3CDTF">2013-07-08T19:58:00Z</dcterms:created>
  <dcterms:modified xsi:type="dcterms:W3CDTF">2013-12-04T13:11:00Z</dcterms:modified>
</cp:coreProperties>
</file>