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58" w:rsidRPr="00310A58" w:rsidRDefault="00310A58" w:rsidP="00310A58">
      <w:pPr>
        <w:shd w:val="clear" w:color="auto" w:fill="EEEEEE"/>
        <w:spacing w:after="0" w:line="345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Алгоритъмът </w:t>
      </w:r>
      <w:hyperlink r:id="rId7" w:tooltip="" w:history="1">
        <w:r w:rsidRPr="00310A58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bdr w:val="none" w:sz="0" w:space="0" w:color="auto" w:frame="1"/>
            <w:lang w:eastAsia="bg-BG"/>
          </w:rPr>
          <w:t>“</w:t>
        </w:r>
        <w:proofErr w:type="spellStart"/>
        <w:r w:rsidRPr="00310A58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bdr w:val="none" w:sz="0" w:space="0" w:color="auto" w:frame="1"/>
            <w:lang w:eastAsia="bg-BG"/>
          </w:rPr>
          <w:t>Sh</w:t>
        </w:r>
        <w:bookmarkStart w:id="0" w:name="_GoBack"/>
        <w:bookmarkEnd w:id="0"/>
        <w:r w:rsidRPr="00310A58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bdr w:val="none" w:sz="0" w:space="0" w:color="auto" w:frame="1"/>
            <w:lang w:eastAsia="bg-BG"/>
          </w:rPr>
          <w:t>unting-yard</w:t>
        </w:r>
        <w:proofErr w:type="spellEnd"/>
        <w:r w:rsidRPr="00310A58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bdr w:val="none" w:sz="0" w:space="0" w:color="auto" w:frame="1"/>
            <w:lang w:eastAsia="bg-BG"/>
          </w:rPr>
          <w:t>”</w:t>
        </w:r>
      </w:hyperlink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 се използва за подготовка на математически израз, във вид удобен за използване от алгоритъма </w:t>
      </w:r>
      <w:hyperlink r:id="rId8" w:tooltip="" w:history="1">
        <w:r w:rsidRPr="00310A58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bdr w:val="none" w:sz="0" w:space="0" w:color="auto" w:frame="1"/>
            <w:lang w:eastAsia="bg-BG"/>
          </w:rPr>
          <w:t>“</w:t>
        </w:r>
        <w:proofErr w:type="spellStart"/>
        <w:r w:rsidRPr="00310A58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bdr w:val="none" w:sz="0" w:space="0" w:color="auto" w:frame="1"/>
            <w:lang w:eastAsia="bg-BG"/>
          </w:rPr>
          <w:t>Reversed</w:t>
        </w:r>
        <w:proofErr w:type="spellEnd"/>
        <w:r w:rsidRPr="00310A58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bdr w:val="none" w:sz="0" w:space="0" w:color="auto" w:frame="1"/>
            <w:lang w:eastAsia="bg-BG"/>
          </w:rPr>
          <w:t xml:space="preserve"> </w:t>
        </w:r>
        <w:proofErr w:type="spellStart"/>
        <w:r w:rsidRPr="00310A58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bdr w:val="none" w:sz="0" w:space="0" w:color="auto" w:frame="1"/>
            <w:lang w:eastAsia="bg-BG"/>
          </w:rPr>
          <w:t>Polish</w:t>
        </w:r>
        <w:proofErr w:type="spellEnd"/>
        <w:r w:rsidRPr="00310A58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bdr w:val="none" w:sz="0" w:space="0" w:color="auto" w:frame="1"/>
            <w:lang w:eastAsia="bg-BG"/>
          </w:rPr>
          <w:t xml:space="preserve"> </w:t>
        </w:r>
        <w:proofErr w:type="spellStart"/>
        <w:r w:rsidRPr="00310A58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bdr w:val="none" w:sz="0" w:space="0" w:color="auto" w:frame="1"/>
            <w:lang w:eastAsia="bg-BG"/>
          </w:rPr>
          <w:t>Notation</w:t>
        </w:r>
        <w:proofErr w:type="spellEnd"/>
        <w:r w:rsidRPr="00310A58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bdr w:val="none" w:sz="0" w:space="0" w:color="auto" w:frame="1"/>
            <w:lang w:eastAsia="bg-BG"/>
          </w:rPr>
          <w:t>”</w:t>
        </w:r>
      </w:hyperlink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. Тоест ако въведем в конзолата математически израз под формата на текст “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Shunting-yard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” го преобразува, след което “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Reversed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Polish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Notation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” може да го използва и извежда резултат. Например </w:t>
      </w:r>
      <w:proofErr w:type="spellStart"/>
      <w:r w:rsidRPr="00310A58">
        <w:rPr>
          <w:rFonts w:ascii="Helvetica" w:eastAsia="Times New Roman" w:hAnsi="Helvetica" w:cs="Helvetica"/>
          <w:b/>
          <w:bCs/>
          <w:color w:val="003366"/>
          <w:sz w:val="23"/>
          <w:szCs w:val="23"/>
          <w:bdr w:val="none" w:sz="0" w:space="0" w:color="auto" w:frame="1"/>
          <w:lang w:eastAsia="bg-BG"/>
        </w:rPr>
        <w:t>string</w:t>
      </w:r>
      <w:proofErr w:type="spellEnd"/>
      <w:r w:rsidRPr="00310A58">
        <w:rPr>
          <w:rFonts w:ascii="Helvetica" w:eastAsia="Times New Roman" w:hAnsi="Helvetica" w:cs="Helvetica"/>
          <w:color w:val="003366"/>
          <w:sz w:val="23"/>
          <w:szCs w:val="23"/>
          <w:bdr w:val="none" w:sz="0" w:space="0" w:color="auto" w:frame="1"/>
          <w:lang w:eastAsia="bg-BG"/>
        </w:rPr>
        <w:t> </w:t>
      </w:r>
      <w:proofErr w:type="spellStart"/>
      <w:r w:rsidRPr="00310A58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bg-BG"/>
        </w:rPr>
        <w:t>input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 = 3 + 4 * 2 / ( 1 – 5 ) ^ 2 ^ 3, след като бъде обработен с “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Shunting-yard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” алгоритъма би трябвало да изглежда така: 3 4 2 * 1 5 − 2 3 ^ ^ / + .</w:t>
      </w:r>
    </w:p>
    <w:p w:rsidR="00310A58" w:rsidRPr="00310A58" w:rsidRDefault="00310A58" w:rsidP="00310A58">
      <w:pPr>
        <w:shd w:val="clear" w:color="auto" w:fill="EEEEEE"/>
        <w:spacing w:after="0" w:line="345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Изразът може да съдържа оператори (“+”, “-”, “*”, “/”), функции (“^”, “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ln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”, “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sqrt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”, “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sin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”, “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cos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” и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др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) и реални числа (“1″, “2″, “3″, “-4″, “-10″, “10.465″, “-15,23″ и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др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).</w:t>
      </w: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br/>
        <w:t>“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Shunting-yard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” може да прочита входа направо докато е във формата на стринг, или ако предварително сме отделили елементите му в списък. За да премината елементите на стринга, или така наречените </w:t>
      </w:r>
      <w:proofErr w:type="spellStart"/>
      <w:r w:rsidRPr="00310A58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bg-BG"/>
        </w:rPr>
        <w:t>токени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 ( от англ. “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token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” – “символ”) трябва да се инициализират предварително стек и опашка.</w:t>
      </w:r>
    </w:p>
    <w:p w:rsidR="00310A58" w:rsidRPr="00310A58" w:rsidRDefault="00310A58" w:rsidP="00310A58">
      <w:pPr>
        <w:shd w:val="clear" w:color="auto" w:fill="EEEEEE"/>
        <w:spacing w:after="0" w:line="345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bg-BG"/>
        </w:rPr>
        <w:t>Алгоритъмът “</w:t>
      </w:r>
      <w:proofErr w:type="spellStart"/>
      <w:r w:rsidRPr="00310A58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bg-BG"/>
        </w:rPr>
        <w:t>Shunting-yard</w:t>
      </w:r>
      <w:proofErr w:type="spellEnd"/>
      <w:r w:rsidRPr="00310A58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bg-BG"/>
        </w:rPr>
        <w:t>” в отделни стъпки:</w:t>
      </w:r>
    </w:p>
    <w:p w:rsidR="00310A58" w:rsidRPr="00310A58" w:rsidRDefault="00310A58" w:rsidP="00310A58">
      <w:pPr>
        <w:shd w:val="clear" w:color="auto" w:fill="EEEEEE"/>
        <w:spacing w:after="0" w:line="345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Докато има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токени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 за четене:</w:t>
      </w:r>
    </w:p>
    <w:p w:rsidR="00310A58" w:rsidRPr="00310A58" w:rsidRDefault="00310A58" w:rsidP="00310A58">
      <w:pPr>
        <w:numPr>
          <w:ilvl w:val="0"/>
          <w:numId w:val="1"/>
        </w:numPr>
        <w:spacing w:after="105" w:line="285" w:lineRule="atLeast"/>
        <w:ind w:left="375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Прочитаме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токена</w:t>
      </w:r>
      <w:proofErr w:type="spellEnd"/>
    </w:p>
    <w:p w:rsidR="00310A58" w:rsidRPr="00310A58" w:rsidRDefault="00310A58" w:rsidP="00310A58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Ако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токенът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 е число го нареждаме в </w:t>
      </w:r>
      <w:r w:rsidRPr="00310A58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bg-BG"/>
        </w:rPr>
        <w:t>опашката</w:t>
      </w: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.</w:t>
      </w:r>
    </w:p>
    <w:p w:rsidR="00310A58" w:rsidRPr="00310A58" w:rsidRDefault="00310A58" w:rsidP="00310A58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Ако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токенът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 е функция го слагаме в </w:t>
      </w:r>
      <w:r w:rsidRPr="00310A58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bg-BG"/>
        </w:rPr>
        <w:t>стека</w:t>
      </w: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.</w:t>
      </w:r>
    </w:p>
    <w:p w:rsidR="00310A58" w:rsidRPr="00310A58" w:rsidRDefault="00310A58" w:rsidP="00310A58">
      <w:pPr>
        <w:numPr>
          <w:ilvl w:val="0"/>
          <w:numId w:val="1"/>
        </w:numPr>
        <w:spacing w:after="105" w:line="285" w:lineRule="atLeast"/>
        <w:ind w:left="375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Ако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токенът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 е символ за разделяне във функциите (например запетая):</w:t>
      </w:r>
    </w:p>
    <w:p w:rsidR="00310A58" w:rsidRPr="00310A58" w:rsidRDefault="00310A58" w:rsidP="00310A58">
      <w:pPr>
        <w:numPr>
          <w:ilvl w:val="1"/>
          <w:numId w:val="1"/>
        </w:numPr>
        <w:spacing w:after="105" w:line="270" w:lineRule="atLeast"/>
        <w:ind w:left="750"/>
        <w:textAlignment w:val="baseline"/>
        <w:rPr>
          <w:rFonts w:ascii="Helvetica" w:eastAsia="Times New Roman" w:hAnsi="Helvetica" w:cs="Helvetica"/>
          <w:color w:val="444444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lang w:eastAsia="bg-BG"/>
        </w:rPr>
        <w:t xml:space="preserve">Докато </w:t>
      </w:r>
      <w:proofErr w:type="spellStart"/>
      <w:r w:rsidRPr="00310A58">
        <w:rPr>
          <w:rFonts w:ascii="Helvetica" w:eastAsia="Times New Roman" w:hAnsi="Helvetica" w:cs="Helvetica"/>
          <w:color w:val="444444"/>
          <w:lang w:eastAsia="bg-BG"/>
        </w:rPr>
        <w:t>токенът</w:t>
      </w:r>
      <w:proofErr w:type="spellEnd"/>
      <w:r w:rsidRPr="00310A58">
        <w:rPr>
          <w:rFonts w:ascii="Helvetica" w:eastAsia="Times New Roman" w:hAnsi="Helvetica" w:cs="Helvetica"/>
          <w:color w:val="444444"/>
          <w:lang w:eastAsia="bg-BG"/>
        </w:rPr>
        <w:t xml:space="preserve"> на върха на стека не стане лява скоба, изваждаме операторите от стека и слагаме в опашката.  Ако не се достигне до лява скоба, то или запетаята или скобите не са правилно разположени</w:t>
      </w:r>
    </w:p>
    <w:p w:rsidR="00310A58" w:rsidRPr="00310A58" w:rsidRDefault="00310A58" w:rsidP="00310A58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Ако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токенът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 е оператор, </w:t>
      </w:r>
      <w:r w:rsidRPr="00310A58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bg-BG"/>
        </w:rPr>
        <w:t>o</w:t>
      </w:r>
      <w:r w:rsidRPr="00310A58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vertAlign w:val="subscript"/>
          <w:lang w:eastAsia="bg-BG"/>
        </w:rPr>
        <w:t>1</w:t>
      </w: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, то:</w:t>
      </w:r>
    </w:p>
    <w:p w:rsidR="00310A58" w:rsidRPr="00310A58" w:rsidRDefault="00310A58" w:rsidP="00310A58">
      <w:pPr>
        <w:numPr>
          <w:ilvl w:val="1"/>
          <w:numId w:val="1"/>
        </w:numPr>
        <w:spacing w:after="0" w:line="270" w:lineRule="atLeast"/>
        <w:ind w:left="750"/>
        <w:textAlignment w:val="baseline"/>
        <w:rPr>
          <w:rFonts w:ascii="Helvetica" w:eastAsia="Times New Roman" w:hAnsi="Helvetica" w:cs="Helvetica"/>
          <w:color w:val="444444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lang w:eastAsia="bg-BG"/>
        </w:rPr>
        <w:t>докато има друг оператор </w:t>
      </w:r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bg-BG"/>
        </w:rPr>
        <w:t>o</w:t>
      </w:r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vertAlign w:val="subscript"/>
          <w:lang w:eastAsia="bg-BG"/>
        </w:rPr>
        <w:t>2</w:t>
      </w:r>
      <w:r w:rsidRPr="00310A58">
        <w:rPr>
          <w:rFonts w:ascii="Helvetica" w:eastAsia="Times New Roman" w:hAnsi="Helvetica" w:cs="Helvetica"/>
          <w:color w:val="444444"/>
          <w:lang w:eastAsia="bg-BG"/>
        </w:rPr>
        <w:t>, на върха на стека, и приоритетът на </w:t>
      </w:r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bg-BG"/>
        </w:rPr>
        <w:t>o1</w:t>
      </w:r>
      <w:r w:rsidRPr="00310A58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vertAlign w:val="subscript"/>
          <w:lang w:eastAsia="bg-BG"/>
        </w:rPr>
        <w:t> </w:t>
      </w:r>
      <w:r w:rsidRPr="00310A58">
        <w:rPr>
          <w:rFonts w:ascii="Helvetica" w:eastAsia="Times New Roman" w:hAnsi="Helvetica" w:cs="Helvetica"/>
          <w:color w:val="444444"/>
          <w:lang w:eastAsia="bg-BG"/>
        </w:rPr>
        <w:t>е равен или по-малък от този на </w:t>
      </w:r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bg-BG"/>
        </w:rPr>
        <w:t>o</w:t>
      </w:r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vertAlign w:val="subscript"/>
          <w:lang w:eastAsia="bg-BG"/>
        </w:rPr>
        <w:t>2</w:t>
      </w:r>
      <w:r w:rsidRPr="00310A58">
        <w:rPr>
          <w:rFonts w:ascii="Helvetica" w:eastAsia="Times New Roman" w:hAnsi="Helvetica" w:cs="Helvetica"/>
          <w:color w:val="444444"/>
          <w:lang w:eastAsia="bg-BG"/>
        </w:rPr>
        <w:t>, изваждаме </w:t>
      </w:r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bg-BG"/>
        </w:rPr>
        <w:t>o</w:t>
      </w:r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vertAlign w:val="subscript"/>
          <w:lang w:eastAsia="bg-BG"/>
        </w:rPr>
        <w:t>2</w:t>
      </w:r>
      <w:r w:rsidRPr="00310A58">
        <w:rPr>
          <w:rFonts w:ascii="Helvetica" w:eastAsia="Times New Roman" w:hAnsi="Helvetica" w:cs="Helvetica"/>
          <w:color w:val="444444"/>
          <w:lang w:eastAsia="bg-BG"/>
        </w:rPr>
        <w:t> от стека и го слагаме в опашката.</w:t>
      </w:r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vertAlign w:val="subscript"/>
          <w:lang w:eastAsia="bg-BG"/>
        </w:rPr>
        <w:t> </w:t>
      </w:r>
    </w:p>
    <w:p w:rsidR="00310A58" w:rsidRPr="00310A58" w:rsidRDefault="00310A58" w:rsidP="00310A58">
      <w:pPr>
        <w:numPr>
          <w:ilvl w:val="1"/>
          <w:numId w:val="1"/>
        </w:numPr>
        <w:spacing w:after="0" w:line="270" w:lineRule="atLeast"/>
        <w:ind w:left="750"/>
        <w:textAlignment w:val="baseline"/>
        <w:rPr>
          <w:rFonts w:ascii="Helvetica" w:eastAsia="Times New Roman" w:hAnsi="Helvetica" w:cs="Helvetica"/>
          <w:color w:val="444444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lang w:eastAsia="bg-BG"/>
        </w:rPr>
        <w:t>слагаме </w:t>
      </w:r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bg-BG"/>
        </w:rPr>
        <w:t>o</w:t>
      </w:r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vertAlign w:val="subscript"/>
          <w:lang w:eastAsia="bg-BG"/>
        </w:rPr>
        <w:t>1</w:t>
      </w:r>
      <w:r w:rsidRPr="00310A58">
        <w:rPr>
          <w:rFonts w:ascii="Helvetica" w:eastAsia="Times New Roman" w:hAnsi="Helvetica" w:cs="Helvetica"/>
          <w:color w:val="444444"/>
          <w:lang w:eastAsia="bg-BG"/>
        </w:rPr>
        <w:t> върху стека.</w:t>
      </w:r>
    </w:p>
    <w:p w:rsidR="00310A58" w:rsidRPr="00310A58" w:rsidRDefault="00310A58" w:rsidP="00310A58">
      <w:pPr>
        <w:numPr>
          <w:ilvl w:val="0"/>
          <w:numId w:val="1"/>
        </w:numPr>
        <w:spacing w:after="105" w:line="285" w:lineRule="atLeast"/>
        <w:ind w:left="375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Ако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токенът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 е лява скоба. то я слагаме в стека.</w:t>
      </w:r>
    </w:p>
    <w:p w:rsidR="00310A58" w:rsidRPr="00310A58" w:rsidRDefault="00310A58" w:rsidP="00310A58">
      <w:pPr>
        <w:numPr>
          <w:ilvl w:val="0"/>
          <w:numId w:val="1"/>
        </w:numPr>
        <w:spacing w:after="105" w:line="285" w:lineRule="atLeast"/>
        <w:ind w:left="375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Ако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токенът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 е дясна скоба:</w:t>
      </w:r>
    </w:p>
    <w:p w:rsidR="00310A58" w:rsidRPr="00310A58" w:rsidRDefault="00310A58" w:rsidP="00310A58">
      <w:pPr>
        <w:numPr>
          <w:ilvl w:val="1"/>
          <w:numId w:val="1"/>
        </w:numPr>
        <w:spacing w:after="105" w:line="270" w:lineRule="atLeast"/>
        <w:ind w:left="750"/>
        <w:textAlignment w:val="baseline"/>
        <w:rPr>
          <w:rFonts w:ascii="Helvetica" w:eastAsia="Times New Roman" w:hAnsi="Helvetica" w:cs="Helvetica"/>
          <w:color w:val="444444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lang w:eastAsia="bg-BG"/>
        </w:rPr>
        <w:t xml:space="preserve">Докато </w:t>
      </w:r>
      <w:proofErr w:type="spellStart"/>
      <w:r w:rsidRPr="00310A58">
        <w:rPr>
          <w:rFonts w:ascii="Helvetica" w:eastAsia="Times New Roman" w:hAnsi="Helvetica" w:cs="Helvetica"/>
          <w:color w:val="444444"/>
          <w:lang w:eastAsia="bg-BG"/>
        </w:rPr>
        <w:t>токенът</w:t>
      </w:r>
      <w:proofErr w:type="spellEnd"/>
      <w:r w:rsidRPr="00310A58">
        <w:rPr>
          <w:rFonts w:ascii="Helvetica" w:eastAsia="Times New Roman" w:hAnsi="Helvetica" w:cs="Helvetica"/>
          <w:color w:val="444444"/>
          <w:lang w:eastAsia="bg-BG"/>
        </w:rPr>
        <w:t xml:space="preserve"> най-отгоре в стека не стане лява скоба, изваждаме оператори от стека и ги слагаме в опашката.</w:t>
      </w:r>
    </w:p>
    <w:p w:rsidR="00310A58" w:rsidRPr="00310A58" w:rsidRDefault="00310A58" w:rsidP="00310A58">
      <w:pPr>
        <w:numPr>
          <w:ilvl w:val="0"/>
          <w:numId w:val="1"/>
        </w:numPr>
        <w:spacing w:after="105" w:line="285" w:lineRule="atLeast"/>
        <w:ind w:left="375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Изваждаме лявата скоба от стека, но не я слагаме в опашката.</w:t>
      </w:r>
    </w:p>
    <w:p w:rsidR="00310A58" w:rsidRPr="00310A58" w:rsidRDefault="00310A58" w:rsidP="00310A58">
      <w:pPr>
        <w:numPr>
          <w:ilvl w:val="0"/>
          <w:numId w:val="1"/>
        </w:numPr>
        <w:spacing w:after="105" w:line="285" w:lineRule="atLeast"/>
        <w:ind w:left="375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Ако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токенът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 най-отгоре в стека е функция, изваждаме го и го слагаме в опашката.</w:t>
      </w:r>
    </w:p>
    <w:p w:rsidR="00310A58" w:rsidRPr="00310A58" w:rsidRDefault="00310A58" w:rsidP="00310A58">
      <w:pPr>
        <w:numPr>
          <w:ilvl w:val="0"/>
          <w:numId w:val="1"/>
        </w:numPr>
        <w:spacing w:after="105" w:line="285" w:lineRule="atLeast"/>
        <w:ind w:left="375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Ако стека се изпразни, без да се достигне до лява скоба, то има неправилно разположени скоби.</w:t>
      </w:r>
    </w:p>
    <w:p w:rsidR="00310A58" w:rsidRPr="00310A58" w:rsidRDefault="00310A58" w:rsidP="00310A58">
      <w:pPr>
        <w:shd w:val="clear" w:color="auto" w:fill="EEEEEE"/>
        <w:spacing w:after="0" w:line="345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Когато няма повече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токени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 за четене:</w:t>
      </w:r>
    </w:p>
    <w:p w:rsidR="00310A58" w:rsidRPr="00310A58" w:rsidRDefault="00310A58" w:rsidP="00310A58">
      <w:pPr>
        <w:numPr>
          <w:ilvl w:val="0"/>
          <w:numId w:val="2"/>
        </w:numPr>
        <w:spacing w:after="105" w:line="285" w:lineRule="atLeast"/>
        <w:ind w:left="375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Докато все още има оператори в стека:</w:t>
      </w:r>
    </w:p>
    <w:p w:rsidR="00310A58" w:rsidRPr="00310A58" w:rsidRDefault="00310A58" w:rsidP="00310A58">
      <w:pPr>
        <w:numPr>
          <w:ilvl w:val="1"/>
          <w:numId w:val="2"/>
        </w:numPr>
        <w:spacing w:after="105" w:line="270" w:lineRule="atLeast"/>
        <w:ind w:left="750"/>
        <w:textAlignment w:val="baseline"/>
        <w:rPr>
          <w:rFonts w:ascii="Helvetica" w:eastAsia="Times New Roman" w:hAnsi="Helvetica" w:cs="Helvetica"/>
          <w:color w:val="444444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lang w:eastAsia="bg-BG"/>
        </w:rPr>
        <w:t xml:space="preserve">Ако </w:t>
      </w:r>
      <w:proofErr w:type="spellStart"/>
      <w:r w:rsidRPr="00310A58">
        <w:rPr>
          <w:rFonts w:ascii="Helvetica" w:eastAsia="Times New Roman" w:hAnsi="Helvetica" w:cs="Helvetica"/>
          <w:color w:val="444444"/>
          <w:lang w:eastAsia="bg-BG"/>
        </w:rPr>
        <w:t>токенът</w:t>
      </w:r>
      <w:proofErr w:type="spellEnd"/>
      <w:r w:rsidRPr="00310A58">
        <w:rPr>
          <w:rFonts w:ascii="Helvetica" w:eastAsia="Times New Roman" w:hAnsi="Helvetica" w:cs="Helvetica"/>
          <w:color w:val="444444"/>
          <w:lang w:eastAsia="bg-BG"/>
        </w:rPr>
        <w:t xml:space="preserve"> най-отгоре в стека е скоба, то има неправилно разположени скоби.</w:t>
      </w:r>
    </w:p>
    <w:p w:rsidR="00310A58" w:rsidRPr="00310A58" w:rsidRDefault="00310A58" w:rsidP="00310A58">
      <w:pPr>
        <w:numPr>
          <w:ilvl w:val="1"/>
          <w:numId w:val="2"/>
        </w:numPr>
        <w:spacing w:after="105" w:line="270" w:lineRule="atLeast"/>
        <w:ind w:left="750"/>
        <w:textAlignment w:val="baseline"/>
        <w:rPr>
          <w:rFonts w:ascii="Helvetica" w:eastAsia="Times New Roman" w:hAnsi="Helvetica" w:cs="Helvetica"/>
          <w:color w:val="444444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lang w:eastAsia="bg-BG"/>
        </w:rPr>
        <w:t>Изваждаме оператора от стека и го слагаме в опашката.</w:t>
      </w:r>
    </w:p>
    <w:p w:rsidR="00310A58" w:rsidRPr="00310A58" w:rsidRDefault="00310A58" w:rsidP="00310A58">
      <w:pPr>
        <w:shd w:val="clear" w:color="auto" w:fill="EEEEEE"/>
        <w:spacing w:after="0" w:line="345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Изход</w:t>
      </w:r>
    </w:p>
    <w:p w:rsidR="00310A58" w:rsidRPr="00310A58" w:rsidRDefault="00310A58" w:rsidP="00310A58">
      <w:pPr>
        <w:shd w:val="clear" w:color="auto" w:fill="EEEEEE"/>
        <w:spacing w:after="0" w:line="345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След изпълнението на алгоритъм разполагаме с готова опашка, която можем да използваме в “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Reversed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Polish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” алгоритъма. За целта отново трябва да инициализираме стек.</w:t>
      </w:r>
    </w:p>
    <w:p w:rsidR="00310A58" w:rsidRPr="00310A58" w:rsidRDefault="00310A58" w:rsidP="00310A58">
      <w:pPr>
        <w:shd w:val="clear" w:color="auto" w:fill="EEEEEE"/>
        <w:spacing w:after="0" w:line="345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bg-BG"/>
        </w:rPr>
        <w:t>Алгоритъмът “</w:t>
      </w:r>
      <w:proofErr w:type="spellStart"/>
      <w:r w:rsidRPr="00310A58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bg-BG"/>
        </w:rPr>
        <w:t>Reversed</w:t>
      </w:r>
      <w:proofErr w:type="spellEnd"/>
      <w:r w:rsidRPr="00310A58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bg-BG"/>
        </w:rPr>
        <w:t xml:space="preserve"> </w:t>
      </w:r>
      <w:proofErr w:type="spellStart"/>
      <w:r w:rsidRPr="00310A58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bg-BG"/>
        </w:rPr>
        <w:t>Polish</w:t>
      </w:r>
      <w:proofErr w:type="spellEnd"/>
      <w:r w:rsidRPr="00310A58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bg-BG"/>
        </w:rPr>
        <w:t xml:space="preserve"> </w:t>
      </w:r>
      <w:proofErr w:type="spellStart"/>
      <w:r w:rsidRPr="00310A58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bg-BG"/>
        </w:rPr>
        <w:t>Notation</w:t>
      </w:r>
      <w:proofErr w:type="spellEnd"/>
      <w:r w:rsidRPr="00310A58">
        <w:rPr>
          <w:rFonts w:ascii="Helvetica" w:eastAsia="Times New Roman" w:hAnsi="Helvetica" w:cs="Helvetica"/>
          <w:b/>
          <w:bCs/>
          <w:color w:val="444444"/>
          <w:sz w:val="23"/>
          <w:szCs w:val="23"/>
          <w:bdr w:val="none" w:sz="0" w:space="0" w:color="auto" w:frame="1"/>
          <w:lang w:eastAsia="bg-BG"/>
        </w:rPr>
        <w:t>” в отделни стъпки:</w:t>
      </w:r>
    </w:p>
    <w:p w:rsidR="00310A58" w:rsidRPr="00310A58" w:rsidRDefault="00310A58" w:rsidP="00310A58">
      <w:pPr>
        <w:shd w:val="clear" w:color="auto" w:fill="EEEEEE"/>
        <w:spacing w:after="0" w:line="345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Докато има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токени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 в опашката</w:t>
      </w:r>
    </w:p>
    <w:p w:rsidR="00310A58" w:rsidRPr="00310A58" w:rsidRDefault="00310A58" w:rsidP="00310A58">
      <w:pPr>
        <w:numPr>
          <w:ilvl w:val="0"/>
          <w:numId w:val="3"/>
        </w:numPr>
        <w:spacing w:after="105" w:line="285" w:lineRule="atLeast"/>
        <w:ind w:left="375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Четем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токена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.</w:t>
      </w:r>
    </w:p>
    <w:p w:rsidR="00310A58" w:rsidRPr="00310A58" w:rsidRDefault="00310A58" w:rsidP="00310A58">
      <w:pPr>
        <w:numPr>
          <w:ilvl w:val="0"/>
          <w:numId w:val="3"/>
        </w:numPr>
        <w:spacing w:after="105" w:line="285" w:lineRule="atLeast"/>
        <w:ind w:left="375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Ако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токенът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 е число</w:t>
      </w:r>
    </w:p>
    <w:p w:rsidR="00310A58" w:rsidRPr="00310A58" w:rsidRDefault="00310A58" w:rsidP="00310A58">
      <w:pPr>
        <w:numPr>
          <w:ilvl w:val="1"/>
          <w:numId w:val="3"/>
        </w:numPr>
        <w:spacing w:after="105" w:line="270" w:lineRule="atLeast"/>
        <w:ind w:left="750"/>
        <w:textAlignment w:val="baseline"/>
        <w:rPr>
          <w:rFonts w:ascii="Helvetica" w:eastAsia="Times New Roman" w:hAnsi="Helvetica" w:cs="Helvetica"/>
          <w:color w:val="444444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lang w:eastAsia="bg-BG"/>
        </w:rPr>
        <w:t>Слагаме го в стека.</w:t>
      </w:r>
    </w:p>
    <w:p w:rsidR="00310A58" w:rsidRPr="00310A58" w:rsidRDefault="00310A58" w:rsidP="00310A58">
      <w:pPr>
        <w:numPr>
          <w:ilvl w:val="0"/>
          <w:numId w:val="3"/>
        </w:numPr>
        <w:spacing w:after="105" w:line="285" w:lineRule="atLeast"/>
        <w:ind w:left="375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lastRenderedPageBreak/>
        <w:t xml:space="preserve">Ако </w:t>
      </w:r>
      <w:proofErr w:type="spellStart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токенът</w:t>
      </w:r>
      <w:proofErr w:type="spellEnd"/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 xml:space="preserve"> е оператор или функция.</w:t>
      </w:r>
    </w:p>
    <w:p w:rsidR="00310A58" w:rsidRPr="00310A58" w:rsidRDefault="00310A58" w:rsidP="00310A58">
      <w:pPr>
        <w:numPr>
          <w:ilvl w:val="1"/>
          <w:numId w:val="3"/>
        </w:numPr>
        <w:spacing w:after="0" w:line="270" w:lineRule="atLeast"/>
        <w:ind w:left="750"/>
        <w:textAlignment w:val="baseline"/>
        <w:rPr>
          <w:rFonts w:ascii="Helvetica" w:eastAsia="Times New Roman" w:hAnsi="Helvetica" w:cs="Helvetica"/>
          <w:color w:val="444444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lang w:eastAsia="bg-BG"/>
        </w:rPr>
        <w:t>Приема се, че функцията или оператора използва </w:t>
      </w:r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bg-BG"/>
        </w:rPr>
        <w:t>n</w:t>
      </w:r>
      <w:r w:rsidRPr="00310A58">
        <w:rPr>
          <w:rFonts w:ascii="Helvetica" w:eastAsia="Times New Roman" w:hAnsi="Helvetica" w:cs="Helvetica"/>
          <w:color w:val="444444"/>
          <w:lang w:eastAsia="bg-BG"/>
        </w:rPr>
        <w:t> на брой аргумента.</w:t>
      </w:r>
    </w:p>
    <w:p w:rsidR="00310A58" w:rsidRPr="00310A58" w:rsidRDefault="00310A58" w:rsidP="00310A58">
      <w:pPr>
        <w:numPr>
          <w:ilvl w:val="1"/>
          <w:numId w:val="3"/>
        </w:numPr>
        <w:spacing w:after="0" w:line="270" w:lineRule="atLeast"/>
        <w:ind w:left="750"/>
        <w:textAlignment w:val="baseline"/>
        <w:rPr>
          <w:rFonts w:ascii="Helvetica" w:eastAsia="Times New Roman" w:hAnsi="Helvetica" w:cs="Helvetica"/>
          <w:color w:val="444444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lang w:eastAsia="bg-BG"/>
        </w:rPr>
        <w:t>Ако има по-малко от </w:t>
      </w:r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bg-BG"/>
        </w:rPr>
        <w:t>n </w:t>
      </w:r>
      <w:r w:rsidRPr="00310A58">
        <w:rPr>
          <w:rFonts w:ascii="Helvetica" w:eastAsia="Times New Roman" w:hAnsi="Helvetica" w:cs="Helvetica"/>
          <w:color w:val="444444"/>
          <w:lang w:eastAsia="bg-BG"/>
        </w:rPr>
        <w:t>числа</w:t>
      </w:r>
    </w:p>
    <w:p w:rsidR="00310A58" w:rsidRPr="00310A58" w:rsidRDefault="00310A58" w:rsidP="00310A58">
      <w:pPr>
        <w:numPr>
          <w:ilvl w:val="2"/>
          <w:numId w:val="3"/>
        </w:numPr>
        <w:spacing w:after="0" w:line="270" w:lineRule="atLeast"/>
        <w:ind w:left="1125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eastAsia="bg-BG"/>
        </w:rPr>
      </w:pPr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bg-BG"/>
        </w:rPr>
        <w:t>(</w:t>
      </w:r>
      <w:proofErr w:type="spellStart"/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bg-BG"/>
        </w:rPr>
        <w:t>Error</w:t>
      </w:r>
      <w:proofErr w:type="spellEnd"/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bg-BG"/>
        </w:rPr>
        <w:t>)</w:t>
      </w:r>
      <w:r w:rsidRPr="00310A58">
        <w:rPr>
          <w:rFonts w:ascii="Helvetica" w:eastAsia="Times New Roman" w:hAnsi="Helvetica" w:cs="Helvetica"/>
          <w:color w:val="444444"/>
          <w:sz w:val="20"/>
          <w:szCs w:val="20"/>
          <w:lang w:eastAsia="bg-BG"/>
        </w:rPr>
        <w:t> Не са въведени достатъчен брой числа в израза.</w:t>
      </w:r>
    </w:p>
    <w:p w:rsidR="00310A58" w:rsidRPr="00310A58" w:rsidRDefault="00310A58" w:rsidP="00310A58">
      <w:pPr>
        <w:numPr>
          <w:ilvl w:val="1"/>
          <w:numId w:val="3"/>
        </w:numPr>
        <w:spacing w:after="0" w:line="270" w:lineRule="atLeast"/>
        <w:ind w:left="750"/>
        <w:textAlignment w:val="baseline"/>
        <w:rPr>
          <w:rFonts w:ascii="Helvetica" w:eastAsia="Times New Roman" w:hAnsi="Helvetica" w:cs="Helvetica"/>
          <w:color w:val="444444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lang w:eastAsia="bg-BG"/>
        </w:rPr>
        <w:t xml:space="preserve">В противен случай, измъкваме и взимаме стойността на </w:t>
      </w:r>
      <w:proofErr w:type="spellStart"/>
      <w:r w:rsidRPr="00310A58">
        <w:rPr>
          <w:rFonts w:ascii="Helvetica" w:eastAsia="Times New Roman" w:hAnsi="Helvetica" w:cs="Helvetica"/>
          <w:color w:val="444444"/>
          <w:lang w:eastAsia="bg-BG"/>
        </w:rPr>
        <w:t>горните</w:t>
      </w:r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bg-BG"/>
        </w:rPr>
        <w:t>n</w:t>
      </w:r>
      <w:proofErr w:type="spellEnd"/>
      <w:r w:rsidRPr="00310A58">
        <w:rPr>
          <w:rFonts w:ascii="Helvetica" w:eastAsia="Times New Roman" w:hAnsi="Helvetica" w:cs="Helvetica"/>
          <w:color w:val="444444"/>
          <w:lang w:eastAsia="bg-BG"/>
        </w:rPr>
        <w:t> елемента от стека.</w:t>
      </w:r>
    </w:p>
    <w:p w:rsidR="00310A58" w:rsidRPr="00310A58" w:rsidRDefault="00310A58" w:rsidP="00310A58">
      <w:pPr>
        <w:numPr>
          <w:ilvl w:val="1"/>
          <w:numId w:val="3"/>
        </w:numPr>
        <w:spacing w:after="105" w:line="270" w:lineRule="atLeast"/>
        <w:ind w:left="750"/>
        <w:textAlignment w:val="baseline"/>
        <w:rPr>
          <w:rFonts w:ascii="Helvetica" w:eastAsia="Times New Roman" w:hAnsi="Helvetica" w:cs="Helvetica"/>
          <w:color w:val="444444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lang w:eastAsia="bg-BG"/>
        </w:rPr>
        <w:t>Извършваме операцията или функцията с горните стойности, като аргументи.</w:t>
      </w:r>
    </w:p>
    <w:p w:rsidR="00310A58" w:rsidRPr="00310A58" w:rsidRDefault="00310A58" w:rsidP="00310A58">
      <w:pPr>
        <w:numPr>
          <w:ilvl w:val="1"/>
          <w:numId w:val="3"/>
        </w:numPr>
        <w:spacing w:after="105" w:line="270" w:lineRule="atLeast"/>
        <w:ind w:left="750"/>
        <w:textAlignment w:val="baseline"/>
        <w:rPr>
          <w:rFonts w:ascii="Helvetica" w:eastAsia="Times New Roman" w:hAnsi="Helvetica" w:cs="Helvetica"/>
          <w:color w:val="444444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lang w:eastAsia="bg-BG"/>
        </w:rPr>
        <w:t>Ако има резултат го връщаме в стека.</w:t>
      </w:r>
    </w:p>
    <w:p w:rsidR="00310A58" w:rsidRPr="00310A58" w:rsidRDefault="00310A58" w:rsidP="00310A58">
      <w:pPr>
        <w:numPr>
          <w:ilvl w:val="0"/>
          <w:numId w:val="4"/>
        </w:numPr>
        <w:spacing w:after="105" w:line="285" w:lineRule="atLeast"/>
        <w:ind w:left="375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Ако има само една стойност в стека</w:t>
      </w:r>
    </w:p>
    <w:p w:rsidR="00310A58" w:rsidRPr="00310A58" w:rsidRDefault="00310A58" w:rsidP="00310A58">
      <w:pPr>
        <w:numPr>
          <w:ilvl w:val="1"/>
          <w:numId w:val="4"/>
        </w:numPr>
        <w:spacing w:after="105" w:line="270" w:lineRule="atLeast"/>
        <w:ind w:left="750"/>
        <w:textAlignment w:val="baseline"/>
        <w:rPr>
          <w:rFonts w:ascii="Helvetica" w:eastAsia="Times New Roman" w:hAnsi="Helvetica" w:cs="Helvetica"/>
          <w:color w:val="444444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lang w:eastAsia="bg-BG"/>
        </w:rPr>
        <w:t>Стойността е резултатът на израза.</w:t>
      </w:r>
    </w:p>
    <w:p w:rsidR="00310A58" w:rsidRPr="00310A58" w:rsidRDefault="00310A58" w:rsidP="00310A58">
      <w:pPr>
        <w:numPr>
          <w:ilvl w:val="0"/>
          <w:numId w:val="4"/>
        </w:numPr>
        <w:spacing w:after="105" w:line="285" w:lineRule="atLeast"/>
        <w:ind w:left="375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</w:pPr>
      <w:r w:rsidRPr="00310A58">
        <w:rPr>
          <w:rFonts w:ascii="Helvetica" w:eastAsia="Times New Roman" w:hAnsi="Helvetica" w:cs="Helvetica"/>
          <w:color w:val="444444"/>
          <w:sz w:val="23"/>
          <w:szCs w:val="23"/>
          <w:lang w:eastAsia="bg-BG"/>
        </w:rPr>
        <w:t>Ако има повече стойности в стека</w:t>
      </w:r>
    </w:p>
    <w:p w:rsidR="00310A58" w:rsidRPr="00310A58" w:rsidRDefault="00310A58" w:rsidP="00310A58">
      <w:pPr>
        <w:numPr>
          <w:ilvl w:val="1"/>
          <w:numId w:val="4"/>
        </w:numPr>
        <w:spacing w:after="0" w:line="270" w:lineRule="atLeast"/>
        <w:ind w:left="750"/>
        <w:textAlignment w:val="baseline"/>
        <w:rPr>
          <w:rFonts w:ascii="Helvetica" w:eastAsia="Times New Roman" w:hAnsi="Helvetica" w:cs="Helvetica"/>
          <w:color w:val="444444"/>
          <w:lang w:eastAsia="bg-BG"/>
        </w:rPr>
      </w:pPr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bg-BG"/>
        </w:rPr>
        <w:t>(</w:t>
      </w:r>
      <w:proofErr w:type="spellStart"/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bg-BG"/>
        </w:rPr>
        <w:t>Error</w:t>
      </w:r>
      <w:proofErr w:type="spellEnd"/>
      <w:r w:rsidRPr="00310A58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bg-BG"/>
        </w:rPr>
        <w:t>)</w:t>
      </w:r>
      <w:r w:rsidRPr="00310A58">
        <w:rPr>
          <w:rFonts w:ascii="Helvetica" w:eastAsia="Times New Roman" w:hAnsi="Helvetica" w:cs="Helvetica"/>
          <w:color w:val="444444"/>
          <w:lang w:eastAsia="bg-BG"/>
        </w:rPr>
        <w:t> Въведени са прекалено много стойности в израза.</w:t>
      </w:r>
    </w:p>
    <w:p w:rsidR="009E42B3" w:rsidRDefault="009E42B3"/>
    <w:sectPr w:rsidR="009E42B3" w:rsidSect="00310A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6B7" w:rsidRDefault="004C46B7" w:rsidP="00310A58">
      <w:pPr>
        <w:spacing w:after="0" w:line="240" w:lineRule="auto"/>
      </w:pPr>
      <w:r>
        <w:separator/>
      </w:r>
    </w:p>
  </w:endnote>
  <w:endnote w:type="continuationSeparator" w:id="0">
    <w:p w:rsidR="004C46B7" w:rsidRDefault="004C46B7" w:rsidP="0031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6B7" w:rsidRDefault="004C46B7" w:rsidP="00310A58">
      <w:pPr>
        <w:spacing w:after="0" w:line="240" w:lineRule="auto"/>
      </w:pPr>
      <w:r>
        <w:separator/>
      </w:r>
    </w:p>
  </w:footnote>
  <w:footnote w:type="continuationSeparator" w:id="0">
    <w:p w:rsidR="004C46B7" w:rsidRDefault="004C46B7" w:rsidP="00310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A53AC"/>
    <w:multiLevelType w:val="multilevel"/>
    <w:tmpl w:val="8D28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E350D"/>
    <w:multiLevelType w:val="multilevel"/>
    <w:tmpl w:val="C35A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A972E8"/>
    <w:multiLevelType w:val="multilevel"/>
    <w:tmpl w:val="F716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97AC0"/>
    <w:multiLevelType w:val="multilevel"/>
    <w:tmpl w:val="D0CE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0A"/>
    <w:rsid w:val="00310A58"/>
    <w:rsid w:val="004C46B7"/>
    <w:rsid w:val="009E110A"/>
    <w:rsid w:val="009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D30F57-1749-4683-86D5-3A873575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310A58"/>
  </w:style>
  <w:style w:type="character" w:styleId="Hyperlink">
    <w:name w:val="Hyperlink"/>
    <w:basedOn w:val="DefaultParagraphFont"/>
    <w:uiPriority w:val="99"/>
    <w:semiHidden/>
    <w:unhideWhenUsed/>
    <w:rsid w:val="00310A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0A5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10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A58"/>
  </w:style>
  <w:style w:type="paragraph" w:styleId="Footer">
    <w:name w:val="footer"/>
    <w:basedOn w:val="Normal"/>
    <w:link w:val="FooterChar"/>
    <w:uiPriority w:val="99"/>
    <w:unhideWhenUsed/>
    <w:rsid w:val="00310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verse_Polish_no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hunting-yard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Bressan</dc:creator>
  <cp:keywords/>
  <dc:description/>
  <cp:lastModifiedBy>Bressan</cp:lastModifiedBy>
  <cp:revision>2</cp:revision>
  <dcterms:created xsi:type="dcterms:W3CDTF">2013-09-02T21:07:00Z</dcterms:created>
  <dcterms:modified xsi:type="dcterms:W3CDTF">2013-09-02T21:07:00Z</dcterms:modified>
</cp:coreProperties>
</file>