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1BD7" w14:textId="77777777" w:rsidR="004565D8" w:rsidRPr="004565D8" w:rsidRDefault="004565D8" w:rsidP="004565D8">
      <w:pPr>
        <w:rPr>
          <w:b/>
          <w:bCs/>
        </w:rPr>
      </w:pPr>
      <w:r w:rsidRPr="004565D8">
        <w:rPr>
          <w:b/>
          <w:bCs/>
        </w:rPr>
        <w:t>TEMA: L2. Arhitectura sistemului federativ de integrare [FDB Oracle]</w:t>
      </w:r>
    </w:p>
    <w:p w14:paraId="5681A320" w14:textId="49411896" w:rsidR="004565D8" w:rsidRDefault="004565D8" w:rsidP="004565D8">
      <w:r>
        <w:t xml:space="preserve"> Indicativ_echipa: </w:t>
      </w:r>
      <w:r w:rsidRPr="004565D8">
        <w:t>SIA_09</w:t>
      </w:r>
    </w:p>
    <w:p w14:paraId="3205DB39" w14:textId="6350E554" w:rsidR="004565D8" w:rsidRDefault="004565D8" w:rsidP="00444EC8">
      <w:r>
        <w:t xml:space="preserve">IMPLEMENTARE ACCESS surse de date externe </w:t>
      </w:r>
    </w:p>
    <w:p w14:paraId="62F11624" w14:textId="40B03BDE" w:rsidR="004565D8" w:rsidRDefault="004565D8" w:rsidP="004565D8">
      <w:r w:rsidRPr="004565D8">
        <w:rPr>
          <w:b/>
          <w:bCs/>
        </w:rPr>
        <w:t>DS_1</w:t>
      </w:r>
      <w:r>
        <w:t xml:space="preserve">: </w:t>
      </w:r>
      <w:r w:rsidR="00B50F86">
        <w:t>TurkeySalaries</w:t>
      </w:r>
    </w:p>
    <w:p w14:paraId="55EB57D1" w14:textId="772BB879" w:rsidR="004565D8" w:rsidRDefault="004565D8" w:rsidP="004565D8">
      <w:pPr>
        <w:ind w:left="708"/>
      </w:pPr>
      <w:r>
        <w:t>○ Format/Tip de access SQL</w:t>
      </w:r>
    </w:p>
    <w:p w14:paraId="4094C69E" w14:textId="77777777" w:rsidR="004565D8" w:rsidRDefault="004565D8" w:rsidP="004565D8">
      <w:pPr>
        <w:ind w:left="708"/>
      </w:pPr>
      <w:r>
        <w:t>○ Implementare acces la sursa de date externă în schema de integrare/mediere:</w:t>
      </w:r>
    </w:p>
    <w:p w14:paraId="25127CFC" w14:textId="5F867C91" w:rsidR="004565D8" w:rsidRDefault="004565D8" w:rsidP="00634C58">
      <w:pPr>
        <w:ind w:left="708" w:firstLine="708"/>
      </w:pPr>
      <w:r>
        <w:rPr>
          <w:rFonts w:ascii="Arial" w:hAnsi="Arial" w:cs="Arial"/>
        </w:rPr>
        <w:t>■</w:t>
      </w:r>
      <w:r>
        <w:t xml:space="preserve"> descriere mecanism de access</w:t>
      </w:r>
      <w:r w:rsidR="00634C58">
        <w:t>:</w:t>
      </w:r>
      <w:r>
        <w:t xml:space="preserve"> </w:t>
      </w:r>
      <w:r w:rsidR="00634C58">
        <w:t>Oracle database connection</w:t>
      </w:r>
      <w:r w:rsidR="00B50F86">
        <w:t xml:space="preserve"> (</w:t>
      </w:r>
      <w:r w:rsidR="00B50F86" w:rsidRPr="00B50F86">
        <w:t>jdbc:oracle:thin</w:t>
      </w:r>
      <w:r w:rsidR="00B50F86">
        <w:t>)</w:t>
      </w:r>
    </w:p>
    <w:p w14:paraId="62D29DEC" w14:textId="309D0884" w:rsidR="00634C58" w:rsidRDefault="004565D8" w:rsidP="00B50F86">
      <w:pPr>
        <w:ind w:left="708" w:firstLine="708"/>
      </w:pPr>
      <w:r>
        <w:rPr>
          <w:rFonts w:ascii="Arial" w:hAnsi="Arial" w:cs="Arial"/>
        </w:rPr>
        <w:t>■</w:t>
      </w:r>
      <w:r>
        <w:t xml:space="preserve"> defini</w:t>
      </w:r>
      <w:r>
        <w:rPr>
          <w:rFonts w:ascii="Calibri" w:hAnsi="Calibri" w:cs="Calibri"/>
        </w:rPr>
        <w:t>ț</w:t>
      </w:r>
      <w:r>
        <w:t>ie structur</w:t>
      </w:r>
      <w:r>
        <w:rPr>
          <w:rFonts w:ascii="Calibri" w:hAnsi="Calibri" w:cs="Calibri"/>
        </w:rPr>
        <w:t>ă</w:t>
      </w:r>
      <w:r>
        <w:t xml:space="preserve"> de access:</w:t>
      </w:r>
    </w:p>
    <w:p w14:paraId="48649B29" w14:textId="77777777" w:rsidR="00B50F86" w:rsidRDefault="00B50F86" w:rsidP="00B50F86">
      <w:pPr>
        <w:ind w:left="708" w:firstLine="708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■</w:t>
      </w:r>
      <w:r>
        <w:t xml:space="preserve"> Tabela CLevel:</w:t>
      </w:r>
    </w:p>
    <w:p w14:paraId="56A15ED1" w14:textId="77777777" w:rsidR="00B50F86" w:rsidRDefault="00B50F86" w:rsidP="00B50F86">
      <w:pPr>
        <w:pStyle w:val="ListParagraph"/>
        <w:numPr>
          <w:ilvl w:val="0"/>
          <w:numId w:val="1"/>
        </w:numPr>
        <w:ind w:left="2844"/>
      </w:pPr>
      <w:r>
        <w:t>ClevelId: cheie primara, int</w:t>
      </w:r>
    </w:p>
    <w:p w14:paraId="07BF597C" w14:textId="77777777" w:rsidR="00B50F86" w:rsidRDefault="00B50F86" w:rsidP="00B50F86">
      <w:pPr>
        <w:pStyle w:val="ListParagraph"/>
        <w:numPr>
          <w:ilvl w:val="0"/>
          <w:numId w:val="1"/>
        </w:numPr>
        <w:ind w:left="2844"/>
      </w:pPr>
      <w:r>
        <w:t>LevelName: denumire nivel</w:t>
      </w:r>
    </w:p>
    <w:p w14:paraId="52D8B08E" w14:textId="77777777" w:rsidR="00B50F86" w:rsidRDefault="00B50F86" w:rsidP="00B50F86">
      <w:pPr>
        <w:ind w:left="2124"/>
      </w:pPr>
      <w:r>
        <w:rPr>
          <w:rFonts w:ascii="Arial" w:hAnsi="Arial" w:cs="Arial"/>
        </w:rPr>
        <w:t>■</w:t>
      </w:r>
      <w:r>
        <w:t xml:space="preserve"> Tabela Postition:</w:t>
      </w:r>
    </w:p>
    <w:p w14:paraId="5DFA0E80" w14:textId="77777777" w:rsidR="00B50F86" w:rsidRDefault="00B50F86" w:rsidP="00B50F86">
      <w:pPr>
        <w:pStyle w:val="ListParagraph"/>
        <w:numPr>
          <w:ilvl w:val="0"/>
          <w:numId w:val="2"/>
        </w:numPr>
        <w:ind w:left="2844"/>
      </w:pPr>
      <w:r>
        <w:t>PositionId: cheie primara, int</w:t>
      </w:r>
    </w:p>
    <w:p w14:paraId="5D0B3950" w14:textId="77777777" w:rsidR="00B50F86" w:rsidRDefault="00B50F86" w:rsidP="00B50F86">
      <w:pPr>
        <w:pStyle w:val="ListParagraph"/>
        <w:numPr>
          <w:ilvl w:val="0"/>
          <w:numId w:val="2"/>
        </w:numPr>
        <w:ind w:left="2844"/>
      </w:pPr>
      <w:r>
        <w:t>PositionName: denumire pozitie</w:t>
      </w:r>
    </w:p>
    <w:p w14:paraId="12A292B9" w14:textId="77777777" w:rsidR="00B50F86" w:rsidRDefault="00B50F86" w:rsidP="00B50F86">
      <w:pPr>
        <w:ind w:left="2124"/>
      </w:pPr>
      <w:r>
        <w:rPr>
          <w:rFonts w:ascii="Arial" w:hAnsi="Arial" w:cs="Arial"/>
        </w:rPr>
        <w:t>■</w:t>
      </w:r>
      <w:r>
        <w:t xml:space="preserve"> Tabela WayOfWorking:</w:t>
      </w:r>
    </w:p>
    <w:p w14:paraId="01E382D3" w14:textId="77777777" w:rsidR="00B50F86" w:rsidRDefault="00B50F86" w:rsidP="00B50F86">
      <w:pPr>
        <w:pStyle w:val="ListParagraph"/>
        <w:numPr>
          <w:ilvl w:val="0"/>
          <w:numId w:val="2"/>
        </w:numPr>
        <w:ind w:left="2844"/>
      </w:pPr>
      <w:r>
        <w:t>WayId: cheie primara, int</w:t>
      </w:r>
    </w:p>
    <w:p w14:paraId="101E944C" w14:textId="77777777" w:rsidR="00B50F86" w:rsidRDefault="00B50F86" w:rsidP="00B50F86">
      <w:pPr>
        <w:pStyle w:val="ListParagraph"/>
        <w:numPr>
          <w:ilvl w:val="0"/>
          <w:numId w:val="2"/>
        </w:numPr>
        <w:ind w:left="2844"/>
      </w:pPr>
      <w:r>
        <w:t>WayType: tip munca (remote/on-site)</w:t>
      </w:r>
    </w:p>
    <w:p w14:paraId="002BF192" w14:textId="77777777" w:rsidR="00B50F86" w:rsidRDefault="00B50F86" w:rsidP="00B50F86">
      <w:pPr>
        <w:ind w:left="2124"/>
      </w:pPr>
      <w:r>
        <w:rPr>
          <w:rFonts w:ascii="Arial" w:hAnsi="Arial" w:cs="Arial"/>
        </w:rPr>
        <w:t>■</w:t>
      </w:r>
      <w:r>
        <w:t xml:space="preserve"> Tabela Salary:</w:t>
      </w:r>
    </w:p>
    <w:p w14:paraId="30DF1CDF" w14:textId="77777777" w:rsidR="00B50F86" w:rsidRDefault="00B50F86" w:rsidP="00B50F86">
      <w:pPr>
        <w:pStyle w:val="ListParagraph"/>
        <w:numPr>
          <w:ilvl w:val="0"/>
          <w:numId w:val="2"/>
        </w:numPr>
        <w:ind w:left="2844"/>
      </w:pPr>
      <w:r>
        <w:t>CTime: data si ora la care s-a inregistrat raspunsul</w:t>
      </w:r>
    </w:p>
    <w:p w14:paraId="7A635EA4" w14:textId="77777777" w:rsidR="00B50F86" w:rsidRDefault="00B50F86" w:rsidP="00B50F86">
      <w:pPr>
        <w:pStyle w:val="ListParagraph"/>
        <w:numPr>
          <w:ilvl w:val="0"/>
          <w:numId w:val="2"/>
        </w:numPr>
        <w:ind w:left="2844"/>
      </w:pPr>
      <w:r>
        <w:t>Experience: experienta angajatului, in ani</w:t>
      </w:r>
    </w:p>
    <w:p w14:paraId="5132BAAE" w14:textId="77777777" w:rsidR="00B50F86" w:rsidRDefault="00B50F86" w:rsidP="00B50F86">
      <w:pPr>
        <w:pStyle w:val="ListParagraph"/>
        <w:numPr>
          <w:ilvl w:val="0"/>
          <w:numId w:val="2"/>
        </w:numPr>
        <w:ind w:left="2844"/>
      </w:pPr>
      <w:r>
        <w:t>Technology: tehnologia pe care lucreaza angajatul</w:t>
      </w:r>
    </w:p>
    <w:p w14:paraId="22307DDA" w14:textId="77777777" w:rsidR="00B50F86" w:rsidRDefault="00B50F86" w:rsidP="00B50F86">
      <w:pPr>
        <w:pStyle w:val="ListParagraph"/>
        <w:numPr>
          <w:ilvl w:val="0"/>
          <w:numId w:val="2"/>
        </w:numPr>
        <w:ind w:left="2844"/>
      </w:pPr>
      <w:r>
        <w:t>CLocation: locatia la care lucreaza angajatul</w:t>
      </w:r>
    </w:p>
    <w:p w14:paraId="3958E977" w14:textId="77777777" w:rsidR="00B50F86" w:rsidRDefault="00B50F86" w:rsidP="00B50F86">
      <w:pPr>
        <w:pStyle w:val="ListParagraph"/>
        <w:numPr>
          <w:ilvl w:val="0"/>
          <w:numId w:val="2"/>
        </w:numPr>
        <w:ind w:left="2844"/>
      </w:pPr>
      <w:r>
        <w:t>Employees_count: numarul de angajati de la firma angajatului</w:t>
      </w:r>
    </w:p>
    <w:p w14:paraId="230148D5" w14:textId="77777777" w:rsidR="00B50F86" w:rsidRDefault="00B50F86" w:rsidP="00B50F86">
      <w:pPr>
        <w:pStyle w:val="ListParagraph"/>
        <w:numPr>
          <w:ilvl w:val="0"/>
          <w:numId w:val="2"/>
        </w:numPr>
        <w:ind w:left="2844"/>
      </w:pPr>
      <w:r>
        <w:t>SalaryType: moneda in care angajatul e platit</w:t>
      </w:r>
    </w:p>
    <w:p w14:paraId="0353DB9D" w14:textId="77777777" w:rsidR="00B50F86" w:rsidRDefault="00B50F86" w:rsidP="00B50F86">
      <w:pPr>
        <w:pStyle w:val="ListParagraph"/>
        <w:numPr>
          <w:ilvl w:val="0"/>
          <w:numId w:val="2"/>
        </w:numPr>
        <w:ind w:left="2844"/>
      </w:pPr>
      <w:r>
        <w:t>Salary: valoarea monetara, in lire turcesti</w:t>
      </w:r>
    </w:p>
    <w:p w14:paraId="431CCD68" w14:textId="77777777" w:rsidR="00B50F86" w:rsidRDefault="00B50F86" w:rsidP="00B50F86">
      <w:pPr>
        <w:pStyle w:val="ListParagraph"/>
        <w:numPr>
          <w:ilvl w:val="0"/>
          <w:numId w:val="2"/>
        </w:numPr>
        <w:ind w:left="2844"/>
      </w:pPr>
      <w:r>
        <w:t>PositionId: cheie straina catre tabela Position</w:t>
      </w:r>
    </w:p>
    <w:p w14:paraId="4300F18A" w14:textId="77777777" w:rsidR="00B50F86" w:rsidRDefault="00B50F86" w:rsidP="00B50F86">
      <w:pPr>
        <w:pStyle w:val="ListParagraph"/>
        <w:numPr>
          <w:ilvl w:val="0"/>
          <w:numId w:val="2"/>
        </w:numPr>
        <w:ind w:left="2844"/>
      </w:pPr>
      <w:r>
        <w:t>LevelId: cheie straina catre tabela Clevel</w:t>
      </w:r>
    </w:p>
    <w:p w14:paraId="163F150D" w14:textId="77777777" w:rsidR="00B50F86" w:rsidRDefault="00B50F86" w:rsidP="00B50F86">
      <w:pPr>
        <w:pStyle w:val="ListParagraph"/>
        <w:numPr>
          <w:ilvl w:val="0"/>
          <w:numId w:val="2"/>
        </w:numPr>
        <w:ind w:left="2844"/>
      </w:pPr>
      <w:r>
        <w:t>WayId: cheie straina catre tabela WayOfWorking</w:t>
      </w:r>
    </w:p>
    <w:p w14:paraId="50715C8E" w14:textId="0D174601" w:rsidR="00B50F86" w:rsidRDefault="00B50F86" w:rsidP="004565D8">
      <w:pPr>
        <w:ind w:left="708" w:firstLine="708"/>
        <w:rPr>
          <w:rFonts w:ascii="Arial" w:hAnsi="Arial" w:cs="Arial"/>
        </w:rPr>
      </w:pPr>
    </w:p>
    <w:p w14:paraId="56663722" w14:textId="77777777" w:rsidR="00B50F86" w:rsidRDefault="004565D8" w:rsidP="004565D8">
      <w:pPr>
        <w:ind w:left="708" w:firstLine="708"/>
      </w:pPr>
      <w:r>
        <w:rPr>
          <w:rFonts w:ascii="Arial" w:hAnsi="Arial" w:cs="Arial"/>
        </w:rPr>
        <w:t>■</w:t>
      </w:r>
      <w:r>
        <w:t xml:space="preserve"> Implementare comenzi SQL + alte_comenzi_setari_necesare</w:t>
      </w:r>
    </w:p>
    <w:p w14:paraId="7014C7B0" w14:textId="454C45BC" w:rsidR="00BF4E38" w:rsidRDefault="00B50F86" w:rsidP="00B50F86">
      <w:pPr>
        <w:ind w:left="708" w:firstLine="708"/>
      </w:pPr>
      <w:r>
        <w:object w:dxaOrig="1510" w:dyaOrig="996" w14:anchorId="29CD8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5.75pt;height:49.5pt" o:ole="">
            <v:imagedata r:id="rId5" o:title=""/>
          </v:shape>
          <o:OLEObject Type="Embed" ProgID="Package" ShapeID="_x0000_i1033" DrawAspect="Icon" ObjectID="_1805621358" r:id="rId6"/>
        </w:object>
      </w:r>
      <w:r w:rsidR="00BF4E38" w:rsidRPr="00BF4E38">
        <w:t xml:space="preserve"> </w:t>
      </w:r>
      <w:r w:rsidR="00BF4E38">
        <w:object w:dxaOrig="1510" w:dyaOrig="996" w14:anchorId="712C63B5">
          <v:shape id="_x0000_i1026" type="#_x0000_t75" style="width:75.75pt;height:49.5pt" o:ole="">
            <v:imagedata r:id="rId7" o:title=""/>
          </v:shape>
          <o:OLEObject Type="Embed" ProgID="Package" ShapeID="_x0000_i1026" DrawAspect="Icon" ObjectID="_1805621359" r:id="rId8"/>
        </w:object>
      </w:r>
      <w:r w:rsidR="00BF4E38">
        <w:object w:dxaOrig="1510" w:dyaOrig="996" w14:anchorId="7C68E7F6">
          <v:shape id="_x0000_i1027" type="#_x0000_t75" style="width:75.75pt;height:49.5pt" o:ole="">
            <v:imagedata r:id="rId9" o:title=""/>
          </v:shape>
          <o:OLEObject Type="Embed" ProgID="Package" ShapeID="_x0000_i1027" DrawAspect="Icon" ObjectID="_1805621360" r:id="rId10"/>
        </w:object>
      </w:r>
      <w:r w:rsidR="00BF4E38">
        <w:object w:dxaOrig="1510" w:dyaOrig="996" w14:anchorId="5FC9BFA6">
          <v:shape id="_x0000_i1028" type="#_x0000_t75" style="width:75.75pt;height:49.5pt" o:ole="">
            <v:imagedata r:id="rId11" o:title=""/>
          </v:shape>
          <o:OLEObject Type="Embed" ProgID="Package" ShapeID="_x0000_i1028" DrawAspect="Icon" ObjectID="_1805621361" r:id="rId12"/>
        </w:object>
      </w:r>
    </w:p>
    <w:p w14:paraId="7255D1DA" w14:textId="5A7A9E1E" w:rsidR="00FD0031" w:rsidRDefault="00FD0031" w:rsidP="00FD0031">
      <w:r w:rsidRPr="004565D8">
        <w:rPr>
          <w:b/>
          <w:bCs/>
        </w:rPr>
        <w:lastRenderedPageBreak/>
        <w:t>DS_</w:t>
      </w:r>
      <w:r>
        <w:rPr>
          <w:b/>
          <w:bCs/>
        </w:rPr>
        <w:t>2</w:t>
      </w:r>
      <w:r>
        <w:t xml:space="preserve">: </w:t>
      </w:r>
      <w:r>
        <w:t>UsSalaries</w:t>
      </w:r>
    </w:p>
    <w:p w14:paraId="6160928D" w14:textId="77777777" w:rsidR="00FD0031" w:rsidRDefault="00FD0031" w:rsidP="00FD0031">
      <w:pPr>
        <w:ind w:left="708"/>
      </w:pPr>
      <w:r>
        <w:t>○ Format/Tip de access SQL</w:t>
      </w:r>
    </w:p>
    <w:p w14:paraId="50E31CE3" w14:textId="77777777" w:rsidR="00FD0031" w:rsidRDefault="00FD0031" w:rsidP="00FD0031">
      <w:pPr>
        <w:ind w:left="708"/>
      </w:pPr>
      <w:r>
        <w:t>○ Implementare acces la sursa de date externă în schema de integrare/mediere:</w:t>
      </w:r>
    </w:p>
    <w:p w14:paraId="33D81F5C" w14:textId="012AF21D" w:rsidR="00FD0031" w:rsidRDefault="00FD0031" w:rsidP="00FD0031">
      <w:pPr>
        <w:ind w:left="708" w:firstLine="708"/>
      </w:pPr>
      <w:r>
        <w:rPr>
          <w:rFonts w:ascii="Arial" w:hAnsi="Arial" w:cs="Arial"/>
        </w:rPr>
        <w:t>■</w:t>
      </w:r>
      <w:r>
        <w:t xml:space="preserve"> descriere mecanism de access: </w:t>
      </w:r>
      <w:r>
        <w:t>PostgreSQL (</w:t>
      </w:r>
      <w:r w:rsidRPr="00FD0031">
        <w:t>jdbc:postgresql</w:t>
      </w:r>
      <w:r>
        <w:t>)</w:t>
      </w:r>
    </w:p>
    <w:p w14:paraId="0537DFAC" w14:textId="77777777" w:rsidR="00FD0031" w:rsidRDefault="00FD0031" w:rsidP="00FD0031">
      <w:pPr>
        <w:ind w:left="708" w:firstLine="708"/>
      </w:pPr>
      <w:r>
        <w:rPr>
          <w:rFonts w:ascii="Arial" w:hAnsi="Arial" w:cs="Arial"/>
        </w:rPr>
        <w:t>■</w:t>
      </w:r>
      <w:r>
        <w:t xml:space="preserve"> defini</w:t>
      </w:r>
      <w:r>
        <w:rPr>
          <w:rFonts w:ascii="Calibri" w:hAnsi="Calibri" w:cs="Calibri"/>
        </w:rPr>
        <w:t>ț</w:t>
      </w:r>
      <w:r>
        <w:t>ie structur</w:t>
      </w:r>
      <w:r>
        <w:rPr>
          <w:rFonts w:ascii="Calibri" w:hAnsi="Calibri" w:cs="Calibri"/>
        </w:rPr>
        <w:t>ă</w:t>
      </w:r>
      <w:r>
        <w:t xml:space="preserve"> de access:</w:t>
      </w:r>
    </w:p>
    <w:p w14:paraId="4B8C7564" w14:textId="341B79A5" w:rsidR="00FD0031" w:rsidRDefault="00FD0031" w:rsidP="00FD0031">
      <w:pPr>
        <w:ind w:left="708" w:firstLine="708"/>
      </w:pPr>
      <w:r>
        <w:rPr>
          <w:rFonts w:ascii="Arial" w:hAnsi="Arial" w:cs="Arial"/>
        </w:rPr>
        <w:tab/>
        <w:t>■</w:t>
      </w:r>
      <w:r>
        <w:t xml:space="preserve"> Tabela</w:t>
      </w:r>
      <w:r>
        <w:t xml:space="preserve"> Salaries</w:t>
      </w:r>
      <w:r>
        <w:t>:</w:t>
      </w:r>
    </w:p>
    <w:p w14:paraId="67268110" w14:textId="0C343AAD" w:rsidR="00FD0031" w:rsidRDefault="00FD0031" w:rsidP="00E92C81">
      <w:pPr>
        <w:pStyle w:val="ListParagraph"/>
        <w:numPr>
          <w:ilvl w:val="0"/>
          <w:numId w:val="1"/>
        </w:numPr>
        <w:ind w:left="2844"/>
      </w:pPr>
      <w:r>
        <w:t>Location</w:t>
      </w:r>
      <w:r>
        <w:t>:</w:t>
      </w:r>
      <w:r>
        <w:t xml:space="preserve"> locatia la care face referire</w:t>
      </w:r>
    </w:p>
    <w:p w14:paraId="78BE33E5" w14:textId="4E3DA9A8" w:rsidR="00FD0031" w:rsidRDefault="00FD0031" w:rsidP="00E92C81">
      <w:pPr>
        <w:pStyle w:val="ListParagraph"/>
        <w:numPr>
          <w:ilvl w:val="0"/>
          <w:numId w:val="1"/>
        </w:numPr>
        <w:ind w:left="2844"/>
      </w:pPr>
      <w:r>
        <w:t>MeanSalary: Media salariala de la locatia respectiva</w:t>
      </w:r>
    </w:p>
    <w:p w14:paraId="5B6C2BAD" w14:textId="77777777" w:rsidR="00FD0031" w:rsidRPr="00FD0031" w:rsidRDefault="00FD0031" w:rsidP="00FD0031">
      <w:pPr>
        <w:pStyle w:val="ListParagraph"/>
        <w:numPr>
          <w:ilvl w:val="0"/>
          <w:numId w:val="1"/>
        </w:numPr>
        <w:ind w:left="2844"/>
      </w:pPr>
      <w:r>
        <w:t>NumberOfJobs: Numarul de job-uri luate in calcul, de la locatia respectiva</w:t>
      </w:r>
    </w:p>
    <w:p w14:paraId="71526DD1" w14:textId="77777777" w:rsidR="00FD0031" w:rsidRDefault="00FD0031" w:rsidP="00FD0031">
      <w:pPr>
        <w:ind w:left="1416" w:firstLine="708"/>
      </w:pPr>
      <w:r w:rsidRPr="00FD0031">
        <w:rPr>
          <w:rFonts w:ascii="Arial" w:hAnsi="Arial" w:cs="Arial"/>
        </w:rPr>
        <w:t>■</w:t>
      </w:r>
      <w:r>
        <w:t xml:space="preserve"> Implementare comenzi SQL + alte_comenzi_setari_necesare</w:t>
      </w:r>
    </w:p>
    <w:p w14:paraId="0D227733" w14:textId="7FE7507E" w:rsidR="00FD0031" w:rsidRDefault="00FD0031" w:rsidP="00FD0031">
      <w:pPr>
        <w:ind w:left="1416" w:firstLine="708"/>
      </w:pPr>
      <w:r>
        <w:object w:dxaOrig="1538" w:dyaOrig="991" w14:anchorId="4E5679DD">
          <v:shape id="_x0000_i1066" type="#_x0000_t75" style="width:76.9pt;height:49.5pt" o:ole="">
            <v:imagedata r:id="rId13" o:title=""/>
          </v:shape>
          <o:OLEObject Type="Embed" ProgID="Package" ShapeID="_x0000_i1066" DrawAspect="Icon" ObjectID="_1805621362" r:id="rId14"/>
        </w:object>
      </w:r>
    </w:p>
    <w:p w14:paraId="4FD032C1" w14:textId="2C1A8B29" w:rsidR="00FD0031" w:rsidRPr="00FD0031" w:rsidRDefault="00FD0031" w:rsidP="00FD0031">
      <w:r w:rsidRPr="00FD0031">
        <w:rPr>
          <w:b/>
          <w:bCs/>
        </w:rPr>
        <w:t>DS_</w:t>
      </w:r>
      <w:r w:rsidR="00C44CB3">
        <w:rPr>
          <w:b/>
          <w:bCs/>
        </w:rPr>
        <w:t>3</w:t>
      </w:r>
      <w:r w:rsidRPr="00FD0031">
        <w:t xml:space="preserve">: </w:t>
      </w:r>
      <w:r>
        <w:t>Ukraine</w:t>
      </w:r>
      <w:r w:rsidRPr="00FD0031">
        <w:t>Salaries</w:t>
      </w:r>
    </w:p>
    <w:p w14:paraId="0137E82A" w14:textId="634E0E0A" w:rsidR="00FD0031" w:rsidRPr="00FD0031" w:rsidRDefault="00FD0031" w:rsidP="00FD0031">
      <w:pPr>
        <w:ind w:left="708"/>
      </w:pPr>
      <w:r w:rsidRPr="00FD0031">
        <w:t>○ Format/Tip de access</w:t>
      </w:r>
      <w:r w:rsidR="00C44CB3">
        <w:t>:</w:t>
      </w:r>
      <w:r w:rsidRPr="00FD0031">
        <w:t xml:space="preserve"> </w:t>
      </w:r>
      <w:r w:rsidR="00C44CB3">
        <w:t>document format/ mongoDB</w:t>
      </w:r>
    </w:p>
    <w:p w14:paraId="58D242C3" w14:textId="77777777" w:rsidR="00FD0031" w:rsidRPr="00FD0031" w:rsidRDefault="00FD0031" w:rsidP="00FD0031">
      <w:pPr>
        <w:ind w:left="708"/>
      </w:pPr>
      <w:r w:rsidRPr="00FD0031">
        <w:t>○ Implementare acces la sursa de date externă în schema de integrare/mediere:</w:t>
      </w:r>
    </w:p>
    <w:p w14:paraId="155812D4" w14:textId="54EB5863" w:rsidR="00FD0031" w:rsidRPr="00FD0031" w:rsidRDefault="00FD0031" w:rsidP="00FD0031">
      <w:pPr>
        <w:ind w:left="708" w:firstLine="708"/>
      </w:pPr>
      <w:r w:rsidRPr="00FD0031">
        <w:rPr>
          <w:rFonts w:ascii="Arial" w:hAnsi="Arial" w:cs="Arial"/>
        </w:rPr>
        <w:t>■</w:t>
      </w:r>
      <w:r w:rsidRPr="00FD0031">
        <w:t xml:space="preserve"> descriere mecanism de access:</w:t>
      </w:r>
      <w:r w:rsidR="00C44CB3">
        <w:t xml:space="preserve"> mongodb protocol/ restheart REST API</w:t>
      </w:r>
    </w:p>
    <w:p w14:paraId="6ED701BD" w14:textId="77777777" w:rsidR="00FD0031" w:rsidRPr="00FD0031" w:rsidRDefault="00FD0031" w:rsidP="00FD0031">
      <w:pPr>
        <w:ind w:left="708" w:firstLine="708"/>
      </w:pPr>
      <w:r w:rsidRPr="00FD0031">
        <w:rPr>
          <w:rFonts w:ascii="Arial" w:hAnsi="Arial" w:cs="Arial"/>
        </w:rPr>
        <w:t>■</w:t>
      </w:r>
      <w:r w:rsidRPr="00FD0031">
        <w:t xml:space="preserve"> defini</w:t>
      </w:r>
      <w:r w:rsidRPr="00FD0031">
        <w:rPr>
          <w:rFonts w:ascii="Calibri" w:hAnsi="Calibri" w:cs="Calibri"/>
        </w:rPr>
        <w:t>ț</w:t>
      </w:r>
      <w:r w:rsidRPr="00FD0031">
        <w:t>ie structur</w:t>
      </w:r>
      <w:r w:rsidRPr="00FD0031">
        <w:rPr>
          <w:rFonts w:ascii="Calibri" w:hAnsi="Calibri" w:cs="Calibri"/>
        </w:rPr>
        <w:t>ă</w:t>
      </w:r>
      <w:r w:rsidRPr="00FD0031">
        <w:t xml:space="preserve"> de access:</w:t>
      </w:r>
    </w:p>
    <w:p w14:paraId="496AAEBD" w14:textId="37B2A035" w:rsidR="00FD0031" w:rsidRDefault="00FD0031" w:rsidP="00FD0031">
      <w:pPr>
        <w:ind w:left="708" w:firstLine="708"/>
      </w:pPr>
      <w:r w:rsidRPr="00FD0031">
        <w:rPr>
          <w:rFonts w:ascii="Arial" w:hAnsi="Arial" w:cs="Arial"/>
        </w:rPr>
        <w:tab/>
        <w:t>■</w:t>
      </w:r>
      <w:r w:rsidRPr="00FD0031">
        <w:t xml:space="preserve"> </w:t>
      </w:r>
      <w:r w:rsidR="00C44CB3">
        <w:t>baza de date SalariesUkraine</w:t>
      </w:r>
      <w:r w:rsidRPr="00FD0031">
        <w:t>:</w:t>
      </w:r>
    </w:p>
    <w:p w14:paraId="5AB8F37C" w14:textId="5D2687AE" w:rsidR="00C44CB3" w:rsidRDefault="00C44CB3" w:rsidP="00C44CB3">
      <w:pPr>
        <w:pStyle w:val="ListParagraph"/>
        <w:numPr>
          <w:ilvl w:val="0"/>
          <w:numId w:val="4"/>
        </w:numPr>
      </w:pPr>
      <w:r>
        <w:t>salary: valoare numerica pentru salariu</w:t>
      </w:r>
    </w:p>
    <w:p w14:paraId="2A30119A" w14:textId="3F9FDADB" w:rsidR="00C44CB3" w:rsidRDefault="00C44CB3" w:rsidP="00C44CB3">
      <w:pPr>
        <w:pStyle w:val="ListParagraph"/>
        <w:numPr>
          <w:ilvl w:val="0"/>
          <w:numId w:val="4"/>
        </w:numPr>
      </w:pPr>
      <w:r>
        <w:t>position: pozitia ocupata de angajat</w:t>
      </w:r>
    </w:p>
    <w:p w14:paraId="729BDF6B" w14:textId="4258B5B1" w:rsidR="00C44CB3" w:rsidRDefault="00C44CB3" w:rsidP="00C44CB3">
      <w:pPr>
        <w:pStyle w:val="ListParagraph"/>
        <w:numPr>
          <w:ilvl w:val="0"/>
          <w:numId w:val="4"/>
        </w:numPr>
      </w:pPr>
      <w:r>
        <w:t>experienta: experienta in ani</w:t>
      </w:r>
    </w:p>
    <w:p w14:paraId="603F12C0" w14:textId="2E75A870" w:rsidR="00C44CB3" w:rsidRDefault="00C44CB3" w:rsidP="00C44CB3">
      <w:pPr>
        <w:pStyle w:val="ListParagraph"/>
        <w:numPr>
          <w:ilvl w:val="0"/>
          <w:numId w:val="4"/>
        </w:numPr>
      </w:pPr>
      <w:r>
        <w:t>city: orasul in care angajatul lucreaza</w:t>
      </w:r>
    </w:p>
    <w:p w14:paraId="2835C0ED" w14:textId="7154C3BC" w:rsidR="00C44CB3" w:rsidRPr="00FD0031" w:rsidRDefault="00C44CB3" w:rsidP="00C44CB3">
      <w:pPr>
        <w:pStyle w:val="ListParagraph"/>
        <w:numPr>
          <w:ilvl w:val="0"/>
          <w:numId w:val="4"/>
        </w:numPr>
      </w:pPr>
      <w:r>
        <w:t>tech: technologia folosita de angajat</w:t>
      </w:r>
    </w:p>
    <w:p w14:paraId="396B3546" w14:textId="77777777" w:rsidR="00C44CB3" w:rsidRDefault="00FD0031" w:rsidP="00FD0031">
      <w:pPr>
        <w:ind w:left="1416" w:firstLine="708"/>
      </w:pPr>
      <w:r w:rsidRPr="00FD0031">
        <w:rPr>
          <w:rFonts w:ascii="Arial" w:hAnsi="Arial" w:cs="Arial"/>
        </w:rPr>
        <w:t>■</w:t>
      </w:r>
      <w:r w:rsidRPr="00FD0031">
        <w:t xml:space="preserve"> Implementare comenzi SQL + alte_comenzi_setari_necesare</w:t>
      </w:r>
    </w:p>
    <w:p w14:paraId="3BE32E97" w14:textId="49EA37CB" w:rsidR="00FD0031" w:rsidRDefault="00C44CB3" w:rsidP="00FD0031">
      <w:pPr>
        <w:ind w:left="1416" w:firstLine="708"/>
      </w:pPr>
      <w:r>
        <w:object w:dxaOrig="1538" w:dyaOrig="991" w14:anchorId="02D7FE22">
          <v:shape id="_x0000_i1076" type="#_x0000_t75" style="width:76.9pt;height:49.5pt" o:ole="">
            <v:imagedata r:id="rId15" o:title=""/>
          </v:shape>
          <o:OLEObject Type="Embed" ProgID="Package" ShapeID="_x0000_i1076" DrawAspect="Icon" ObjectID="_1805621363" r:id="rId16"/>
        </w:object>
      </w:r>
    </w:p>
    <w:p w14:paraId="1E4A037B" w14:textId="77777777" w:rsidR="00C44CB3" w:rsidRPr="00FD0031" w:rsidRDefault="00C44CB3" w:rsidP="00FD0031">
      <w:pPr>
        <w:ind w:left="1416" w:firstLine="708"/>
      </w:pPr>
    </w:p>
    <w:p w14:paraId="6807DE7E" w14:textId="77777777" w:rsidR="00FD0031" w:rsidRDefault="00FD0031" w:rsidP="00FD0031"/>
    <w:sectPr w:rsidR="00FD0031" w:rsidSect="00E61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44B"/>
    <w:multiLevelType w:val="hybridMultilevel"/>
    <w:tmpl w:val="D33C5A80"/>
    <w:lvl w:ilvl="0" w:tplc="0418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F92EA3"/>
    <w:multiLevelType w:val="hybridMultilevel"/>
    <w:tmpl w:val="9FCE3064"/>
    <w:lvl w:ilvl="0" w:tplc="0418000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2" w15:restartNumberingAfterBreak="0">
    <w:nsid w:val="1C1D3D56"/>
    <w:multiLevelType w:val="hybridMultilevel"/>
    <w:tmpl w:val="6DFE2A60"/>
    <w:lvl w:ilvl="0" w:tplc="0418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8815CC8"/>
    <w:multiLevelType w:val="hybridMultilevel"/>
    <w:tmpl w:val="570CEA22"/>
    <w:lvl w:ilvl="0" w:tplc="0418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B0"/>
    <w:rsid w:val="00443AE8"/>
    <w:rsid w:val="00444EC8"/>
    <w:rsid w:val="004565D8"/>
    <w:rsid w:val="005A61B0"/>
    <w:rsid w:val="00634C58"/>
    <w:rsid w:val="00692E78"/>
    <w:rsid w:val="009A3817"/>
    <w:rsid w:val="00B20681"/>
    <w:rsid w:val="00B32C1F"/>
    <w:rsid w:val="00B50F86"/>
    <w:rsid w:val="00BF4E38"/>
    <w:rsid w:val="00C44CB3"/>
    <w:rsid w:val="00E61D33"/>
    <w:rsid w:val="00F85A5F"/>
    <w:rsid w:val="00FD0031"/>
    <w:rsid w:val="00FD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9722"/>
  <w15:chartTrackingRefBased/>
  <w15:docId w15:val="{E60C1D80-1F5E-4EAC-8DCC-7BAC7CC2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328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0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8314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2189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3671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56536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8356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18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4279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2893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0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28312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56852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30406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335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stefan.stafie stefan.stafie</dc:creator>
  <cp:keywords/>
  <dc:description/>
  <cp:lastModifiedBy>stefan.stafie stefan.stafie</cp:lastModifiedBy>
  <cp:revision>3</cp:revision>
  <dcterms:created xsi:type="dcterms:W3CDTF">2025-04-06T09:21:00Z</dcterms:created>
  <dcterms:modified xsi:type="dcterms:W3CDTF">2025-04-08T09:43:00Z</dcterms:modified>
</cp:coreProperties>
</file>