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9154C" w14:textId="77777777" w:rsidR="00AF4265" w:rsidRDefault="00AF4265" w:rsidP="00C242AA">
      <w:r>
        <w:separator/>
      </w:r>
    </w:p>
  </w:endnote>
  <w:endnote w:type="continuationSeparator" w:id="0">
    <w:p w14:paraId="3D06078D" w14:textId="77777777" w:rsidR="00AF4265" w:rsidRDefault="00AF4265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1022" w14:textId="77777777" w:rsidR="00075DFD" w:rsidRDefault="00075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9DA7B" w14:textId="77777777" w:rsidR="00075DFD" w:rsidRDefault="0007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9ED5" w14:textId="77777777" w:rsidR="00075DFD" w:rsidRDefault="0007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D3901" w14:textId="77777777" w:rsidR="00AF4265" w:rsidRDefault="00AF4265" w:rsidP="00C242AA">
      <w:r>
        <w:separator/>
      </w:r>
    </w:p>
  </w:footnote>
  <w:footnote w:type="continuationSeparator" w:id="0">
    <w:p w14:paraId="2E475CB8" w14:textId="77777777" w:rsidR="00AF4265" w:rsidRDefault="00AF4265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0CFEE887" w:rsidR="00927188" w:rsidRPr="006275A3" w:rsidRDefault="00075DFD" w:rsidP="00FC055A">
    <w:pPr>
      <w:pStyle w:val="Header"/>
      <w:ind w:right="360"/>
    </w:pPr>
    <w:r>
      <w:t>INHIBITION AND ATTENTION SHIFTING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28C34" w14:textId="13EBB432" w:rsidR="00DE4A59" w:rsidRDefault="00AB2BAE">
    <w:pPr>
      <w:pStyle w:val="Header"/>
    </w:pPr>
    <w:r>
      <w:t xml:space="preserve">RUNNING HEAD: </w:t>
    </w:r>
    <w:r w:rsidR="00075DFD">
      <w:t>Inhibition and attention shifting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5DFD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4265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65D9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33</cp:revision>
  <dcterms:created xsi:type="dcterms:W3CDTF">2021-09-28T10:11:00Z</dcterms:created>
  <dcterms:modified xsi:type="dcterms:W3CDTF">2024-05-15T11:42:00Z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