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45CC3" w14:textId="6313A716" w:rsidR="002C3FC2" w:rsidRPr="00611FCA" w:rsidRDefault="002C3FC2" w:rsidP="00611FCA">
      <w:pPr>
        <w:pStyle w:val="authors"/>
      </w:pPr>
    </w:p>
    <w:p w14:paraId="03FDD88E" w14:textId="3C695FBB" w:rsidR="00AB2BAE" w:rsidRDefault="00AB2BAE" w:rsidP="002C3490">
      <w:pPr>
        <w:rPr>
          <w:rStyle w:val="PageNumber"/>
        </w:rPr>
      </w:pPr>
    </w:p>
    <w:p w14:paraId="318A5FDA" w14:textId="248BFCA6" w:rsidR="00AB2BAE" w:rsidRDefault="00AB2BAE" w:rsidP="002C3490">
      <w:pPr>
        <w:rPr>
          <w:rStyle w:val="PageNumber"/>
        </w:rPr>
      </w:pPr>
    </w:p>
    <w:p w14:paraId="2968269A" w14:textId="1B9DA190" w:rsidR="00AB2BAE" w:rsidRDefault="00AB2BAE" w:rsidP="002C3490">
      <w:pPr>
        <w:rPr>
          <w:rStyle w:val="PageNumber"/>
        </w:rPr>
      </w:pPr>
    </w:p>
    <w:p w14:paraId="094BCCF6" w14:textId="3C029CF5" w:rsidR="00AB2BAE" w:rsidRDefault="00AB2BAE" w:rsidP="002C3490">
      <w:pPr>
        <w:rPr>
          <w:rStyle w:val="PageNumber"/>
        </w:rPr>
      </w:pPr>
    </w:p>
    <w:p w14:paraId="4B4C478F" w14:textId="486209A6" w:rsidR="00AB2BAE" w:rsidRDefault="00AB2BAE" w:rsidP="002C3490">
      <w:pPr>
        <w:rPr>
          <w:rStyle w:val="PageNumber"/>
        </w:rPr>
      </w:pPr>
    </w:p>
    <w:p w14:paraId="7418F0D4" w14:textId="7BDBF8D0" w:rsidR="00AB2BAE" w:rsidRDefault="00AB2BAE" w:rsidP="002C3490">
      <w:pPr>
        <w:rPr>
          <w:rStyle w:val="PageNumber"/>
        </w:rPr>
      </w:pPr>
    </w:p>
    <w:p w14:paraId="40E530E2" w14:textId="3391288B" w:rsidR="00AB2BAE" w:rsidRDefault="00AB2BAE" w:rsidP="002C3490">
      <w:pPr>
        <w:rPr>
          <w:rStyle w:val="PageNumber"/>
        </w:rPr>
      </w:pPr>
    </w:p>
    <w:p w14:paraId="62CD1930" w14:textId="714C2538" w:rsidR="00AB2BAE" w:rsidRDefault="00AB2BAE" w:rsidP="002C3490">
      <w:pPr>
        <w:rPr>
          <w:rStyle w:val="PageNumber"/>
        </w:rPr>
      </w:pPr>
    </w:p>
    <w:p w14:paraId="113CCCEF" w14:textId="648E9C67" w:rsidR="00AB2BAE" w:rsidRDefault="00AB2BAE" w:rsidP="002C3490">
      <w:pPr>
        <w:rPr>
          <w:rStyle w:val="PageNumber"/>
        </w:rPr>
      </w:pPr>
    </w:p>
    <w:p w14:paraId="4E13025E" w14:textId="4A4EC004" w:rsidR="00AB2BAE" w:rsidRDefault="00AB2BAE" w:rsidP="002C3490">
      <w:pPr>
        <w:rPr>
          <w:rStyle w:val="PageNumber"/>
        </w:rPr>
      </w:pPr>
    </w:p>
    <w:p w14:paraId="4A293A8F" w14:textId="2AB86960" w:rsidR="00AB2BAE" w:rsidRDefault="00AB2BAE" w:rsidP="002C3490">
      <w:pPr>
        <w:rPr>
          <w:rStyle w:val="PageNumber"/>
        </w:rPr>
      </w:pPr>
    </w:p>
    <w:p w14:paraId="7FAF5127" w14:textId="03C937BD" w:rsidR="00AB2BAE" w:rsidRDefault="00AB2BAE" w:rsidP="002C3490">
      <w:pPr>
        <w:rPr>
          <w:rStyle w:val="PageNumber"/>
        </w:rPr>
      </w:pPr>
    </w:p>
    <w:p w14:paraId="596BF6CB" w14:textId="1DE7BF3C" w:rsidR="00AB2BAE" w:rsidRDefault="00AB2BAE" w:rsidP="002C3490">
      <w:pPr>
        <w:rPr>
          <w:rStyle w:val="PageNumber"/>
        </w:rPr>
      </w:pPr>
    </w:p>
    <w:p w14:paraId="5EA03371" w14:textId="42E25D4D" w:rsidR="00AB2BAE" w:rsidRDefault="00AB2BAE" w:rsidP="002C3490">
      <w:pPr>
        <w:rPr>
          <w:rStyle w:val="PageNumber"/>
        </w:rPr>
      </w:pPr>
    </w:p>
    <w:p w14:paraId="0122385B" w14:textId="18D8A552" w:rsidR="00AB2BAE" w:rsidRDefault="00AB2BAE" w:rsidP="002C3490">
      <w:pPr>
        <w:rPr>
          <w:rStyle w:val="PageNumber"/>
        </w:rPr>
      </w:pPr>
    </w:p>
    <w:p w14:paraId="4A4AFF59" w14:textId="3A32E664" w:rsidR="00AB2BAE" w:rsidRDefault="00AB2BAE" w:rsidP="002C3490">
      <w:pPr>
        <w:rPr>
          <w:rStyle w:val="PageNumber"/>
        </w:rPr>
      </w:pPr>
    </w:p>
    <w:p w14:paraId="4DBD5F72" w14:textId="75037F70" w:rsidR="00AB2BAE" w:rsidRDefault="00AB2BAE" w:rsidP="002C3490">
      <w:pPr>
        <w:rPr>
          <w:rStyle w:val="PageNumber"/>
        </w:rPr>
      </w:pPr>
    </w:p>
    <w:p w14:paraId="223CE287" w14:textId="14CB0BD2" w:rsidR="00AB2BAE" w:rsidRDefault="00AB2BAE" w:rsidP="002C3490">
      <w:pPr>
        <w:rPr>
          <w:rStyle w:val="PageNumber"/>
        </w:rPr>
      </w:pPr>
    </w:p>
    <w:p w14:paraId="4C91224C" w14:textId="76DDA17C" w:rsidR="00AB2BAE" w:rsidRDefault="00AB2BAE" w:rsidP="002C3490">
      <w:pPr>
        <w:rPr>
          <w:rStyle w:val="PageNumber"/>
        </w:rPr>
      </w:pPr>
    </w:p>
    <w:p w14:paraId="2F89171F" w14:textId="3948CA84" w:rsidR="00AB2BAE" w:rsidRDefault="00AB2BAE" w:rsidP="002C3490">
      <w:pPr>
        <w:rPr>
          <w:rStyle w:val="PageNumber"/>
        </w:rPr>
      </w:pPr>
    </w:p>
    <w:p w14:paraId="388E0405" w14:textId="3B3CF408" w:rsidR="00AB2BAE" w:rsidRDefault="00AB2BAE" w:rsidP="002C3490">
      <w:pPr>
        <w:rPr>
          <w:rStyle w:val="PageNumber"/>
        </w:rPr>
      </w:pPr>
    </w:p>
    <w:p w14:paraId="2C6AA3EF" w14:textId="121FD72D" w:rsidR="00AB2BAE" w:rsidRDefault="00AB2BAE" w:rsidP="002C3490">
      <w:pPr>
        <w:rPr>
          <w:rStyle w:val="PageNumber"/>
        </w:rPr>
      </w:pPr>
    </w:p>
    <w:p w14:paraId="6A8E9A88" w14:textId="7BCB54A7" w:rsidR="00AB2BAE" w:rsidRDefault="00AB2BAE" w:rsidP="002C3490">
      <w:pPr>
        <w:rPr>
          <w:rStyle w:val="PageNumber"/>
        </w:rPr>
      </w:pPr>
    </w:p>
    <w:p w14:paraId="427B9789" w14:textId="77777777" w:rsidR="00AB2BAE" w:rsidRPr="00DE4A59" w:rsidRDefault="00AB2BAE" w:rsidP="002C3490">
      <w:pPr>
        <w:rPr>
          <w:rStyle w:val="PageNumber"/>
        </w:rPr>
      </w:pPr>
    </w:p>
    <w:sectPr w:rsidR="00AB2BAE" w:rsidRPr="00DE4A59" w:rsidSect="00AB2BA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96B07" w14:textId="77777777" w:rsidR="00FE7899" w:rsidRDefault="00FE7899" w:rsidP="00C242AA">
      <w:r>
        <w:separator/>
      </w:r>
    </w:p>
  </w:endnote>
  <w:endnote w:type="continuationSeparator" w:id="0">
    <w:p w14:paraId="6D346134" w14:textId="77777777" w:rsidR="00FE7899" w:rsidRDefault="00FE7899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B292C" w14:textId="77777777" w:rsidR="00FE7899" w:rsidRDefault="00FE7899" w:rsidP="00C242AA">
      <w:r>
        <w:separator/>
      </w:r>
    </w:p>
  </w:footnote>
  <w:footnote w:type="continuationSeparator" w:id="0">
    <w:p w14:paraId="1E0B9688" w14:textId="77777777" w:rsidR="00FE7899" w:rsidRDefault="00FE7899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2536F198" w:rsidR="00927188" w:rsidRPr="006275A3" w:rsidRDefault="00CB1032" w:rsidP="00FC055A">
    <w:pPr>
      <w:pStyle w:val="Header"/>
      <w:ind w:right="360"/>
    </w:pPr>
    <w:r>
      <w:t>ADVERSITY AND EXECUTIVE FUNCTIONING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28C34" w14:textId="13EBB432" w:rsidR="00DE4A59" w:rsidRDefault="00AB2BAE">
    <w:pPr>
      <w:pStyle w:val="Header"/>
    </w:pPr>
    <w:r>
      <w:t xml:space="preserve">RUNNING HEAD: </w:t>
    </w:r>
    <w:r w:rsidR="00075DFD">
      <w:t>Inhibition and attention shifting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5DFD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490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642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C5B12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4265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B1032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65D9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899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Stefan Vermeent</cp:lastModifiedBy>
  <cp:revision>35</cp:revision>
  <dcterms:created xsi:type="dcterms:W3CDTF">2021-09-28T10:11:00Z</dcterms:created>
  <dcterms:modified xsi:type="dcterms:W3CDTF">2025-03-31T07:09:00Z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