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8A86" w14:textId="5AFB5228" w:rsidR="00716070" w:rsidRPr="00D25ED0" w:rsidRDefault="00716070" w:rsidP="00716070">
      <w:pPr>
        <w:ind w:left="1440"/>
        <w:rPr>
          <w:b/>
          <w:bCs/>
          <w:sz w:val="32"/>
          <w:szCs w:val="32"/>
        </w:rPr>
      </w:pPr>
      <w:bookmarkStart w:id="0" w:name="_Hlk83042568"/>
      <w:bookmarkEnd w:id="0"/>
      <w:r>
        <w:rPr>
          <w:b/>
          <w:bCs/>
          <w:sz w:val="32"/>
          <w:szCs w:val="32"/>
        </w:rPr>
        <w:t xml:space="preserve">         </w:t>
      </w:r>
      <w:r w:rsidRPr="00D25ED0">
        <w:rPr>
          <w:b/>
          <w:bCs/>
          <w:sz w:val="32"/>
          <w:szCs w:val="32"/>
        </w:rPr>
        <w:t>Ministerul Educaţiei și Cercetării al Republicii Moldova</w:t>
      </w:r>
    </w:p>
    <w:p w14:paraId="63741610" w14:textId="77777777" w:rsidR="00716070" w:rsidRPr="00D25ED0" w:rsidRDefault="00716070" w:rsidP="00716070">
      <w:pPr>
        <w:ind w:firstLine="720"/>
        <w:jc w:val="center"/>
        <w:rPr>
          <w:b/>
          <w:bCs/>
          <w:sz w:val="32"/>
          <w:szCs w:val="32"/>
        </w:rPr>
      </w:pPr>
      <w:r w:rsidRPr="00D25ED0">
        <w:rPr>
          <w:b/>
          <w:bCs/>
          <w:sz w:val="32"/>
          <w:szCs w:val="32"/>
        </w:rPr>
        <w:t>Universitatea Tehnică a Moldovei</w:t>
      </w:r>
    </w:p>
    <w:p w14:paraId="777F466A" w14:textId="77777777" w:rsidR="00716070" w:rsidRPr="00D25ED0" w:rsidRDefault="00716070" w:rsidP="00716070">
      <w:pPr>
        <w:ind w:left="720" w:firstLine="72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D25ED0">
        <w:rPr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68BD5235" w14:textId="77777777" w:rsidR="00716070" w:rsidRPr="00D25ED0" w:rsidRDefault="00716070" w:rsidP="00716070">
      <w:pPr>
        <w:jc w:val="center"/>
        <w:rPr>
          <w:sz w:val="36"/>
          <w:szCs w:val="36"/>
        </w:rPr>
      </w:pPr>
    </w:p>
    <w:p w14:paraId="3A5C6F75" w14:textId="77777777" w:rsidR="00716070" w:rsidRPr="00D25ED0" w:rsidRDefault="00716070" w:rsidP="00716070">
      <w:pPr>
        <w:rPr>
          <w:sz w:val="40"/>
          <w:szCs w:val="40"/>
        </w:rPr>
      </w:pPr>
    </w:p>
    <w:p w14:paraId="072CAD1B" w14:textId="77777777" w:rsidR="00716070" w:rsidRPr="00165B75" w:rsidRDefault="00716070" w:rsidP="00716070">
      <w:pPr>
        <w:jc w:val="center"/>
        <w:rPr>
          <w:sz w:val="40"/>
          <w:szCs w:val="40"/>
          <w:lang w:val="en-US"/>
        </w:rPr>
      </w:pPr>
    </w:p>
    <w:p w14:paraId="57F990DE" w14:textId="77777777" w:rsidR="00716070" w:rsidRPr="00D25ED0" w:rsidRDefault="00716070" w:rsidP="00716070">
      <w:pPr>
        <w:jc w:val="center"/>
        <w:rPr>
          <w:sz w:val="40"/>
          <w:szCs w:val="40"/>
        </w:rPr>
      </w:pPr>
    </w:p>
    <w:p w14:paraId="1C3766FF" w14:textId="77777777" w:rsidR="00716070" w:rsidRPr="00D25ED0" w:rsidRDefault="00716070" w:rsidP="00716070">
      <w:pPr>
        <w:jc w:val="center"/>
        <w:rPr>
          <w:sz w:val="40"/>
          <w:szCs w:val="40"/>
        </w:rPr>
      </w:pPr>
    </w:p>
    <w:p w14:paraId="14771004" w14:textId="77777777" w:rsidR="00716070" w:rsidRPr="00D25ED0" w:rsidRDefault="00716070" w:rsidP="00716070">
      <w:pPr>
        <w:jc w:val="center"/>
        <w:rPr>
          <w:b/>
          <w:sz w:val="96"/>
          <w:szCs w:val="96"/>
        </w:rPr>
      </w:pPr>
      <w:r w:rsidRPr="00D25ED0">
        <w:rPr>
          <w:b/>
          <w:sz w:val="96"/>
          <w:szCs w:val="96"/>
        </w:rPr>
        <w:t>RAPORT</w:t>
      </w:r>
    </w:p>
    <w:p w14:paraId="36AE38F4" w14:textId="77777777" w:rsidR="00716070" w:rsidRPr="00D25ED0" w:rsidRDefault="00716070" w:rsidP="00716070">
      <w:pPr>
        <w:jc w:val="center"/>
        <w:rPr>
          <w:sz w:val="52"/>
          <w:szCs w:val="52"/>
        </w:rPr>
      </w:pPr>
    </w:p>
    <w:p w14:paraId="54CBB7C4" w14:textId="18304567" w:rsidR="00716070" w:rsidRPr="00D25ED0" w:rsidRDefault="00716070" w:rsidP="00716070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Lucrarea de laborator nr.</w:t>
      </w:r>
      <w:r>
        <w:rPr>
          <w:sz w:val="36"/>
          <w:szCs w:val="36"/>
        </w:rPr>
        <w:t>4</w:t>
      </w:r>
    </w:p>
    <w:p w14:paraId="2655ACDA" w14:textId="77777777" w:rsidR="00716070" w:rsidRPr="0095552B" w:rsidRDefault="00716070" w:rsidP="00716070">
      <w:pPr>
        <w:jc w:val="center"/>
        <w:rPr>
          <w:i/>
          <w:sz w:val="36"/>
          <w:szCs w:val="36"/>
          <w:lang w:val="ro-MD"/>
        </w:rPr>
      </w:pPr>
      <w:r w:rsidRPr="00D25ED0">
        <w:rPr>
          <w:i/>
          <w:sz w:val="36"/>
          <w:szCs w:val="36"/>
        </w:rPr>
        <w:t xml:space="preserve"> la </w:t>
      </w:r>
      <w:r>
        <w:rPr>
          <w:i/>
          <w:sz w:val="36"/>
          <w:szCs w:val="36"/>
        </w:rPr>
        <w:t xml:space="preserve">Analiza și </w:t>
      </w:r>
      <w:r>
        <w:rPr>
          <w:i/>
          <w:sz w:val="36"/>
          <w:szCs w:val="36"/>
          <w:lang w:val="ro-MD"/>
        </w:rPr>
        <w:t>Sinteza Dispozitivelor Numerice</w:t>
      </w:r>
    </w:p>
    <w:p w14:paraId="3FD4E815" w14:textId="77777777" w:rsidR="00716070" w:rsidRPr="00D25ED0" w:rsidRDefault="00716070" w:rsidP="00716070">
      <w:pPr>
        <w:jc w:val="center"/>
        <w:rPr>
          <w:sz w:val="36"/>
          <w:szCs w:val="36"/>
        </w:rPr>
      </w:pPr>
    </w:p>
    <w:p w14:paraId="65D85301" w14:textId="77777777" w:rsidR="00716070" w:rsidRPr="00D25ED0" w:rsidRDefault="00716070" w:rsidP="00716070">
      <w:pPr>
        <w:jc w:val="center"/>
        <w:rPr>
          <w:sz w:val="36"/>
          <w:szCs w:val="36"/>
        </w:rPr>
      </w:pPr>
    </w:p>
    <w:p w14:paraId="36F5445A" w14:textId="77777777" w:rsidR="00716070" w:rsidRPr="00D25ED0" w:rsidRDefault="00716070" w:rsidP="00716070">
      <w:pPr>
        <w:jc w:val="center"/>
        <w:rPr>
          <w:sz w:val="36"/>
          <w:szCs w:val="36"/>
        </w:rPr>
      </w:pPr>
    </w:p>
    <w:p w14:paraId="7A4BF540" w14:textId="77777777" w:rsidR="00716070" w:rsidRPr="00D25ED0" w:rsidRDefault="00716070" w:rsidP="00716070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efectuat:</w:t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</w:p>
    <w:p w14:paraId="4F0CA02B" w14:textId="77777777" w:rsidR="00716070" w:rsidRPr="00CE6786" w:rsidRDefault="00716070" w:rsidP="00716070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</w:rPr>
        <w:t>st. gr. TI-21</w:t>
      </w:r>
      <w:r>
        <w:rPr>
          <w:sz w:val="36"/>
          <w:szCs w:val="36"/>
          <w:lang w:val="ro-MD"/>
        </w:rPr>
        <w:t>6</w:t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>
        <w:rPr>
          <w:sz w:val="36"/>
          <w:szCs w:val="36"/>
          <w:lang w:val="ro-MD"/>
        </w:rPr>
        <w:t>Ștefan Vlașițchi</w:t>
      </w:r>
    </w:p>
    <w:p w14:paraId="32697EA5" w14:textId="77777777" w:rsidR="00716070" w:rsidRPr="00D25ED0" w:rsidRDefault="00716070" w:rsidP="00716070">
      <w:pPr>
        <w:ind w:left="789" w:right="974"/>
        <w:rPr>
          <w:sz w:val="36"/>
          <w:szCs w:val="36"/>
        </w:rPr>
      </w:pPr>
    </w:p>
    <w:p w14:paraId="142C3E6F" w14:textId="77777777" w:rsidR="00716070" w:rsidRDefault="00716070" w:rsidP="00716070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verificat:</w:t>
      </w:r>
    </w:p>
    <w:p w14:paraId="0063EE89" w14:textId="77777777" w:rsidR="00716070" w:rsidRPr="0095552B" w:rsidRDefault="00716070" w:rsidP="00716070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</w:rPr>
        <w:t>asist</w:t>
      </w:r>
      <w:r w:rsidRPr="00D25ED0">
        <w:rPr>
          <w:sz w:val="36"/>
          <w:szCs w:val="36"/>
        </w:rPr>
        <w:t>. univ.</w:t>
      </w:r>
      <w:r w:rsidRPr="00D25ED0">
        <w:rPr>
          <w:sz w:val="36"/>
          <w:szCs w:val="36"/>
        </w:rPr>
        <w:tab/>
        <w:t xml:space="preserve">                         </w:t>
      </w:r>
      <w:r>
        <w:rPr>
          <w:sz w:val="36"/>
          <w:szCs w:val="36"/>
          <w:lang w:val="ro-MD"/>
        </w:rPr>
        <w:t xml:space="preserve">         </w:t>
      </w:r>
      <w:r w:rsidRPr="00D25ED0">
        <w:rPr>
          <w:sz w:val="36"/>
          <w:szCs w:val="36"/>
        </w:rPr>
        <w:t xml:space="preserve"> </w:t>
      </w:r>
      <w:r>
        <w:rPr>
          <w:sz w:val="36"/>
          <w:szCs w:val="36"/>
          <w:lang w:val="ro-MD"/>
        </w:rPr>
        <w:t>Gheorghe Tutuianu</w:t>
      </w:r>
    </w:p>
    <w:p w14:paraId="14C2B8D1" w14:textId="77777777" w:rsidR="00716070" w:rsidRPr="00D25ED0" w:rsidRDefault="00716070" w:rsidP="00716070">
      <w:pPr>
        <w:rPr>
          <w:sz w:val="36"/>
          <w:szCs w:val="36"/>
        </w:rPr>
      </w:pPr>
    </w:p>
    <w:p w14:paraId="0D38E280" w14:textId="77777777" w:rsidR="00716070" w:rsidRPr="00D25ED0" w:rsidRDefault="00716070" w:rsidP="00716070">
      <w:pPr>
        <w:rPr>
          <w:sz w:val="36"/>
          <w:szCs w:val="36"/>
        </w:rPr>
      </w:pPr>
    </w:p>
    <w:p w14:paraId="0E4F427B" w14:textId="6789D668" w:rsidR="00716070" w:rsidRDefault="00716070" w:rsidP="00716070">
      <w:pPr>
        <w:rPr>
          <w:sz w:val="36"/>
          <w:szCs w:val="36"/>
        </w:rPr>
      </w:pPr>
    </w:p>
    <w:p w14:paraId="2DF34466" w14:textId="6893D71E" w:rsidR="00716070" w:rsidRDefault="00716070" w:rsidP="00716070">
      <w:pPr>
        <w:rPr>
          <w:sz w:val="36"/>
          <w:szCs w:val="36"/>
        </w:rPr>
      </w:pPr>
    </w:p>
    <w:p w14:paraId="0AB0807B" w14:textId="303D9559" w:rsidR="00716070" w:rsidRDefault="00716070" w:rsidP="00716070">
      <w:pPr>
        <w:rPr>
          <w:sz w:val="36"/>
          <w:szCs w:val="36"/>
        </w:rPr>
      </w:pPr>
    </w:p>
    <w:p w14:paraId="459746AE" w14:textId="577F68C3" w:rsidR="00716070" w:rsidRDefault="00716070" w:rsidP="00716070">
      <w:pPr>
        <w:rPr>
          <w:sz w:val="36"/>
          <w:szCs w:val="36"/>
        </w:rPr>
      </w:pPr>
    </w:p>
    <w:p w14:paraId="4DE2DBBA" w14:textId="13145513" w:rsidR="00716070" w:rsidRDefault="00716070" w:rsidP="00716070">
      <w:pPr>
        <w:rPr>
          <w:sz w:val="36"/>
          <w:szCs w:val="36"/>
        </w:rPr>
      </w:pPr>
    </w:p>
    <w:p w14:paraId="56109FEB" w14:textId="77777777" w:rsidR="00716070" w:rsidRPr="00D25ED0" w:rsidRDefault="00716070" w:rsidP="00716070">
      <w:pPr>
        <w:rPr>
          <w:sz w:val="36"/>
          <w:szCs w:val="36"/>
        </w:rPr>
      </w:pPr>
    </w:p>
    <w:p w14:paraId="11B6132C" w14:textId="77777777" w:rsidR="00716070" w:rsidRPr="00D25ED0" w:rsidRDefault="00716070" w:rsidP="00716070">
      <w:pPr>
        <w:jc w:val="center"/>
        <w:rPr>
          <w:sz w:val="36"/>
          <w:szCs w:val="36"/>
        </w:rPr>
      </w:pPr>
    </w:p>
    <w:p w14:paraId="110A3217" w14:textId="77777777" w:rsidR="00716070" w:rsidRPr="00D25ED0" w:rsidRDefault="00716070" w:rsidP="00716070">
      <w:pPr>
        <w:jc w:val="center"/>
        <w:rPr>
          <w:sz w:val="36"/>
          <w:szCs w:val="36"/>
        </w:rPr>
      </w:pPr>
    </w:p>
    <w:p w14:paraId="4F304B2F" w14:textId="77777777" w:rsidR="00716070" w:rsidRPr="00D25ED0" w:rsidRDefault="00716070" w:rsidP="00716070">
      <w:pPr>
        <w:jc w:val="center"/>
        <w:rPr>
          <w:sz w:val="36"/>
          <w:szCs w:val="36"/>
        </w:rPr>
      </w:pPr>
    </w:p>
    <w:p w14:paraId="0AC13813" w14:textId="77777777" w:rsidR="00716070" w:rsidRPr="00D25ED0" w:rsidRDefault="00716070" w:rsidP="00716070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Chişinău - 202</w:t>
      </w:r>
      <w:r>
        <w:rPr>
          <w:sz w:val="36"/>
          <w:szCs w:val="36"/>
        </w:rPr>
        <w:t>2</w:t>
      </w:r>
    </w:p>
    <w:p w14:paraId="3FCBAD06" w14:textId="666DC1D8" w:rsidR="00716070" w:rsidRPr="00FD7608" w:rsidRDefault="00716070" w:rsidP="0071607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70704A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>.</w:t>
      </w:r>
      <w:r w:rsidRPr="0070704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C90C631" w14:textId="1BB2712F" w:rsidR="00716070" w:rsidRDefault="00716070" w:rsidP="00716070">
      <w:pPr>
        <w:widowControl/>
        <w:autoSpaceDE/>
        <w:autoSpaceDN/>
        <w:spacing w:after="160" w:line="259" w:lineRule="auto"/>
      </w:pPr>
    </w:p>
    <w:p w14:paraId="27ACD943" w14:textId="25940AF0" w:rsidR="00716070" w:rsidRPr="00716070" w:rsidRDefault="00716070" w:rsidP="0071607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070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716070">
        <w:rPr>
          <w:rFonts w:ascii="Times New Roman" w:hAnsi="Times New Roman" w:cs="Times New Roman"/>
          <w:sz w:val="28"/>
          <w:szCs w:val="28"/>
        </w:rPr>
        <w:t>Sinteza Registrelor</w:t>
      </w:r>
    </w:p>
    <w:p w14:paraId="3B746A69" w14:textId="77777777" w:rsidR="00716070" w:rsidRPr="00716070" w:rsidRDefault="00716070" w:rsidP="0071607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7335A" w14:textId="7C231415" w:rsidR="00716070" w:rsidRDefault="00716070" w:rsidP="00716070">
      <w:pPr>
        <w:rPr>
          <w:rFonts w:ascii="Times New Roman" w:hAnsi="Times New Roman" w:cs="Times New Roman"/>
          <w:sz w:val="28"/>
          <w:szCs w:val="28"/>
        </w:rPr>
      </w:pPr>
      <w:r w:rsidRPr="00716070">
        <w:rPr>
          <w:rFonts w:ascii="Times New Roman" w:hAnsi="Times New Roman" w:cs="Times New Roman"/>
          <w:b/>
          <w:bCs/>
          <w:sz w:val="28"/>
          <w:szCs w:val="28"/>
        </w:rPr>
        <w:t>Scopul lucrării: </w:t>
      </w:r>
      <w:r w:rsidRPr="00716070">
        <w:rPr>
          <w:rFonts w:ascii="Times New Roman" w:hAnsi="Times New Roman" w:cs="Times New Roman"/>
          <w:sz w:val="28"/>
          <w:szCs w:val="28"/>
        </w:rPr>
        <w:t>Studierea registrelor şi metodelor lor de proiectare</w:t>
      </w:r>
    </w:p>
    <w:p w14:paraId="68C676F1" w14:textId="20CDEB92" w:rsidR="00716070" w:rsidRDefault="00716070" w:rsidP="00716070">
      <w:pPr>
        <w:rPr>
          <w:rFonts w:ascii="Times New Roman" w:hAnsi="Times New Roman" w:cs="Times New Roman"/>
          <w:sz w:val="28"/>
          <w:szCs w:val="28"/>
        </w:rPr>
      </w:pPr>
    </w:p>
    <w:p w14:paraId="16D308B9" w14:textId="355CA6AC" w:rsidR="00716070" w:rsidRPr="00716070" w:rsidRDefault="00716070" w:rsidP="00716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070">
        <w:rPr>
          <w:rFonts w:ascii="Times New Roman" w:hAnsi="Times New Roman" w:cs="Times New Roman"/>
          <w:b/>
          <w:bCs/>
          <w:sz w:val="28"/>
          <w:szCs w:val="28"/>
        </w:rPr>
        <w:t>Sarcina:</w:t>
      </w:r>
    </w:p>
    <w:p w14:paraId="40C57AAC" w14:textId="77777777" w:rsidR="00716070" w:rsidRPr="00716070" w:rsidRDefault="00716070" w:rsidP="0071607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16070">
        <w:rPr>
          <w:color w:val="000000" w:themeColor="text1"/>
          <w:sz w:val="28"/>
          <w:szCs w:val="28"/>
          <w:lang w:val="ro-RO"/>
        </w:rPr>
        <w:t>1. Din biblioteca de elemente </w:t>
      </w:r>
      <w:r w:rsidRPr="00716070">
        <w:rPr>
          <w:b/>
          <w:bCs/>
          <w:color w:val="000000" w:themeColor="text1"/>
          <w:sz w:val="28"/>
          <w:szCs w:val="28"/>
          <w:lang w:val="ro-RO"/>
        </w:rPr>
        <w:t>Simulation Gates.clf</w:t>
      </w:r>
      <w:r w:rsidRPr="00716070">
        <w:rPr>
          <w:color w:val="000000" w:themeColor="text1"/>
          <w:sz w:val="28"/>
          <w:szCs w:val="28"/>
          <w:lang w:val="ro-RO"/>
        </w:rPr>
        <w:t> se selectează elementele necesare.. Din biblioteca </w:t>
      </w:r>
      <w:r w:rsidRPr="00716070">
        <w:rPr>
          <w:b/>
          <w:bCs/>
          <w:color w:val="000000" w:themeColor="text1"/>
          <w:sz w:val="28"/>
          <w:szCs w:val="28"/>
          <w:lang w:val="ro-RO"/>
        </w:rPr>
        <w:t>Simulation IO.clf</w:t>
      </w:r>
      <w:r w:rsidRPr="00716070">
        <w:rPr>
          <w:color w:val="000000" w:themeColor="text1"/>
          <w:sz w:val="28"/>
          <w:szCs w:val="28"/>
          <w:lang w:val="ro-RO"/>
        </w:rPr>
        <w:t> se selectează dispozitivele de intrare-ieşire </w:t>
      </w:r>
      <w:r w:rsidRPr="00716070">
        <w:rPr>
          <w:b/>
          <w:bCs/>
          <w:color w:val="000000" w:themeColor="text1"/>
          <w:sz w:val="28"/>
          <w:szCs w:val="28"/>
          <w:lang w:val="ro-RO"/>
        </w:rPr>
        <w:t>Binary Probe</w:t>
      </w:r>
      <w:r w:rsidRPr="00716070">
        <w:rPr>
          <w:color w:val="000000" w:themeColor="text1"/>
          <w:sz w:val="28"/>
          <w:szCs w:val="28"/>
          <w:lang w:val="ro-RO"/>
        </w:rPr>
        <w:t>,  </w:t>
      </w:r>
      <w:r w:rsidRPr="00716070">
        <w:rPr>
          <w:b/>
          <w:bCs/>
          <w:color w:val="000000" w:themeColor="text1"/>
          <w:sz w:val="28"/>
          <w:szCs w:val="28"/>
          <w:lang w:val="ro-RO"/>
        </w:rPr>
        <w:t>Hex Keyboard,</w:t>
      </w:r>
      <w:r w:rsidRPr="00716070">
        <w:rPr>
          <w:color w:val="000000" w:themeColor="text1"/>
          <w:sz w:val="28"/>
          <w:szCs w:val="28"/>
          <w:lang w:val="ro-RO"/>
        </w:rPr>
        <w:t> </w:t>
      </w:r>
      <w:r w:rsidRPr="00716070">
        <w:rPr>
          <w:b/>
          <w:bCs/>
          <w:color w:val="000000" w:themeColor="text1"/>
          <w:sz w:val="28"/>
          <w:szCs w:val="28"/>
          <w:lang w:val="ro-RO"/>
        </w:rPr>
        <w:t>Binary Switch </w:t>
      </w:r>
      <w:r w:rsidRPr="00716070">
        <w:rPr>
          <w:color w:val="000000" w:themeColor="text1"/>
          <w:sz w:val="28"/>
          <w:szCs w:val="28"/>
          <w:lang w:val="ro-RO"/>
        </w:rPr>
        <w:t>şi</w:t>
      </w:r>
      <w:r w:rsidRPr="00716070">
        <w:rPr>
          <w:b/>
          <w:bCs/>
          <w:color w:val="000000" w:themeColor="text1"/>
          <w:sz w:val="28"/>
          <w:szCs w:val="28"/>
          <w:lang w:val="ro-RO"/>
        </w:rPr>
        <w:t> Clock.</w:t>
      </w:r>
    </w:p>
    <w:p w14:paraId="72FFF565" w14:textId="77777777" w:rsidR="00716070" w:rsidRPr="00716070" w:rsidRDefault="00716070" w:rsidP="0071607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16070">
        <w:rPr>
          <w:color w:val="000000" w:themeColor="text1"/>
          <w:sz w:val="28"/>
          <w:szCs w:val="28"/>
          <w:lang w:val="ro-RO"/>
        </w:rPr>
        <w:t>2. Se asamblează schema registrului (conform variantei). în </w:t>
      </w:r>
      <w:r w:rsidRPr="00716070">
        <w:rPr>
          <w:b/>
          <w:bCs/>
          <w:color w:val="000000" w:themeColor="text1"/>
          <w:sz w:val="28"/>
          <w:szCs w:val="28"/>
          <w:lang w:val="ro-RO"/>
        </w:rPr>
        <w:t>Fereastra de lucru</w:t>
      </w:r>
      <w:r w:rsidRPr="00716070">
        <w:rPr>
          <w:color w:val="000000" w:themeColor="text1"/>
          <w:sz w:val="28"/>
          <w:szCs w:val="28"/>
          <w:lang w:val="ro-RO"/>
        </w:rPr>
        <w:t> şi se verifică corectitudinea ei. Se studiază diagrama de timp.</w:t>
      </w:r>
    </w:p>
    <w:p w14:paraId="607611FC" w14:textId="77777777" w:rsidR="00716070" w:rsidRPr="00716070" w:rsidRDefault="00716070" w:rsidP="0071607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16070">
        <w:rPr>
          <w:color w:val="000000" w:themeColor="text1"/>
          <w:sz w:val="28"/>
          <w:szCs w:val="28"/>
          <w:lang w:val="ro-RO"/>
        </w:rPr>
        <w:t>3. Pentru circuitul asamblat se determină costul şi timpul de reţinere.</w:t>
      </w:r>
    </w:p>
    <w:p w14:paraId="3E72DCB7" w14:textId="77777777" w:rsidR="00716070" w:rsidRPr="00716070" w:rsidRDefault="00716070" w:rsidP="00716070">
      <w:pPr>
        <w:rPr>
          <w:rFonts w:ascii="Times New Roman" w:hAnsi="Times New Roman" w:cs="Times New Roman"/>
          <w:sz w:val="28"/>
          <w:szCs w:val="28"/>
        </w:rPr>
      </w:pPr>
    </w:p>
    <w:p w14:paraId="1B743E28" w14:textId="0ABD8859" w:rsidR="001E0A8D" w:rsidRPr="00716070" w:rsidRDefault="007160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70">
        <w:rPr>
          <w:rFonts w:ascii="Times New Roman" w:hAnsi="Times New Roman" w:cs="Times New Roman"/>
          <w:color w:val="000000" w:themeColor="text1"/>
          <w:sz w:val="28"/>
          <w:szCs w:val="28"/>
        </w:rPr>
        <w:t>Varianta 18:</w:t>
      </w:r>
    </w:p>
    <w:p w14:paraId="24246F56" w14:textId="5CEBC02C" w:rsidR="00716070" w:rsidRDefault="00716070">
      <w:pPr>
        <w:rPr>
          <w:rFonts w:ascii="Times New Roman" w:hAnsi="Times New Roman" w:cs="Times New Roman"/>
        </w:rPr>
      </w:pPr>
    </w:p>
    <w:p w14:paraId="5B383558" w14:textId="16635740" w:rsidR="00716070" w:rsidRDefault="00716070">
      <w:pPr>
        <w:rPr>
          <w:rFonts w:ascii="Times New Roman" w:hAnsi="Times New Roman" w:cs="Times New Roman"/>
        </w:rPr>
      </w:pPr>
    </w:p>
    <w:p w14:paraId="7C16E366" w14:textId="797D112B" w:rsidR="00716070" w:rsidRDefault="00716070">
      <w:pPr>
        <w:rPr>
          <w:rFonts w:ascii="Times New Roman" w:hAnsi="Times New Roman" w:cs="Times New Roman"/>
        </w:rPr>
      </w:pPr>
      <w:r w:rsidRPr="00716070">
        <w:rPr>
          <w:rFonts w:ascii="Times New Roman" w:hAnsi="Times New Roman" w:cs="Times New Roman"/>
        </w:rPr>
        <w:drawing>
          <wp:inline distT="0" distB="0" distL="0" distR="0" wp14:anchorId="4E0890BD" wp14:editId="39A56EB7">
            <wp:extent cx="3726503" cy="6706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6B60" w14:textId="502C31D1" w:rsidR="00716070" w:rsidRDefault="00716070">
      <w:pPr>
        <w:rPr>
          <w:rFonts w:ascii="Times New Roman" w:hAnsi="Times New Roman" w:cs="Times New Roman"/>
        </w:rPr>
      </w:pPr>
    </w:p>
    <w:p w14:paraId="4A800700" w14:textId="2C99704E" w:rsidR="00716070" w:rsidRDefault="00716070">
      <w:pPr>
        <w:rPr>
          <w:rFonts w:ascii="Times New Roman" w:hAnsi="Times New Roman" w:cs="Times New Roman"/>
        </w:rPr>
      </w:pPr>
    </w:p>
    <w:p w14:paraId="157629FE" w14:textId="77777777" w:rsidR="00716070" w:rsidRDefault="00716070">
      <w:pPr>
        <w:rPr>
          <w:rFonts w:ascii="Times New Roman" w:hAnsi="Times New Roman" w:cs="Times New Roman"/>
        </w:rPr>
      </w:pPr>
    </w:p>
    <w:p w14:paraId="5BD51502" w14:textId="79DE21BB" w:rsidR="00716070" w:rsidRDefault="00716070">
      <w:pPr>
        <w:rPr>
          <w:rFonts w:ascii="Times New Roman" w:hAnsi="Times New Roman" w:cs="Times New Roman"/>
        </w:rPr>
      </w:pPr>
    </w:p>
    <w:p w14:paraId="59C0F44D" w14:textId="5A690111" w:rsidR="00716070" w:rsidRPr="00716070" w:rsidRDefault="00716070" w:rsidP="00716070">
      <w:pPr>
        <w:rPr>
          <w:rFonts w:ascii="Times New Roman" w:hAnsi="Times New Roman" w:cs="Times New Roman"/>
        </w:rPr>
      </w:pPr>
    </w:p>
    <w:p w14:paraId="2FF0B06A" w14:textId="311C2E4E" w:rsidR="00716070" w:rsidRDefault="00716070" w:rsidP="0071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Tabelul de tranzitie:</w:t>
      </w:r>
    </w:p>
    <w:p w14:paraId="21293F6E" w14:textId="77777777" w:rsidR="00716070" w:rsidRPr="00716070" w:rsidRDefault="00716070" w:rsidP="00716070">
      <w:pPr>
        <w:rPr>
          <w:rFonts w:ascii="Times New Roman" w:hAnsi="Times New Roman" w:cs="Times New Roman"/>
          <w:sz w:val="28"/>
          <w:szCs w:val="28"/>
        </w:rPr>
      </w:pPr>
    </w:p>
    <w:p w14:paraId="5DC72ABA" w14:textId="3CBF1170" w:rsidR="00716070" w:rsidRPr="00716070" w:rsidRDefault="00716070" w:rsidP="00716070">
      <w:pPr>
        <w:rPr>
          <w:rFonts w:ascii="Times New Roman" w:hAnsi="Times New Roman" w:cs="Times New Roman"/>
        </w:rPr>
      </w:pPr>
    </w:p>
    <w:p w14:paraId="090CD6CC" w14:textId="4C99132B" w:rsidR="00716070" w:rsidRPr="00716070" w:rsidRDefault="00716070" w:rsidP="00716070">
      <w:pPr>
        <w:rPr>
          <w:rFonts w:ascii="Times New Roman" w:hAnsi="Times New Roman" w:cs="Times New Roman"/>
        </w:rPr>
      </w:pPr>
    </w:p>
    <w:p w14:paraId="27814844" w14:textId="25BE24E8" w:rsidR="00716070" w:rsidRPr="00716070" w:rsidRDefault="00716070" w:rsidP="00716070">
      <w:pPr>
        <w:rPr>
          <w:rFonts w:ascii="Times New Roman" w:hAnsi="Times New Roman" w:cs="Times New Roman"/>
        </w:rPr>
      </w:pPr>
    </w:p>
    <w:p w14:paraId="0A9AA7B5" w14:textId="6A2092E8" w:rsidR="00716070" w:rsidRPr="00716070" w:rsidRDefault="00716070" w:rsidP="00716070">
      <w:pPr>
        <w:rPr>
          <w:rFonts w:ascii="Times New Roman" w:hAnsi="Times New Roman" w:cs="Times New Roman"/>
        </w:rPr>
      </w:pPr>
    </w:p>
    <w:p w14:paraId="7EB0CB68" w14:textId="5F786205" w:rsidR="00716070" w:rsidRPr="00716070" w:rsidRDefault="00716070" w:rsidP="00716070">
      <w:pPr>
        <w:rPr>
          <w:rFonts w:ascii="Times New Roman" w:hAnsi="Times New Roman" w:cs="Times New Roman"/>
        </w:rPr>
      </w:pPr>
    </w:p>
    <w:p w14:paraId="285542CB" w14:textId="69F02B94" w:rsidR="00716070" w:rsidRPr="00716070" w:rsidRDefault="00716070" w:rsidP="00716070">
      <w:pPr>
        <w:rPr>
          <w:rFonts w:ascii="Times New Roman" w:hAnsi="Times New Roman" w:cs="Times New Roman"/>
        </w:rPr>
      </w:pPr>
    </w:p>
    <w:p w14:paraId="3DC4B1B2" w14:textId="3DE1C6D7" w:rsidR="00716070" w:rsidRPr="00716070" w:rsidRDefault="00716070" w:rsidP="00716070">
      <w:pPr>
        <w:rPr>
          <w:rFonts w:ascii="Times New Roman" w:hAnsi="Times New Roman" w:cs="Times New Roman"/>
        </w:rPr>
      </w:pPr>
    </w:p>
    <w:p w14:paraId="19960365" w14:textId="2B0CF2A3" w:rsidR="00716070" w:rsidRDefault="00716070" w:rsidP="00716070">
      <w:pPr>
        <w:rPr>
          <w:rFonts w:ascii="Times New Roman" w:hAnsi="Times New Roman" w:cs="Times New Roman"/>
        </w:rPr>
      </w:pPr>
    </w:p>
    <w:p w14:paraId="2AC532DB" w14:textId="6A3CB4A7" w:rsidR="00716070" w:rsidRPr="00716070" w:rsidRDefault="00716070" w:rsidP="00716070">
      <w:pPr>
        <w:tabs>
          <w:tab w:val="left" w:pos="28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16070" w:rsidRPr="00716070" w:rsidSect="007160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08"/>
    <w:rsid w:val="001E0A8D"/>
    <w:rsid w:val="00211DA1"/>
    <w:rsid w:val="00716070"/>
    <w:rsid w:val="00755C2F"/>
    <w:rsid w:val="00805A08"/>
    <w:rsid w:val="00E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8D60"/>
  <w15:chartTrackingRefBased/>
  <w15:docId w15:val="{288141F9-EDE8-4DD9-8ED6-782E9912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70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Heading2">
    <w:name w:val="heading 2"/>
    <w:basedOn w:val="Normal"/>
    <w:link w:val="Heading2Char"/>
    <w:uiPriority w:val="9"/>
    <w:qFormat/>
    <w:rsid w:val="00716070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0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60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Vlasitchi</dc:creator>
  <cp:keywords/>
  <dc:description/>
  <cp:lastModifiedBy>Stefan Vlasitchi</cp:lastModifiedBy>
  <cp:revision>2</cp:revision>
  <dcterms:created xsi:type="dcterms:W3CDTF">2022-12-11T19:27:00Z</dcterms:created>
  <dcterms:modified xsi:type="dcterms:W3CDTF">2022-12-11T19:55:00Z</dcterms:modified>
</cp:coreProperties>
</file>