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0191" w14:textId="77777777" w:rsidR="00CE6786" w:rsidRPr="001D26DC" w:rsidRDefault="00CE6786" w:rsidP="00B427EF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83042568"/>
      <w:bookmarkEnd w:id="0"/>
      <w:r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Ministerul </w:t>
      </w:r>
      <w:proofErr w:type="spellStart"/>
      <w:r w:rsidRPr="001D26DC">
        <w:rPr>
          <w:rFonts w:ascii="Times New Roman" w:hAnsi="Times New Roman" w:cs="Times New Roman"/>
          <w:b/>
          <w:bCs/>
          <w:sz w:val="32"/>
          <w:szCs w:val="32"/>
        </w:rPr>
        <w:t>Educaţiei</w:t>
      </w:r>
      <w:proofErr w:type="spellEnd"/>
      <w:r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și Cercetării al Republicii Moldova</w:t>
      </w:r>
    </w:p>
    <w:p w14:paraId="091AF9C3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14:paraId="6AEC5866" w14:textId="77777777" w:rsidR="00CE6786" w:rsidRPr="001D26DC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1D26DC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14:paraId="0808217E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F9898F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1F01ED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A99A5CE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7ABF55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0ADE26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F9091C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DF3E94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8D9E21" w14:textId="1D4F7B76" w:rsidR="00CE6786" w:rsidRPr="001D26DC" w:rsidRDefault="00CE6786" w:rsidP="001D26D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D26DC">
        <w:rPr>
          <w:rFonts w:ascii="Times New Roman" w:hAnsi="Times New Roman" w:cs="Times New Roman"/>
          <w:b/>
          <w:sz w:val="44"/>
          <w:szCs w:val="44"/>
        </w:rPr>
        <w:t>RAPORT</w:t>
      </w:r>
    </w:p>
    <w:p w14:paraId="21F816C8" w14:textId="49D78E94" w:rsidR="00CE6786" w:rsidRPr="001D26DC" w:rsidRDefault="00CE6786" w:rsidP="001D26DC">
      <w:pPr>
        <w:spacing w:after="30"/>
        <w:jc w:val="center"/>
        <w:rPr>
          <w:rFonts w:ascii="Times New Roman" w:hAnsi="Times New Roman" w:cs="Times New Roman"/>
          <w:sz w:val="36"/>
          <w:szCs w:val="36"/>
        </w:rPr>
      </w:pPr>
      <w:r w:rsidRPr="001D26DC">
        <w:rPr>
          <w:rFonts w:ascii="Times New Roman" w:hAnsi="Times New Roman" w:cs="Times New Roman"/>
          <w:sz w:val="36"/>
          <w:szCs w:val="36"/>
        </w:rPr>
        <w:t>Lucrarea de laborator nr.</w:t>
      </w:r>
      <w:r w:rsidR="000217ED">
        <w:rPr>
          <w:rFonts w:ascii="Times New Roman" w:hAnsi="Times New Roman" w:cs="Times New Roman"/>
          <w:sz w:val="36"/>
          <w:szCs w:val="36"/>
        </w:rPr>
        <w:t>8</w:t>
      </w:r>
    </w:p>
    <w:p w14:paraId="458EB260" w14:textId="45046942" w:rsidR="00CE6786" w:rsidRDefault="00CE6786" w:rsidP="001D26DC">
      <w:pPr>
        <w:spacing w:after="3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1D26DC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1D26DC" w:rsidRPr="001D26DC">
        <w:rPr>
          <w:rFonts w:ascii="Times New Roman" w:hAnsi="Times New Roman" w:cs="Times New Roman"/>
          <w:iCs/>
          <w:sz w:val="36"/>
          <w:szCs w:val="36"/>
        </w:rPr>
        <w:t>Disciplina:</w:t>
      </w:r>
      <w:r w:rsidRPr="001D26DC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984A35" w:rsidRPr="001D26DC">
        <w:rPr>
          <w:rFonts w:ascii="Times New Roman" w:hAnsi="Times New Roman" w:cs="Times New Roman"/>
          <w:i/>
          <w:sz w:val="36"/>
          <w:szCs w:val="36"/>
        </w:rPr>
        <w:t>Baza de date</w:t>
      </w:r>
    </w:p>
    <w:p w14:paraId="1A364C16" w14:textId="5274E637" w:rsidR="001D26DC" w:rsidRPr="001D26DC" w:rsidRDefault="001D26DC" w:rsidP="001D26DC">
      <w:pPr>
        <w:ind w:left="708"/>
        <w:jc w:val="center"/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</w:pPr>
      <w:r w:rsidRPr="001D26DC">
        <w:rPr>
          <w:rFonts w:ascii="Times New Roman" w:hAnsi="Times New Roman" w:cs="Times New Roman"/>
          <w:sz w:val="36"/>
          <w:szCs w:val="36"/>
        </w:rPr>
        <w:t>Tema</w:t>
      </w:r>
      <w:r w:rsidRPr="001D26D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D26DC">
        <w:rPr>
          <w:rFonts w:ascii="Times New Roman" w:hAnsi="Times New Roman" w:cs="Times New Roman"/>
          <w:sz w:val="36"/>
          <w:szCs w:val="36"/>
        </w:rPr>
        <w:t xml:space="preserve"> </w:t>
      </w:r>
      <w:r w:rsidR="000217ED" w:rsidRPr="000217ED">
        <w:rPr>
          <w:rFonts w:ascii="Times New Roman" w:hAnsi="Times New Roman" w:cs="Times New Roman"/>
          <w:sz w:val="36"/>
          <w:szCs w:val="36"/>
        </w:rPr>
        <w:t>Interogări cu joncțiuni și cu operatori din teoria mulțimilor</w:t>
      </w:r>
    </w:p>
    <w:p w14:paraId="5546DA6C" w14:textId="45E3BBA8" w:rsidR="001D26DC" w:rsidRPr="001D26DC" w:rsidRDefault="00F22186" w:rsidP="001D26DC">
      <w:pPr>
        <w:spacing w:after="30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</w:p>
    <w:p w14:paraId="0E5DDDCD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9D6D0C" w14:textId="77777777" w:rsidR="003444CB" w:rsidRPr="001D26DC" w:rsidRDefault="003444CB" w:rsidP="000217ED">
      <w:pPr>
        <w:rPr>
          <w:rFonts w:ascii="Times New Roman" w:hAnsi="Times New Roman" w:cs="Times New Roman"/>
          <w:sz w:val="36"/>
          <w:szCs w:val="36"/>
        </w:rPr>
      </w:pPr>
    </w:p>
    <w:p w14:paraId="686D2E30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F91D68E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E0EDBC" w14:textId="77777777" w:rsidR="003444CB" w:rsidRPr="001D26DC" w:rsidRDefault="003444CB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0D3191" w14:textId="70F65FF9" w:rsidR="00CE6786" w:rsidRPr="001D26DC" w:rsidRDefault="00CE6786" w:rsidP="00CE6786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A efectuat:</w:t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D26DC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C6F14" w:rsidRPr="001D26DC">
        <w:rPr>
          <w:rFonts w:ascii="Times New Roman" w:hAnsi="Times New Roman" w:cs="Times New Roman"/>
          <w:b/>
          <w:bCs/>
          <w:sz w:val="32"/>
          <w:szCs w:val="32"/>
        </w:rPr>
        <w:t>Vlasitchi Stefan</w:t>
      </w:r>
    </w:p>
    <w:p w14:paraId="29258AF6" w14:textId="49EDF58E" w:rsidR="000D2E38" w:rsidRPr="001D26DC" w:rsidRDefault="00CE6786" w:rsidP="008F1A7A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st. gr. TI-216</w:t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6D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34AA" w:rsidRPr="001D26DC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</w:p>
    <w:p w14:paraId="412A695A" w14:textId="77777777" w:rsidR="008F1A7A" w:rsidRPr="001D26DC" w:rsidRDefault="008F1A7A" w:rsidP="00156C6D">
      <w:pPr>
        <w:ind w:right="974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879E4" w14:textId="77777777" w:rsidR="008F1A7A" w:rsidRPr="001D26DC" w:rsidRDefault="008F1A7A" w:rsidP="00156C6D">
      <w:pPr>
        <w:ind w:right="974"/>
        <w:rPr>
          <w:rFonts w:ascii="Times New Roman" w:hAnsi="Times New Roman" w:cs="Times New Roman"/>
          <w:b/>
          <w:bCs/>
          <w:sz w:val="32"/>
          <w:szCs w:val="32"/>
        </w:rPr>
      </w:pPr>
    </w:p>
    <w:p w14:paraId="2D08CB4A" w14:textId="77777777" w:rsidR="008F1A7A" w:rsidRPr="001D26DC" w:rsidRDefault="008F1A7A" w:rsidP="00CE6786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04129" w14:textId="3372D63B" w:rsidR="00CE6786" w:rsidRPr="001D26DC" w:rsidRDefault="00CE6786" w:rsidP="00CE6786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A verificat:</w:t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D2E38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700C432" w14:textId="36CCC6D9" w:rsidR="00CE6786" w:rsidRPr="001D26DC" w:rsidRDefault="00CE6786" w:rsidP="003444CB">
      <w:pPr>
        <w:ind w:left="789" w:right="974"/>
        <w:rPr>
          <w:rFonts w:ascii="Times New Roman" w:hAnsi="Times New Roman" w:cs="Times New Roman"/>
          <w:b/>
          <w:bCs/>
          <w:sz w:val="32"/>
          <w:szCs w:val="32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asist. univ.</w:t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    </w:t>
      </w:r>
      <w:r w:rsidR="0095552B"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C3829"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1D26DC" w:rsidRPr="001D26DC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C3829"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C3829" w:rsidRPr="001D26DC">
        <w:rPr>
          <w:rFonts w:ascii="Times New Roman" w:hAnsi="Times New Roman" w:cs="Times New Roman"/>
          <w:b/>
          <w:bCs/>
          <w:sz w:val="32"/>
          <w:szCs w:val="32"/>
        </w:rPr>
        <w:t>Cebotar</w:t>
      </w:r>
      <w:proofErr w:type="spellEnd"/>
      <w:r w:rsidR="00CC3829" w:rsidRPr="001D26DC">
        <w:rPr>
          <w:rFonts w:ascii="Times New Roman" w:hAnsi="Times New Roman" w:cs="Times New Roman"/>
          <w:b/>
          <w:bCs/>
          <w:sz w:val="32"/>
          <w:szCs w:val="32"/>
        </w:rPr>
        <w:t xml:space="preserve"> Gabriela</w:t>
      </w:r>
    </w:p>
    <w:p w14:paraId="53738735" w14:textId="77777777" w:rsidR="00CE6786" w:rsidRPr="001D26DC" w:rsidRDefault="00CE6786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8EB2A4" w14:textId="77777777" w:rsidR="00CE6786" w:rsidRPr="001D26DC" w:rsidRDefault="00CE6786" w:rsidP="000D2E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682AE6" w14:textId="293C5F27" w:rsidR="00044BEB" w:rsidRPr="001D26DC" w:rsidRDefault="00044BEB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1B1192" w14:textId="77777777" w:rsidR="001D26DC" w:rsidRPr="001D26DC" w:rsidRDefault="001D26DC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8D180" w14:textId="3669FC88" w:rsidR="001D26DC" w:rsidRPr="001D26DC" w:rsidRDefault="001D26DC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3E11C4" w14:textId="77777777" w:rsidR="001D26DC" w:rsidRPr="001D26DC" w:rsidRDefault="001D26DC" w:rsidP="000217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17A74" w14:textId="77777777" w:rsidR="00CE6786" w:rsidRPr="001D26DC" w:rsidRDefault="00CE6786" w:rsidP="00156C6D">
      <w:pPr>
        <w:jc w:val="center"/>
        <w:rPr>
          <w:rFonts w:ascii="Times New Roman" w:hAnsi="Times New Roman" w:cs="Times New Roman"/>
        </w:rPr>
      </w:pPr>
      <w:r w:rsidRPr="001D26DC">
        <w:rPr>
          <w:rFonts w:ascii="Times New Roman" w:hAnsi="Times New Roman" w:cs="Times New Roman"/>
          <w:b/>
          <w:bCs/>
          <w:sz w:val="32"/>
          <w:szCs w:val="32"/>
        </w:rPr>
        <w:t>Chişinău - 202</w:t>
      </w:r>
      <w:r w:rsidR="00AA2CEC" w:rsidRPr="001D26D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D26DC">
        <w:rPr>
          <w:rFonts w:ascii="Times New Roman" w:hAnsi="Times New Roman" w:cs="Times New Roman"/>
        </w:rPr>
        <w:br w:type="page"/>
      </w:r>
    </w:p>
    <w:p w14:paraId="4033BD69" w14:textId="3A7CC7F3" w:rsidR="00CE6786" w:rsidRPr="001D26DC" w:rsidRDefault="00CE6786" w:rsidP="000217ED">
      <w:pPr>
        <w:ind w:left="70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26DC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95552B" w:rsidRPr="001D26DC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1D26D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217ED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1BF635FF" w14:textId="24F445BC" w:rsidR="00FD7608" w:rsidRPr="001D26DC" w:rsidRDefault="00FD7608" w:rsidP="000217ED">
      <w:pPr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7E9CD" w14:textId="7866C28C" w:rsidR="00156C6D" w:rsidRPr="001D26DC" w:rsidRDefault="00156C6D" w:rsidP="000217ED">
      <w:pPr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3277D" w14:textId="40976D24" w:rsidR="00156C6D" w:rsidRPr="001D26DC" w:rsidRDefault="00156C6D" w:rsidP="000217ED">
      <w:pPr>
        <w:ind w:left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F79EC" w14:textId="34FFFFBA" w:rsidR="00156C6D" w:rsidRPr="001D26DC" w:rsidRDefault="00156C6D" w:rsidP="000217ED">
      <w:pPr>
        <w:ind w:left="706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D26DC">
        <w:rPr>
          <w:rFonts w:ascii="Times New Roman" w:hAnsi="Times New Roman" w:cs="Times New Roman"/>
          <w:b/>
          <w:bCs/>
          <w:sz w:val="24"/>
          <w:szCs w:val="24"/>
        </w:rPr>
        <w:t>Sarcini</w:t>
      </w:r>
      <w:r w:rsidRPr="001D26DC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1D26DC">
        <w:rPr>
          <w:rFonts w:ascii="Times New Roman" w:hAnsi="Times New Roman" w:cs="Times New Roman"/>
          <w:b/>
          <w:bCs/>
          <w:sz w:val="24"/>
          <w:szCs w:val="24"/>
        </w:rPr>
        <w:t>practice:</w:t>
      </w:r>
    </w:p>
    <w:p w14:paraId="57B0B294" w14:textId="0290661B" w:rsidR="002D4517" w:rsidRPr="001D26DC" w:rsidRDefault="000217ED" w:rsidP="000217ED">
      <w:pPr>
        <w:pStyle w:val="Heading2"/>
        <w:spacing w:before="226"/>
        <w:ind w:left="706"/>
        <w:jc w:val="left"/>
      </w:pPr>
      <w:r w:rsidRPr="000217ED">
        <w:drawing>
          <wp:inline distT="0" distB="0" distL="0" distR="0" wp14:anchorId="78A9BFDE" wp14:editId="2332B258">
            <wp:extent cx="6077798" cy="24482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713" w14:textId="25CDD393" w:rsidR="00156C6D" w:rsidRPr="001D26DC" w:rsidRDefault="00156C6D" w:rsidP="000217ED">
      <w:pPr>
        <w:pStyle w:val="Heading2"/>
        <w:ind w:left="706" w:right="1467" w:firstLine="708"/>
        <w:jc w:val="center"/>
      </w:pPr>
      <w:r w:rsidRPr="001D26DC">
        <w:t>Efectuarea</w:t>
      </w:r>
      <w:r w:rsidRPr="001D26DC">
        <w:rPr>
          <w:spacing w:val="-4"/>
        </w:rPr>
        <w:t xml:space="preserve"> </w:t>
      </w:r>
      <w:r w:rsidRPr="001D26DC">
        <w:t>sarcinilor</w:t>
      </w:r>
    </w:p>
    <w:p w14:paraId="1C91B2C4" w14:textId="0F5603F7" w:rsidR="00156C6D" w:rsidRPr="001D26DC" w:rsidRDefault="00156C6D" w:rsidP="000217ED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D26DC">
        <w:rPr>
          <w:rFonts w:ascii="Times New Roman" w:hAnsi="Times New Roman" w:cs="Times New Roman"/>
          <w:b/>
          <w:sz w:val="24"/>
          <w:szCs w:val="24"/>
        </w:rPr>
        <w:t>1</w:t>
      </w:r>
    </w:p>
    <w:p w14:paraId="1E96D95B" w14:textId="77777777" w:rsidR="006E17C3" w:rsidRPr="001D26DC" w:rsidRDefault="006E17C3" w:rsidP="000217ED">
      <w:pPr>
        <w:ind w:left="70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157B41" w14:textId="242614ED" w:rsidR="006E17C3" w:rsidRPr="001D26DC" w:rsidRDefault="006E17C3" w:rsidP="000217ED">
      <w:pPr>
        <w:ind w:left="706"/>
        <w:rPr>
          <w:rFonts w:ascii="Times New Roman" w:hAnsi="Times New Roman" w:cs="Times New Roman"/>
          <w:sz w:val="28"/>
          <w:szCs w:val="28"/>
        </w:rPr>
      </w:pPr>
    </w:p>
    <w:p w14:paraId="00C8C7E8" w14:textId="7AE63E92" w:rsidR="000217ED" w:rsidRPr="000217ED" w:rsidRDefault="000217ED" w:rsidP="000217ED">
      <w:pPr>
        <w:spacing w:line="360" w:lineRule="auto"/>
        <w:ind w:left="708" w:firstLine="706"/>
        <w:jc w:val="both"/>
        <w:rPr>
          <w:rFonts w:ascii="Times New Roman" w:hAnsi="Times New Roman" w:cs="Times New Roman"/>
          <w:sz w:val="24"/>
          <w:szCs w:val="24"/>
        </w:rPr>
      </w:pPr>
      <w:r w:rsidRPr="000217ED">
        <w:rPr>
          <w:rFonts w:ascii="Times New Roman" w:hAnsi="Times New Roman" w:cs="Times New Roman"/>
          <w:b/>
          <w:bCs/>
          <w:sz w:val="24"/>
          <w:szCs w:val="24"/>
        </w:rPr>
        <w:t>INNER JOIN</w:t>
      </w:r>
      <w:r w:rsidRPr="000217ED">
        <w:rPr>
          <w:rFonts w:ascii="Times New Roman" w:hAnsi="Times New Roman" w:cs="Times New Roman"/>
          <w:sz w:val="24"/>
          <w:szCs w:val="24"/>
        </w:rPr>
        <w:t xml:space="preserve"> și </w:t>
      </w:r>
      <w:r w:rsidRPr="000217ED">
        <w:rPr>
          <w:rFonts w:ascii="Times New Roman" w:hAnsi="Times New Roman" w:cs="Times New Roman"/>
          <w:b/>
          <w:bCs/>
          <w:sz w:val="24"/>
          <w:szCs w:val="24"/>
        </w:rPr>
        <w:t>LEFT OUTER JOIN</w:t>
      </w:r>
      <w:r w:rsidRPr="000217ED">
        <w:rPr>
          <w:rFonts w:ascii="Times New Roman" w:hAnsi="Times New Roman" w:cs="Times New Roman"/>
          <w:sz w:val="24"/>
          <w:szCs w:val="24"/>
        </w:rPr>
        <w:t xml:space="preserve"> sunt două tipuri de operații de îmbinare (</w:t>
      </w:r>
      <w:proofErr w:type="spellStart"/>
      <w:r w:rsidRPr="000217E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0217ED">
        <w:rPr>
          <w:rFonts w:ascii="Times New Roman" w:hAnsi="Times New Roman" w:cs="Times New Roman"/>
          <w:sz w:val="24"/>
          <w:szCs w:val="24"/>
        </w:rPr>
        <w:t>) folosite în interogările SQL pentru a combina rândurile din două sau mai multe tabele. Iată o explicație a diferențelor dintre acestea:</w:t>
      </w:r>
    </w:p>
    <w:p w14:paraId="31A9C681" w14:textId="77777777" w:rsidR="000217ED" w:rsidRPr="000217ED" w:rsidRDefault="000217ED" w:rsidP="00021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61800" w14:textId="4DE930AF" w:rsidR="000217ED" w:rsidRPr="000217ED" w:rsidRDefault="000217ED" w:rsidP="00C2245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17ED">
        <w:rPr>
          <w:rFonts w:ascii="Times New Roman" w:hAnsi="Times New Roman" w:cs="Times New Roman"/>
          <w:b/>
          <w:bCs/>
          <w:sz w:val="24"/>
          <w:szCs w:val="24"/>
        </w:rPr>
        <w:t>INNER 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7ED">
        <w:rPr>
          <w:rFonts w:ascii="Times New Roman" w:hAnsi="Times New Roman" w:cs="Times New Roman"/>
          <w:sz w:val="24"/>
          <w:szCs w:val="24"/>
        </w:rPr>
        <w:t>returnează numai rândurile care au cel puțin o corespondență în ambele tabele.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7ED">
        <w:rPr>
          <w:rFonts w:ascii="Times New Roman" w:hAnsi="Times New Roman" w:cs="Times New Roman"/>
          <w:sz w:val="24"/>
          <w:szCs w:val="24"/>
        </w:rPr>
        <w:t>Dacă nu există nicio potrivire între valorile cheie ale celor două tabele, acele rânduri nu vor fi incluse în rezultat.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7ED">
        <w:rPr>
          <w:rFonts w:ascii="Times New Roman" w:hAnsi="Times New Roman" w:cs="Times New Roman"/>
          <w:sz w:val="24"/>
          <w:szCs w:val="24"/>
        </w:rPr>
        <w:t>Sintaxa este simplă: `SELECT coloane FROM tabela1 INNER JOIN tabela2 ON tabela1.col_key = tabela2.col_key;`</w:t>
      </w:r>
    </w:p>
    <w:p w14:paraId="58A8554C" w14:textId="008ED7D4" w:rsidR="000217ED" w:rsidRPr="000217ED" w:rsidRDefault="000217ED" w:rsidP="00C22455">
      <w:pPr>
        <w:spacing w:line="360" w:lineRule="auto"/>
        <w:ind w:left="706"/>
        <w:jc w:val="both"/>
        <w:rPr>
          <w:rFonts w:ascii="Times New Roman" w:hAnsi="Times New Roman" w:cs="Times New Roman"/>
          <w:sz w:val="24"/>
          <w:szCs w:val="24"/>
        </w:rPr>
      </w:pPr>
      <w:r w:rsidRPr="000217ED">
        <w:rPr>
          <w:rFonts w:ascii="Times New Roman" w:hAnsi="Times New Roman" w:cs="Times New Roman"/>
          <w:sz w:val="24"/>
          <w:szCs w:val="24"/>
        </w:rPr>
        <w:t xml:space="preserve">   Exemplu:</w:t>
      </w:r>
    </w:p>
    <w:p w14:paraId="1A1B1451" w14:textId="468DEDD0" w:rsidR="00C22455" w:rsidRDefault="000217ED" w:rsidP="00C224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17ED">
        <w:rPr>
          <w:rFonts w:ascii="Times New Roman" w:hAnsi="Times New Roman" w:cs="Times New Roman"/>
          <w:sz w:val="24"/>
          <w:szCs w:val="24"/>
        </w:rPr>
        <w:t xml:space="preserve">   </w:t>
      </w:r>
      <w:r w:rsidR="00C22455">
        <w:rPr>
          <w:rFonts w:ascii="Times New Roman" w:hAnsi="Times New Roman" w:cs="Times New Roman"/>
          <w:sz w:val="24"/>
          <w:szCs w:val="24"/>
        </w:rPr>
        <w:tab/>
      </w:r>
      <w:r w:rsidR="00C224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</w:t>
      </w:r>
      <w:proofErr w:type="gramEnd"/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employee_name</w:t>
      </w:r>
      <w:proofErr w:type="spellEnd"/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department_name</w:t>
      </w:r>
      <w:proofErr w:type="spellEnd"/>
    </w:p>
    <w:p w14:paraId="1BE7149C" w14:textId="77777777" w:rsidR="00C22455" w:rsidRDefault="00C22455" w:rsidP="00C22455">
      <w:pPr>
        <w:widowControl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0B0E6C75" w14:textId="77777777" w:rsidR="00C22455" w:rsidRDefault="00C22455" w:rsidP="00C22455">
      <w:pPr>
        <w:widowControl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788CF88" w14:textId="4363786E" w:rsidR="000217ED" w:rsidRPr="000217ED" w:rsidRDefault="000217ED" w:rsidP="00C22455">
      <w:pPr>
        <w:spacing w:line="360" w:lineRule="auto"/>
        <w:ind w:left="706"/>
        <w:rPr>
          <w:rFonts w:ascii="Times New Roman" w:hAnsi="Times New Roman" w:cs="Times New Roman"/>
          <w:sz w:val="24"/>
          <w:szCs w:val="24"/>
        </w:rPr>
      </w:pPr>
      <w:r w:rsidRPr="000217E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A4EF2B" w14:textId="694F9426" w:rsidR="000217ED" w:rsidRPr="000217ED" w:rsidRDefault="000217ED" w:rsidP="00C2245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2455">
        <w:rPr>
          <w:rFonts w:ascii="Times New Roman" w:hAnsi="Times New Roman" w:cs="Times New Roman"/>
          <w:b/>
          <w:bCs/>
          <w:sz w:val="24"/>
          <w:szCs w:val="24"/>
        </w:rPr>
        <w:t>LEFT OUTER JOIN</w:t>
      </w:r>
      <w:r w:rsidRPr="000217ED">
        <w:rPr>
          <w:rFonts w:ascii="Times New Roman" w:hAnsi="Times New Roman" w:cs="Times New Roman"/>
          <w:sz w:val="24"/>
          <w:szCs w:val="24"/>
        </w:rPr>
        <w:t xml:space="preserve"> returnează toate rândurile din tabela din stânga și rândurile corespunzătoare din tabela din </w:t>
      </w:r>
      <w:proofErr w:type="spellStart"/>
      <w:r w:rsidRPr="000217ED">
        <w:rPr>
          <w:rFonts w:ascii="Times New Roman" w:hAnsi="Times New Roman" w:cs="Times New Roman"/>
          <w:sz w:val="24"/>
          <w:szCs w:val="24"/>
        </w:rPr>
        <w:t>dreapta.Dacă</w:t>
      </w:r>
      <w:proofErr w:type="spellEnd"/>
      <w:r w:rsidRPr="000217ED">
        <w:rPr>
          <w:rFonts w:ascii="Times New Roman" w:hAnsi="Times New Roman" w:cs="Times New Roman"/>
          <w:sz w:val="24"/>
          <w:szCs w:val="24"/>
        </w:rPr>
        <w:t xml:space="preserve"> nu există nicio potrivire pentru o anumită linie din tabela din stânga, atunci coloanele din tabela din dreapta vor avea valori nule în rezultat.</w:t>
      </w:r>
      <w:r w:rsidR="00C22455">
        <w:rPr>
          <w:rFonts w:ascii="Times New Roman" w:hAnsi="Times New Roman" w:cs="Times New Roman"/>
          <w:sz w:val="24"/>
          <w:szCs w:val="24"/>
        </w:rPr>
        <w:t xml:space="preserve"> </w:t>
      </w:r>
      <w:r w:rsidRPr="000217ED">
        <w:rPr>
          <w:rFonts w:ascii="Times New Roman" w:hAnsi="Times New Roman" w:cs="Times New Roman"/>
          <w:sz w:val="24"/>
          <w:szCs w:val="24"/>
        </w:rPr>
        <w:t>Sintaxa: `SELECT coloane FROM tabela1 LEFT OUTER JOIN tabela2 ON tabela1.col_key = tabela2.col_key;` sau forma echivalentă `SELECT coloane FROM tabela1 LEFT JOIN tabela2 ON tabela1.col_key = tabela2.col_key;`</w:t>
      </w:r>
    </w:p>
    <w:p w14:paraId="67780E80" w14:textId="77777777" w:rsidR="000217ED" w:rsidRPr="000217ED" w:rsidRDefault="000217ED" w:rsidP="000217ED">
      <w:pPr>
        <w:spacing w:line="360" w:lineRule="auto"/>
        <w:ind w:left="706"/>
        <w:rPr>
          <w:rFonts w:ascii="Times New Roman" w:hAnsi="Times New Roman" w:cs="Times New Roman"/>
          <w:sz w:val="24"/>
          <w:szCs w:val="24"/>
        </w:rPr>
      </w:pPr>
    </w:p>
    <w:p w14:paraId="0FDB40BE" w14:textId="449C511F" w:rsidR="00C22455" w:rsidRPr="000217ED" w:rsidRDefault="000217ED" w:rsidP="00C22455">
      <w:pPr>
        <w:spacing w:line="360" w:lineRule="auto"/>
        <w:ind w:left="706"/>
        <w:rPr>
          <w:rFonts w:ascii="Times New Roman" w:hAnsi="Times New Roman" w:cs="Times New Roman"/>
          <w:sz w:val="24"/>
          <w:szCs w:val="24"/>
        </w:rPr>
      </w:pPr>
      <w:r w:rsidRPr="000217ED">
        <w:rPr>
          <w:rFonts w:ascii="Times New Roman" w:hAnsi="Times New Roman" w:cs="Times New Roman"/>
          <w:sz w:val="24"/>
          <w:szCs w:val="24"/>
        </w:rPr>
        <w:lastRenderedPageBreak/>
        <w:t xml:space="preserve">   Exemplu:</w:t>
      </w:r>
    </w:p>
    <w:p w14:paraId="0BA2A866" w14:textId="79DA3E7E" w:rsidR="00C22455" w:rsidRDefault="000217ED" w:rsidP="00C224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217ED">
        <w:rPr>
          <w:rFonts w:ascii="Times New Roman" w:hAnsi="Times New Roman" w:cs="Times New Roman"/>
          <w:sz w:val="24"/>
          <w:szCs w:val="24"/>
        </w:rPr>
        <w:t xml:space="preserve">   </w:t>
      </w:r>
      <w:r w:rsidR="00C22455">
        <w:rPr>
          <w:rFonts w:ascii="Times New Roman" w:hAnsi="Times New Roman" w:cs="Times New Roman"/>
          <w:sz w:val="24"/>
          <w:szCs w:val="24"/>
        </w:rPr>
        <w:tab/>
      </w:r>
      <w:r w:rsidR="00C2245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</w:t>
      </w:r>
      <w:proofErr w:type="gramEnd"/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employee_name</w:t>
      </w:r>
      <w:proofErr w:type="spellEnd"/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 w:rsidR="00C2245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="00C2245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department_name</w:t>
      </w:r>
      <w:proofErr w:type="spellEnd"/>
    </w:p>
    <w:p w14:paraId="7A22FD09" w14:textId="40BB98D2" w:rsidR="00C22455" w:rsidRDefault="00C22455" w:rsidP="00C224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B523403" w14:textId="77E27E10" w:rsidR="00C22455" w:rsidRDefault="00C22455" w:rsidP="00C2245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5263678" w14:textId="3BE0FB16" w:rsidR="000217ED" w:rsidRPr="000217ED" w:rsidRDefault="000217ED" w:rsidP="00C22455">
      <w:pPr>
        <w:spacing w:line="360" w:lineRule="auto"/>
        <w:ind w:left="706"/>
        <w:rPr>
          <w:rFonts w:ascii="Times New Roman" w:hAnsi="Times New Roman" w:cs="Times New Roman"/>
          <w:sz w:val="24"/>
          <w:szCs w:val="24"/>
        </w:rPr>
      </w:pPr>
      <w:r w:rsidRPr="000217E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3FD974C" w14:textId="3825D96C" w:rsidR="006E17C3" w:rsidRPr="000217ED" w:rsidRDefault="000217ED" w:rsidP="00C2245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17ED">
        <w:rPr>
          <w:rFonts w:ascii="Times New Roman" w:hAnsi="Times New Roman" w:cs="Times New Roman"/>
          <w:sz w:val="24"/>
          <w:szCs w:val="24"/>
        </w:rPr>
        <w:t>În esență, `INNER JOIN` returnează doar rândurile care au potrivire în ambele tabele, în</w:t>
      </w:r>
      <w:r w:rsidR="00C22455">
        <w:rPr>
          <w:rFonts w:ascii="Times New Roman" w:hAnsi="Times New Roman" w:cs="Times New Roman"/>
          <w:sz w:val="24"/>
          <w:szCs w:val="24"/>
        </w:rPr>
        <w:t xml:space="preserve"> </w:t>
      </w:r>
      <w:r w:rsidRPr="000217ED">
        <w:rPr>
          <w:rFonts w:ascii="Times New Roman" w:hAnsi="Times New Roman" w:cs="Times New Roman"/>
          <w:sz w:val="24"/>
          <w:szCs w:val="24"/>
        </w:rPr>
        <w:t>timp ce `LEFT OUTER JOIN` returnează toate rândurile din tabela din stânga, împreună cu rândurile corespunzătoare din tabela din dreapta, sau valori nule acolo unde nu există potrivire.</w:t>
      </w:r>
    </w:p>
    <w:p w14:paraId="7BE51687" w14:textId="1E9E3B6C" w:rsidR="006E17C3" w:rsidRPr="001D26DC" w:rsidRDefault="006E17C3" w:rsidP="00EC33CF">
      <w:pPr>
        <w:rPr>
          <w:rFonts w:ascii="Times New Roman" w:hAnsi="Times New Roman" w:cs="Times New Roman"/>
          <w:sz w:val="28"/>
          <w:szCs w:val="28"/>
        </w:rPr>
      </w:pPr>
    </w:p>
    <w:p w14:paraId="23BEDBBA" w14:textId="02B63F40" w:rsidR="006E17C3" w:rsidRPr="001D26DC" w:rsidRDefault="00EC33CF" w:rsidP="00EC33CF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5954EEFA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0FDA5B" w14:textId="24A529FB" w:rsidR="00EC33CF" w:rsidRPr="00EC33CF" w:rsidRDefault="00EC33CF" w:rsidP="00EC33CF">
      <w:pPr>
        <w:spacing w:line="360" w:lineRule="auto"/>
        <w:ind w:left="708" w:firstLine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/>
          <w:sz w:val="24"/>
          <w:szCs w:val="24"/>
        </w:rPr>
        <w:t>LEFT OUTER JOIN</w:t>
      </w: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returnează toate rândurile din tabela din stânga și rândurile corespunzătoare din tabela din dreapta.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33CF">
        <w:rPr>
          <w:rFonts w:ascii="Times New Roman" w:hAnsi="Times New Roman" w:cs="Times New Roman"/>
          <w:bCs/>
          <w:sz w:val="24"/>
          <w:szCs w:val="24"/>
        </w:rPr>
        <w:t>Dacă nu există nicio potrivire pentru o anumită linie din tabela din stânga, atunci coloanele din tabela din dreapta vor avea valori nule în rezultat.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33CF">
        <w:rPr>
          <w:rFonts w:ascii="Times New Roman" w:hAnsi="Times New Roman" w:cs="Times New Roman"/>
          <w:bCs/>
          <w:sz w:val="24"/>
          <w:szCs w:val="24"/>
        </w:rPr>
        <w:t>Sintaxa: `SELECT coloane FROM tabela1 LEFT OUTER JOIN tabela2 ON tabela1.col_key = tabela2.col_key;` sau forma echivalentă `SELECT coloane FROM tabela1 LEFT JOIN tabela2 ON tabela1.col_key = tabela2.col_key;`</w:t>
      </w:r>
    </w:p>
    <w:p w14:paraId="5238BE7B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F06453" w14:textId="32705865" w:rsid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Exemplu:</w:t>
      </w:r>
    </w:p>
    <w:p w14:paraId="1AFBF3A2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D5C573" w14:textId="4A17CB0F" w:rsidR="00EC33CF" w:rsidRDefault="00EC33CF" w:rsidP="00EC33C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department_name</w:t>
      </w:r>
      <w:proofErr w:type="spellEnd"/>
    </w:p>
    <w:p w14:paraId="3104B381" w14:textId="555C692A" w:rsidR="00EC33CF" w:rsidRDefault="00EC33CF" w:rsidP="00EC33C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C6736E7" w14:textId="553B59D5" w:rsidR="00EC33CF" w:rsidRDefault="00EC33CF" w:rsidP="00EC33C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3EB209FE" w14:textId="77777777" w:rsidR="00EC33CF" w:rsidRDefault="00EC33CF" w:rsidP="00EC33C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14:paraId="5C4C0047" w14:textId="4F363974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AADE96" w14:textId="7797A5A5" w:rsidR="00EC33CF" w:rsidRPr="00EC33CF" w:rsidRDefault="00EC33CF" w:rsidP="00EC33CF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/>
          <w:sz w:val="24"/>
          <w:szCs w:val="24"/>
        </w:rPr>
        <w:t>RIGHT OUTER JOIN</w:t>
      </w: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returnează toate rândurile din tabela din dreapta și rândurile corespunzătoare din tabela din stânga.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33CF">
        <w:rPr>
          <w:rFonts w:ascii="Times New Roman" w:hAnsi="Times New Roman" w:cs="Times New Roman"/>
          <w:bCs/>
          <w:sz w:val="24"/>
          <w:szCs w:val="24"/>
        </w:rPr>
        <w:t>Dacă nu există nicio potrivire pentru o anumită linie din tabela din dreapta, atunci coloanele din tabela din stânga vor avea valori nule în rezultat.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33CF">
        <w:rPr>
          <w:rFonts w:ascii="Times New Roman" w:hAnsi="Times New Roman" w:cs="Times New Roman"/>
          <w:bCs/>
          <w:sz w:val="24"/>
          <w:szCs w:val="24"/>
        </w:rPr>
        <w:t>Sintaxa: `SELECT coloane FROM tabela1 RIGHT OUTER JOIN tabela2 ON tabela1.col_key = tabela2.col_key;` sau forma echivalentă `SELECT coloane FROM tabela1 RIGHT JOIN tabela2 ON tabela1.col_key = tabela2.col_key;`</w:t>
      </w:r>
    </w:p>
    <w:p w14:paraId="1929EE0C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9E0425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Exemplu:</w:t>
      </w:r>
    </w:p>
    <w:p w14:paraId="6111EBB6" w14:textId="18760D71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1BA034CB" w14:textId="608F5847" w:rsidR="00EC33CF" w:rsidRDefault="00EC33CF" w:rsidP="00EC33C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department_name</w:t>
      </w:r>
      <w:proofErr w:type="spellEnd"/>
    </w:p>
    <w:p w14:paraId="6C161DE5" w14:textId="763A79FA" w:rsidR="00EC33CF" w:rsidRDefault="00EC33CF" w:rsidP="00EC33C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2785C557" w14:textId="32D60698" w:rsidR="00EC33CF" w:rsidRDefault="00EC33CF" w:rsidP="00EC33C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</w:p>
    <w:p w14:paraId="3D3A35C7" w14:textId="3C665206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481F03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6ED4CC" w14:textId="77DAA940" w:rsidR="006E17C3" w:rsidRPr="00EC33CF" w:rsidRDefault="00EC33CF" w:rsidP="00EC33CF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>În esență, `LEFT OUTER JOIN` returnează toate rândurile din tabela din stânga, împreună cu rândurile corespunzătoare din tabela din dreapta sau valori nule acolo unde nu există potrivire. În schimb, `RIGHT OUTER JOIN` face același lucru, dar pentru tabela din dreapta. Din punct de vedere practic, majoritatea sistemelor de baze de date permit utilizarea oricărui stil (`LEFT` sau `RIGHT`), dar `LEFT OUTER JOIN` este mai frecvent utilizat și mai ușor de citit.</w:t>
      </w:r>
    </w:p>
    <w:p w14:paraId="73F904CD" w14:textId="3C1D8C96" w:rsidR="00EC33CF" w:rsidRPr="001D26DC" w:rsidRDefault="00EC33CF" w:rsidP="00EC33CF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DC">
        <w:rPr>
          <w:rFonts w:ascii="Times New Roman" w:hAnsi="Times New Roman" w:cs="Times New Roman"/>
          <w:b/>
          <w:sz w:val="24"/>
          <w:szCs w:val="24"/>
        </w:rPr>
        <w:lastRenderedPageBreak/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1CACC649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ECF17C" w14:textId="77777777" w:rsid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5F68B9" w14:textId="2B3FA6C1" w:rsidR="00EC33CF" w:rsidRPr="00EC33CF" w:rsidRDefault="00EC33CF" w:rsidP="006154B8">
      <w:pPr>
        <w:spacing w:line="360" w:lineRule="auto"/>
        <w:ind w:left="708" w:firstLine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 xml:space="preserve">, cunoscută și sub numele de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subquerie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>, este o interogare (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query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 xml:space="preserve">) încorporată într-o altă interogare SQL.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Subinterogările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 xml:space="preserve"> sunt folosite pentru a obține informații care vor fi utilizate în cadrul condițiilor sau în clauzele `FROM`, `WHERE`, `HAVING`, sau `SELECT` ale unei interogări mai mari. Ele pot fi folosite într-o varietate de moduri și sunt un instrument util pentru a construi interogări complexe.</w:t>
      </w:r>
    </w:p>
    <w:p w14:paraId="29414AA3" w14:textId="77777777" w:rsidR="00EC33CF" w:rsidRPr="00EC33CF" w:rsidRDefault="00EC33CF" w:rsidP="006154B8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D9295A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Există mai multe tipuri de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subinterogări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>, inclusiv:</w:t>
      </w:r>
    </w:p>
    <w:p w14:paraId="4E144F3D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30C66D" w14:textId="5004921B" w:rsidR="00EC33CF" w:rsidRDefault="00EC33CF" w:rsidP="00EC33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 xml:space="preserve"> scalară (Scalar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Subquery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>)</w:t>
      </w:r>
    </w:p>
    <w:p w14:paraId="5A65E59B" w14:textId="77777777" w:rsidR="006154B8" w:rsidRPr="00EC33CF" w:rsidRDefault="006154B8" w:rsidP="006154B8">
      <w:pPr>
        <w:pStyle w:val="ListParagraph"/>
        <w:ind w:left="106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3939AF" w14:textId="51449EAC" w:rsidR="00EC33CF" w:rsidRPr="00EC33CF" w:rsidRDefault="00EC33CF" w:rsidP="006154B8">
      <w:pPr>
        <w:ind w:left="106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 xml:space="preserve"> scalară returnează un singur rezultat (o singură valoare) și este folosită într-o expresie pentru a furniza o valoare pentru o condiție sau o coloană.</w:t>
      </w:r>
    </w:p>
    <w:p w14:paraId="0C66D29B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AA4AAA" w14:textId="5C71417F" w:rsid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Exemplu:</w:t>
      </w:r>
    </w:p>
    <w:p w14:paraId="7FEA8B1C" w14:textId="77777777" w:rsidR="006154B8" w:rsidRPr="00EC33CF" w:rsidRDefault="006154B8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A74B1B" w14:textId="6C68E907" w:rsidR="006154B8" w:rsidRDefault="00EC33CF" w:rsidP="006154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54B8">
        <w:rPr>
          <w:rFonts w:ascii="Times New Roman" w:hAnsi="Times New Roman" w:cs="Times New Roman"/>
          <w:bCs/>
          <w:sz w:val="24"/>
          <w:szCs w:val="24"/>
        </w:rPr>
        <w:tab/>
      </w: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6154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="006154B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154B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employee_name</w:t>
      </w:r>
      <w:proofErr w:type="spellEnd"/>
    </w:p>
    <w:p w14:paraId="70F90121" w14:textId="4F488BFA" w:rsidR="006154B8" w:rsidRDefault="006154B8" w:rsidP="006154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1BAD4348" w14:textId="4559AAEE" w:rsidR="006154B8" w:rsidRDefault="006154B8" w:rsidP="006154B8">
      <w:pPr>
        <w:widowControl/>
        <w:adjustRightInd w:val="0"/>
        <w:ind w:left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'IT'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7311283" w14:textId="60FAD109" w:rsidR="00EC33CF" w:rsidRPr="00EC33CF" w:rsidRDefault="00EC33CF" w:rsidP="006154B8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209FF1F3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463034" w14:textId="77777777" w:rsidR="006154B8" w:rsidRDefault="00EC33CF" w:rsidP="00965460">
      <w:pPr>
        <w:pStyle w:val="ListParagraph"/>
        <w:numPr>
          <w:ilvl w:val="0"/>
          <w:numId w:val="12"/>
        </w:num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154B8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6154B8">
        <w:rPr>
          <w:rFonts w:ascii="Times New Roman" w:hAnsi="Times New Roman" w:cs="Times New Roman"/>
          <w:bCs/>
          <w:sz w:val="24"/>
          <w:szCs w:val="24"/>
        </w:rPr>
        <w:t xml:space="preserve"> în clauza FROM</w:t>
      </w:r>
    </w:p>
    <w:p w14:paraId="4E1A4FB9" w14:textId="77777777" w:rsidR="006154B8" w:rsidRDefault="006154B8" w:rsidP="006154B8">
      <w:pPr>
        <w:pStyle w:val="ListParagraph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097AAB" w14:textId="789BBBB0" w:rsidR="00EC33CF" w:rsidRPr="006154B8" w:rsidRDefault="00EC33CF" w:rsidP="006154B8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154B8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6154B8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6154B8">
        <w:rPr>
          <w:rFonts w:ascii="Times New Roman" w:hAnsi="Times New Roman" w:cs="Times New Roman"/>
          <w:bCs/>
          <w:sz w:val="24"/>
          <w:szCs w:val="24"/>
        </w:rPr>
        <w:t xml:space="preserve"> poate fi folosită în clauza `FROM` pentru a furniza date pentru interogarea principală.</w:t>
      </w:r>
    </w:p>
    <w:p w14:paraId="45B3D207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8D4391" w14:textId="713CF361" w:rsid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Exemplu:</w:t>
      </w:r>
    </w:p>
    <w:p w14:paraId="4A51B77D" w14:textId="77777777" w:rsidR="006154B8" w:rsidRPr="00EC33CF" w:rsidRDefault="006154B8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419689" w14:textId="7FE66F52" w:rsidR="006154B8" w:rsidRDefault="00EC33CF" w:rsidP="006154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54B8">
        <w:rPr>
          <w:rFonts w:ascii="Times New Roman" w:hAnsi="Times New Roman" w:cs="Times New Roman"/>
          <w:bCs/>
          <w:sz w:val="24"/>
          <w:szCs w:val="24"/>
        </w:rPr>
        <w:tab/>
      </w: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154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="006154B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154B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department_name</w:t>
      </w:r>
      <w:proofErr w:type="spellEnd"/>
      <w:r w:rsidR="006154B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="006154B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154B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total_salaries</w:t>
      </w:r>
      <w:proofErr w:type="spellEnd"/>
    </w:p>
    <w:p w14:paraId="2D38EC6C" w14:textId="11FE83AD" w:rsidR="006154B8" w:rsidRDefault="006154B8" w:rsidP="006154B8">
      <w:pPr>
        <w:widowControl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total_salaries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department_totals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6E279B2B" w14:textId="7BD2BF3A" w:rsidR="00EC33CF" w:rsidRPr="00EC33CF" w:rsidRDefault="00EC33CF" w:rsidP="006154B8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00789FC9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96A070" w14:textId="2401F050" w:rsidR="00EC33CF" w:rsidRDefault="00EC33CF" w:rsidP="006154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154B8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6154B8">
        <w:rPr>
          <w:rFonts w:ascii="Times New Roman" w:hAnsi="Times New Roman" w:cs="Times New Roman"/>
          <w:bCs/>
          <w:sz w:val="24"/>
          <w:szCs w:val="24"/>
        </w:rPr>
        <w:t xml:space="preserve"> în clauza IN</w:t>
      </w:r>
    </w:p>
    <w:p w14:paraId="796CE076" w14:textId="77777777" w:rsidR="006154B8" w:rsidRPr="006154B8" w:rsidRDefault="006154B8" w:rsidP="006154B8">
      <w:pPr>
        <w:pStyle w:val="ListParagraph"/>
        <w:ind w:left="106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95A7ED" w14:textId="1EBF3A10" w:rsidR="00EC33CF" w:rsidRPr="00EC33CF" w:rsidRDefault="00EC33CF" w:rsidP="006154B8">
      <w:pPr>
        <w:spacing w:line="360" w:lineRule="auto"/>
        <w:ind w:left="106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 xml:space="preserve"> în clauza `IN` este folosită pentru a verifica dacă o valoare este inclusă în rezultatul unei alte interogări.</w:t>
      </w:r>
    </w:p>
    <w:p w14:paraId="7F582020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D558DE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Exemplu:</w:t>
      </w:r>
    </w:p>
    <w:p w14:paraId="7DBF368E" w14:textId="29232CF0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088FFA45" w14:textId="1DD39EE2" w:rsidR="006154B8" w:rsidRDefault="00EC33CF" w:rsidP="006154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6154B8">
        <w:rPr>
          <w:rFonts w:ascii="Times New Roman" w:hAnsi="Times New Roman" w:cs="Times New Roman"/>
          <w:bCs/>
          <w:sz w:val="24"/>
          <w:szCs w:val="24"/>
        </w:rPr>
        <w:tab/>
      </w:r>
      <w:r w:rsidR="006154B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="006154B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154B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employee_name</w:t>
      </w:r>
      <w:proofErr w:type="spellEnd"/>
    </w:p>
    <w:p w14:paraId="1680F053" w14:textId="38B0FD60" w:rsidR="006154B8" w:rsidRDefault="006154B8" w:rsidP="006154B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6B907006" w14:textId="282B7C29" w:rsidR="006154B8" w:rsidRDefault="006154B8" w:rsidP="006154B8">
      <w:pPr>
        <w:widowControl/>
        <w:adjustRightInd w:val="0"/>
        <w:ind w:left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'New York'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77FCC1C5" w14:textId="1F268826" w:rsidR="00EC33CF" w:rsidRPr="00EC33CF" w:rsidRDefault="00EC33CF" w:rsidP="006154B8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33CF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36A29655" w14:textId="77777777" w:rsidR="00EC33CF" w:rsidRPr="00EC33CF" w:rsidRDefault="00EC33CF" w:rsidP="00EC33CF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21FAC5" w14:textId="166E06C9" w:rsidR="006E17C3" w:rsidRPr="00EC33CF" w:rsidRDefault="00EC33CF" w:rsidP="006154B8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lastRenderedPageBreak/>
        <w:t>Subinterogările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 xml:space="preserve"> permit scrierea de interogări mai complexe și mai flexibile, deoarece rezultatul unei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subinterogări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 xml:space="preserve"> poate fi utilizat dinamic în interogarea principală. Cu toate acestea, este important să se acorde atenție performanței atunci când se lucrează cu </w:t>
      </w:r>
      <w:proofErr w:type="spellStart"/>
      <w:r w:rsidRPr="00EC33CF">
        <w:rPr>
          <w:rFonts w:ascii="Times New Roman" w:hAnsi="Times New Roman" w:cs="Times New Roman"/>
          <w:bCs/>
          <w:sz w:val="24"/>
          <w:szCs w:val="24"/>
        </w:rPr>
        <w:t>subinterogări</w:t>
      </w:r>
      <w:proofErr w:type="spellEnd"/>
      <w:r w:rsidRPr="00EC33CF">
        <w:rPr>
          <w:rFonts w:ascii="Times New Roman" w:hAnsi="Times New Roman" w:cs="Times New Roman"/>
          <w:bCs/>
          <w:sz w:val="24"/>
          <w:szCs w:val="24"/>
        </w:rPr>
        <w:t>, deoarece acestea pot afecta timpul de răspuns al interogării în funcție de volumul de date și de structura interogării.</w:t>
      </w:r>
    </w:p>
    <w:p w14:paraId="37ED230E" w14:textId="77777777" w:rsidR="006E17C3" w:rsidRPr="001D26DC" w:rsidRDefault="006E17C3" w:rsidP="000217ED">
      <w:pPr>
        <w:ind w:left="70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A93C44" w14:textId="77777777" w:rsidR="006E17C3" w:rsidRPr="001D26DC" w:rsidRDefault="006E17C3" w:rsidP="000217ED">
      <w:pPr>
        <w:ind w:left="70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E9FEE0" w14:textId="6D08E48E" w:rsidR="006154B8" w:rsidRPr="001D26DC" w:rsidRDefault="006154B8" w:rsidP="006154B8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7C1190B6" w14:textId="77777777" w:rsidR="006E17C3" w:rsidRPr="001D26DC" w:rsidRDefault="006E17C3" w:rsidP="000217ED">
      <w:pPr>
        <w:ind w:left="70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1A0A6" w14:textId="77777777" w:rsidR="006E17C3" w:rsidRPr="001D26DC" w:rsidRDefault="006E17C3" w:rsidP="000217ED">
      <w:pPr>
        <w:ind w:left="70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5D6B0E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Construirea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subinterogărilor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în SQL implică respectarea unor reguli specifice pentru a obține rezultate precise și pentru a evita erorile. Iată câteva reguli importante pentru construirea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subinterogărilor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>:</w:t>
      </w:r>
    </w:p>
    <w:p w14:paraId="5AE0CACE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D12F0D" w14:textId="28DBB429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>1. Sintaxa Corectă:</w:t>
      </w:r>
    </w:p>
    <w:p w14:paraId="00070D59" w14:textId="28B4EB50" w:rsidR="00726BC9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Asigurați-vă că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respectă sintaxa SQL corectă. Ea trebuie să fie o interogare validă pe cont propriu.</w:t>
      </w:r>
    </w:p>
    <w:p w14:paraId="2997BA1E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CBDFE0" w14:textId="3E49C78E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>2. Numărul de Rezultate:</w:t>
      </w:r>
    </w:p>
    <w:p w14:paraId="745866B8" w14:textId="3FB4329B" w:rsidR="00726BC9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trebuie să returneze un număr specific de rezultate, în funcție de contextul în care sunt utilizate. De exemplu, o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scalară ar trebui să returneze exact o valoare.</w:t>
      </w:r>
    </w:p>
    <w:p w14:paraId="7E699295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295424" w14:textId="5CFCE8E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>3. Locurile de Utilizare:</w:t>
      </w:r>
    </w:p>
    <w:p w14:paraId="538DC637" w14:textId="7F063647" w:rsidR="00726BC9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pot fi utilizate în mai multe locuri într-o interogare, cum ar fi în clauza `WHERE`, `FROM`, `SELECT`, `HAVING`, sau chiar în clauza `VALUES` (în cazul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subinterogărilor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cu predicatul `IN`).</w:t>
      </w:r>
    </w:p>
    <w:p w14:paraId="00F9FD5B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794994" w14:textId="5A5956B9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>4. Compatibilitatea Tipurilor de Date:</w:t>
      </w:r>
    </w:p>
    <w:p w14:paraId="75086B1C" w14:textId="0F15F845" w:rsidR="00726BC9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Asigurați-vă că tipurile de date returnate de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sunt compatibile cu coloanele sau valorile cu care sunt comparate în interogarea principală.</w:t>
      </w:r>
    </w:p>
    <w:p w14:paraId="5F020D4A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C4B8B5" w14:textId="0F403404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5. Aliase pentru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în Clauza FROM:</w:t>
      </w:r>
    </w:p>
    <w:p w14:paraId="51EED603" w14:textId="757C69DD" w:rsidR="00726BC9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Dacă utilizați o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în clauza `FROM`, este recomandat să folosiți un alias pentru a face codul mai lizibil.</w:t>
      </w:r>
    </w:p>
    <w:p w14:paraId="52951E69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FDE605" w14:textId="0F9B4FDB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2F6E19F2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E6215F" w14:textId="135674EE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lastRenderedPageBreak/>
        <w:t>6. Limitarea Rezultatelor:</w:t>
      </w:r>
    </w:p>
    <w:p w14:paraId="709B05C9" w14:textId="42CA0142" w:rsidR="00726BC9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trebuie să fie scrise astfel încât să returneze un număr limitat de rezultate. De exemplu, o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folosită într-o clauză `IN` ar trebui să returneze o listă de valori.</w:t>
      </w:r>
    </w:p>
    <w:p w14:paraId="0639ECC7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9626C5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5A5280" w14:textId="39C4D276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7. Împărțirea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Subinterogărilor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Mai Mari:</w:t>
      </w:r>
    </w:p>
    <w:p w14:paraId="741BA095" w14:textId="24253D7D" w:rsidR="00726BC9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Dacă o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este complexă, împărțiți-o în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mai mici și mai ușor de înțeles. Acest lucru face codul mai modular și mai ușor de întreținut.</w:t>
      </w:r>
    </w:p>
    <w:p w14:paraId="62EC7B26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3D46EF" w14:textId="554A43B4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>8. Optimizarea Performanței:</w:t>
      </w:r>
    </w:p>
    <w:p w14:paraId="3AD70868" w14:textId="43B4ACA4" w:rsidR="00726BC9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Luați în considerare optimizarea performanței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subinterogărilor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, deoarece acestea pot afecta timpul de răspuns al interogării. Utilizați indexuri și evaluați impactul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subinterogărilor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asupra performanței.</w:t>
      </w:r>
    </w:p>
    <w:p w14:paraId="666A3F7E" w14:textId="77777777" w:rsidR="00726BC9" w:rsidRPr="00726BC9" w:rsidRDefault="00726BC9" w:rsidP="00726BC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704DC4" w14:textId="1512AA14" w:rsidR="006E17C3" w:rsidRPr="00726BC9" w:rsidRDefault="00726BC9" w:rsidP="00726BC9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Respectarea acestor reguli vă va ajuta să construiți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eficiente și să evitați problemele comune legate de sintaxă și logica interogărilor în SQL.</w:t>
      </w:r>
    </w:p>
    <w:p w14:paraId="34B32645" w14:textId="77777777" w:rsidR="006E17C3" w:rsidRPr="001D26DC" w:rsidRDefault="006E17C3" w:rsidP="000217ED">
      <w:pPr>
        <w:ind w:left="70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095334" w14:textId="1D532FB3" w:rsidR="00726BC9" w:rsidRDefault="00726BC9" w:rsidP="00726BC9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49201D1A" w14:textId="7009535F" w:rsidR="00726BC9" w:rsidRDefault="00726BC9" w:rsidP="00726B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D0570D" w14:textId="43A86B29" w:rsidR="00726BC9" w:rsidRDefault="00726BC9" w:rsidP="00726B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18CB84" w14:textId="77777777" w:rsidR="00726BC9" w:rsidRPr="00726BC9" w:rsidRDefault="00726BC9" w:rsidP="00EC50A9">
      <w:pPr>
        <w:spacing w:line="360" w:lineRule="auto"/>
        <w:ind w:left="706" w:firstLine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scalară este o formă specifică de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în SQL care returnează un singur rând și o singură coloană, adică un singur rezultat scalar. Aceasta înseamnă că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furnizează o singură valoare și poate fi utilizată într-o expresie pentru a obține sau verifica o valoare specifică într-o interogare mai mare.</w:t>
      </w:r>
    </w:p>
    <w:p w14:paraId="56445C5F" w14:textId="77777777" w:rsidR="00726BC9" w:rsidRPr="00726BC9" w:rsidRDefault="00726BC9" w:rsidP="00EC50A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98850D" w14:textId="77777777" w:rsidR="00726BC9" w:rsidRPr="00726BC9" w:rsidRDefault="00726BC9" w:rsidP="00EC50A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Caracteristici cheie ale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subinterogării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scalare:</w:t>
      </w:r>
    </w:p>
    <w:p w14:paraId="513503B6" w14:textId="77777777" w:rsidR="00726BC9" w:rsidRPr="00726BC9" w:rsidRDefault="00726BC9" w:rsidP="00EC50A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617AD9" w14:textId="62B29FF6" w:rsidR="00EC50A9" w:rsidRPr="00EC50A9" w:rsidRDefault="00726BC9" w:rsidP="00EC50A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50A9">
        <w:rPr>
          <w:rFonts w:ascii="Times New Roman" w:hAnsi="Times New Roman" w:cs="Times New Roman"/>
          <w:bCs/>
          <w:sz w:val="24"/>
          <w:szCs w:val="24"/>
        </w:rPr>
        <w:t xml:space="preserve">Returnează o singură valoare: </w:t>
      </w:r>
    </w:p>
    <w:p w14:paraId="79DC3B99" w14:textId="5511867E" w:rsidR="00726BC9" w:rsidRPr="00EC50A9" w:rsidRDefault="00726BC9" w:rsidP="00EC50A9">
      <w:pPr>
        <w:pStyle w:val="ListParagraph"/>
        <w:spacing w:line="360" w:lineRule="auto"/>
        <w:ind w:left="1066" w:firstLine="3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C50A9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EC50A9">
        <w:rPr>
          <w:rFonts w:ascii="Times New Roman" w:hAnsi="Times New Roman" w:cs="Times New Roman"/>
          <w:bCs/>
          <w:sz w:val="24"/>
          <w:szCs w:val="24"/>
        </w:rPr>
        <w:t xml:space="preserve"> scalară furnizează un singur rezultat, indiferent de numărul de înregistrări pe care le examinează.</w:t>
      </w:r>
    </w:p>
    <w:p w14:paraId="10E75EA9" w14:textId="77777777" w:rsidR="00726BC9" w:rsidRPr="00726BC9" w:rsidRDefault="00726BC9" w:rsidP="00EC50A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91631E" w14:textId="21945B5B" w:rsidR="00EC50A9" w:rsidRPr="00EC50A9" w:rsidRDefault="00726BC9" w:rsidP="00EC50A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50A9">
        <w:rPr>
          <w:rFonts w:ascii="Times New Roman" w:hAnsi="Times New Roman" w:cs="Times New Roman"/>
          <w:bCs/>
          <w:sz w:val="24"/>
          <w:szCs w:val="24"/>
        </w:rPr>
        <w:t xml:space="preserve">Poate fi utilizată în expresii: </w:t>
      </w:r>
    </w:p>
    <w:p w14:paraId="17273976" w14:textId="57012265" w:rsidR="00726BC9" w:rsidRPr="00EC50A9" w:rsidRDefault="00726BC9" w:rsidP="00EC50A9">
      <w:pPr>
        <w:pStyle w:val="ListParagraph"/>
        <w:spacing w:line="360" w:lineRule="auto"/>
        <w:ind w:left="1066" w:firstLine="3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50A9">
        <w:rPr>
          <w:rFonts w:ascii="Times New Roman" w:hAnsi="Times New Roman" w:cs="Times New Roman"/>
          <w:bCs/>
          <w:sz w:val="24"/>
          <w:szCs w:val="24"/>
        </w:rPr>
        <w:t>De obicei, este folosită într-o expresie pentru a furniza o valoare pentru o condiție, o coloană sau o operație.</w:t>
      </w:r>
    </w:p>
    <w:p w14:paraId="56D422F5" w14:textId="762F69E3" w:rsidR="00726BC9" w:rsidRDefault="00726BC9" w:rsidP="00EC50A9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FE1F41" w14:textId="1701C8C6" w:rsidR="00EC50A9" w:rsidRDefault="00EC50A9" w:rsidP="00EC50A9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800456" w14:textId="77777777" w:rsidR="00EC50A9" w:rsidRPr="00726BC9" w:rsidRDefault="00EC50A9" w:rsidP="00EC50A9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DE899" w14:textId="45050996" w:rsidR="00726BC9" w:rsidRDefault="00726BC9" w:rsidP="00EC50A9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Exemplu de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scalară într-o clauză `WHERE`:</w:t>
      </w:r>
    </w:p>
    <w:p w14:paraId="6D4D9BBA" w14:textId="77777777" w:rsidR="00EC50A9" w:rsidRPr="00726BC9" w:rsidRDefault="00EC50A9" w:rsidP="00EC50A9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EFF9B" w14:textId="77777777" w:rsidR="00EC50A9" w:rsidRDefault="00EC50A9" w:rsidP="00EC50A9">
      <w:pPr>
        <w:widowControl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employee_name</w:t>
      </w:r>
      <w:proofErr w:type="spellEnd"/>
    </w:p>
    <w:p w14:paraId="19908194" w14:textId="77777777" w:rsidR="00EC50A9" w:rsidRDefault="00EC50A9" w:rsidP="00EC50A9">
      <w:pPr>
        <w:widowControl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57C7BAF2" w14:textId="77777777" w:rsidR="00EC50A9" w:rsidRDefault="00EC50A9" w:rsidP="00EC50A9">
      <w:pPr>
        <w:widowControl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65442E9" w14:textId="77777777" w:rsidR="00726BC9" w:rsidRPr="00726BC9" w:rsidRDefault="00726BC9" w:rsidP="00EC50A9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97ACCE" w14:textId="77777777" w:rsidR="00726BC9" w:rsidRPr="00726BC9" w:rsidRDefault="00726BC9" w:rsidP="00EC50A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6BC9">
        <w:rPr>
          <w:rFonts w:ascii="Times New Roman" w:hAnsi="Times New Roman" w:cs="Times New Roman"/>
          <w:bCs/>
          <w:sz w:val="24"/>
          <w:szCs w:val="24"/>
        </w:rPr>
        <w:t xml:space="preserve">În acest exemplu,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scalară `(SELECT AVG(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salary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) FROM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>)` furnizează o valoare scalară, respectiv media salariilor, și este utilizată pentru a compara salariul fiecărui angajat în interogarea principală.</w:t>
      </w:r>
    </w:p>
    <w:p w14:paraId="1ACD0B3E" w14:textId="77777777" w:rsidR="00726BC9" w:rsidRPr="00726BC9" w:rsidRDefault="00726BC9" w:rsidP="00EC50A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23CAC7" w14:textId="47350A09" w:rsidR="00726BC9" w:rsidRPr="00726BC9" w:rsidRDefault="00726BC9" w:rsidP="00EC50A9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Subinterogările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 xml:space="preserve"> scalare sunt utile pentru a efectua comparații, filtrări și alte operații care implică manipularea a unei singure valori returnate de </w:t>
      </w:r>
      <w:proofErr w:type="spellStart"/>
      <w:r w:rsidRPr="00726BC9">
        <w:rPr>
          <w:rFonts w:ascii="Times New Roman" w:hAnsi="Times New Roman" w:cs="Times New Roman"/>
          <w:bCs/>
          <w:sz w:val="24"/>
          <w:szCs w:val="24"/>
        </w:rPr>
        <w:t>subinterogare</w:t>
      </w:r>
      <w:proofErr w:type="spellEnd"/>
      <w:r w:rsidRPr="00726BC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551B08" w14:textId="0AFAFA9F" w:rsidR="0095382E" w:rsidRPr="00726BC9" w:rsidRDefault="0095382E" w:rsidP="000217ED">
      <w:pPr>
        <w:ind w:left="706"/>
        <w:rPr>
          <w:bCs/>
        </w:rPr>
      </w:pPr>
    </w:p>
    <w:p w14:paraId="596D4ADA" w14:textId="3DB099E4" w:rsidR="0095382E" w:rsidRDefault="0095382E" w:rsidP="000217ED">
      <w:pPr>
        <w:ind w:left="706"/>
      </w:pPr>
    </w:p>
    <w:p w14:paraId="20C71A2F" w14:textId="1BB87CC7" w:rsidR="00EC50A9" w:rsidRDefault="00EC50A9" w:rsidP="00EC50A9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34F5B889" w14:textId="51B52A9F" w:rsidR="00B23D5B" w:rsidRDefault="00B23D5B" w:rsidP="00B23D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310136" w14:textId="29083A3A" w:rsidR="00B23D5B" w:rsidRDefault="00B23D5B" w:rsidP="00B23D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1EE7E" w14:textId="0F5D739E" w:rsidR="00B23D5B" w:rsidRPr="00B23D5B" w:rsidRDefault="00B23D5B" w:rsidP="00EF36FB">
      <w:pPr>
        <w:spacing w:line="360" w:lineRule="auto"/>
        <w:ind w:left="706" w:firstLine="34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Interogările corelate și necorelate sunt două tipuri diferite de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subinterogări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în SQL. Diferența principală între ele se referă la modul în care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este legată de interogarea principală și cum sunt evaluate. Iată explicații pentru fiecare:</w:t>
      </w:r>
    </w:p>
    <w:p w14:paraId="2DC718F6" w14:textId="77777777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4554B9" w14:textId="419567BB" w:rsidR="00EF36FB" w:rsidRDefault="00B23D5B" w:rsidP="00EF36FB">
      <w:pPr>
        <w:pStyle w:val="ListParagraph"/>
        <w:numPr>
          <w:ilvl w:val="0"/>
          <w:numId w:val="14"/>
        </w:num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Interogări Necorelate:</w:t>
      </w:r>
    </w:p>
    <w:p w14:paraId="1BB9386B" w14:textId="77777777" w:rsidR="00EF36FB" w:rsidRPr="00EF36FB" w:rsidRDefault="00EF36FB" w:rsidP="00EF36FB">
      <w:pPr>
        <w:pStyle w:val="ListParagraph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553279" w14:textId="42FA1752" w:rsidR="00B23D5B" w:rsidRPr="00B23D5B" w:rsidRDefault="00B23D5B" w:rsidP="00EF36FB">
      <w:pPr>
        <w:spacing w:line="360" w:lineRule="auto"/>
        <w:ind w:left="706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Într-o interogare necorelată,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este independentă de rândurile returnate de interogarea principală.</w:t>
      </w:r>
      <w:r w:rsidR="00EF36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este evaluată o singură dată și rezultatul său este folosit în interogarea principală.</w:t>
      </w:r>
      <w:r w:rsidR="00EF36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3D5B">
        <w:rPr>
          <w:rFonts w:ascii="Times New Roman" w:hAnsi="Times New Roman" w:cs="Times New Roman"/>
          <w:bCs/>
          <w:sz w:val="24"/>
          <w:szCs w:val="24"/>
        </w:rPr>
        <w:t>De obicei, interogările necorelate sunt mai eficiente, deoarece sunt evaluate o singură dată și nu depind de rândurile exterioare ale interogării principale.</w:t>
      </w:r>
    </w:p>
    <w:p w14:paraId="117E3323" w14:textId="77777777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7C7DC3" w14:textId="77777777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   Exemplu de interogare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necorlată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>:</w:t>
      </w:r>
    </w:p>
    <w:p w14:paraId="0FF17696" w14:textId="33CF6EF0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56E1BFA3" w14:textId="75DA076E" w:rsidR="00EF36FB" w:rsidRDefault="00EF36FB" w:rsidP="00EF36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employee_name</w:t>
      </w:r>
      <w:proofErr w:type="spellEnd"/>
    </w:p>
    <w:p w14:paraId="2D81AF9A" w14:textId="485C030B" w:rsidR="00EF36FB" w:rsidRDefault="00EF36FB" w:rsidP="00EF36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633A6330" w14:textId="0CED8F0C" w:rsidR="00EF36FB" w:rsidRDefault="00EF36FB" w:rsidP="00EF36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274414AA" w14:textId="37DFCBE6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D97773" w14:textId="0B91DF44" w:rsidR="00B23D5B" w:rsidRPr="00B23D5B" w:rsidRDefault="00B23D5B" w:rsidP="00EF36FB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 În acest exemplu,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`(SELECT AVG(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salary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) FROM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)` este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necorlată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>, deoarece nu depinde de niciun rând specific din tabela principală `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>`.</w:t>
      </w:r>
    </w:p>
    <w:p w14:paraId="26C871BD" w14:textId="77777777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C015FB" w14:textId="1F0D39C4" w:rsidR="00B23D5B" w:rsidRPr="00EF36FB" w:rsidRDefault="00B23D5B" w:rsidP="00EF36F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Interogări Corelate:</w:t>
      </w:r>
    </w:p>
    <w:p w14:paraId="4F197794" w14:textId="77777777" w:rsidR="00EF36FB" w:rsidRPr="00EF36FB" w:rsidRDefault="00EF36FB" w:rsidP="00EF36FB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0DDAFE" w14:textId="170145A5" w:rsidR="00B23D5B" w:rsidRPr="00B23D5B" w:rsidRDefault="00B23D5B" w:rsidP="00EF36FB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Într-o interogare corelată,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este dependentă de rândurile returnate de interogarea principală.</w:t>
      </w:r>
      <w:r w:rsidR="00EF36F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este evaluată pentru fiecare rând returnat de interogarea principală.</w:t>
      </w:r>
      <w:r w:rsidR="00EF36F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23D5B">
        <w:rPr>
          <w:rFonts w:ascii="Times New Roman" w:hAnsi="Times New Roman" w:cs="Times New Roman"/>
          <w:bCs/>
          <w:sz w:val="24"/>
          <w:szCs w:val="24"/>
        </w:rPr>
        <w:t xml:space="preserve">De obicei, interogările corelate sunt mai puțin eficiente decât cele necorelate, deoarece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este evaluată repetat pentru fiecare rând al interogării principale.</w:t>
      </w:r>
    </w:p>
    <w:p w14:paraId="5096FB4B" w14:textId="77777777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334EDA" w14:textId="77777777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Exemplu de interogare corelată:</w:t>
      </w:r>
    </w:p>
    <w:p w14:paraId="0A64DC89" w14:textId="10956EDE" w:rsidR="00B23D5B" w:rsidRPr="00B23D5B" w:rsidRDefault="00B23D5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DABC463" w14:textId="56D49F49" w:rsidR="00EF36FB" w:rsidRDefault="00B23D5B" w:rsidP="00EF36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36FB">
        <w:rPr>
          <w:rFonts w:ascii="Times New Roman" w:hAnsi="Times New Roman" w:cs="Times New Roman"/>
          <w:bCs/>
          <w:sz w:val="24"/>
          <w:szCs w:val="24"/>
        </w:rPr>
        <w:tab/>
      </w:r>
      <w:r w:rsidRPr="00B23D5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EF36F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 w:rsidR="00EF36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F36F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department_name</w:t>
      </w:r>
      <w:proofErr w:type="spellEnd"/>
      <w:r w:rsidR="00EF36F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199F291" w14:textId="100339EC" w:rsidR="00EF36FB" w:rsidRDefault="00EF36FB" w:rsidP="00EF36FB">
      <w:pPr>
        <w:widowControl/>
        <w:adjustRightInd w:val="0"/>
        <w:ind w:left="708" w:firstLine="10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employees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employees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num_employees</w:t>
      </w:r>
      <w:proofErr w:type="spellEnd"/>
    </w:p>
    <w:p w14:paraId="29FB6E08" w14:textId="77777777" w:rsidR="00EF36FB" w:rsidRDefault="00EF36FB" w:rsidP="00EF36FB">
      <w:pPr>
        <w:widowControl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departments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5E549314" w14:textId="2DB8FC14" w:rsidR="00EF36FB" w:rsidRPr="00B23D5B" w:rsidRDefault="00EF36FB" w:rsidP="00EF36FB">
      <w:pPr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B09277" w14:textId="77777777" w:rsidR="00B23D5B" w:rsidRPr="00B23D5B" w:rsidRDefault="00B23D5B" w:rsidP="00EF36FB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 xml:space="preserve">   În acest exemplu,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subinterogarea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`(SELECT COUNT(*) FROM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employees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WHERE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employees.department_id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23D5B">
        <w:rPr>
          <w:rFonts w:ascii="Times New Roman" w:hAnsi="Times New Roman" w:cs="Times New Roman"/>
          <w:bCs/>
          <w:sz w:val="24"/>
          <w:szCs w:val="24"/>
        </w:rPr>
        <w:t>departments.department_id</w:t>
      </w:r>
      <w:proofErr w:type="spellEnd"/>
      <w:r w:rsidRPr="00B23D5B">
        <w:rPr>
          <w:rFonts w:ascii="Times New Roman" w:hAnsi="Times New Roman" w:cs="Times New Roman"/>
          <w:bCs/>
          <w:sz w:val="24"/>
          <w:szCs w:val="24"/>
        </w:rPr>
        <w:t>)` este corelată, deoarece depinde de rândurile returnate de interogarea principală care sunt departamentele.</w:t>
      </w:r>
    </w:p>
    <w:p w14:paraId="36EFBF5D" w14:textId="77777777" w:rsidR="00B23D5B" w:rsidRPr="00B23D5B" w:rsidRDefault="00B23D5B" w:rsidP="00EF36FB">
      <w:pPr>
        <w:spacing w:line="360" w:lineRule="auto"/>
        <w:ind w:left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AE9318" w14:textId="268D2E59" w:rsidR="00B23D5B" w:rsidRPr="00B23D5B" w:rsidRDefault="00B23D5B" w:rsidP="00EF36FB">
      <w:pPr>
        <w:spacing w:line="360" w:lineRule="auto"/>
        <w:ind w:left="708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23D5B">
        <w:rPr>
          <w:rFonts w:ascii="Times New Roman" w:hAnsi="Times New Roman" w:cs="Times New Roman"/>
          <w:bCs/>
          <w:sz w:val="24"/>
          <w:szCs w:val="24"/>
        </w:rPr>
        <w:t>În general, dacă este posibil, este recomandat să utilizați interogările necorelate pentru a obține performanță mai bună. Cu toate acestea, în anumite situații, interogările corelate pot fi singura opțiune viabilă pentru a obține rezultatele dorite, cum ar fi atunci când aveți nevoie de informații specifice legate de fiecare rând al interogării principale.</w:t>
      </w:r>
    </w:p>
    <w:p w14:paraId="3B0C8D14" w14:textId="6B8D1C84" w:rsidR="00EC50A9" w:rsidRPr="00B23D5B" w:rsidRDefault="00EC50A9" w:rsidP="000217ED">
      <w:pPr>
        <w:ind w:left="706"/>
        <w:rPr>
          <w:bCs/>
        </w:rPr>
      </w:pPr>
    </w:p>
    <w:p w14:paraId="1F8BF582" w14:textId="48D10094" w:rsidR="00EC50A9" w:rsidRDefault="00EC50A9" w:rsidP="000217ED">
      <w:pPr>
        <w:ind w:left="706"/>
      </w:pPr>
    </w:p>
    <w:p w14:paraId="1510055C" w14:textId="22AA5ADD" w:rsidR="00EF36FB" w:rsidRDefault="00EF36FB" w:rsidP="000217ED">
      <w:pPr>
        <w:ind w:left="706"/>
      </w:pPr>
    </w:p>
    <w:p w14:paraId="6B3E138B" w14:textId="014CE25F" w:rsidR="00EF36FB" w:rsidRDefault="00EF36FB" w:rsidP="00EF36FB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7D94FC59" w14:textId="57A1D81F" w:rsidR="00EF36FB" w:rsidRDefault="00EF36FB" w:rsidP="00EF36FB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ECF0F4" w14:textId="23A2039F" w:rsidR="00EF36FB" w:rsidRDefault="00EF36FB" w:rsidP="00EF36FB">
      <w:pPr>
        <w:spacing w:line="360" w:lineRule="auto"/>
        <w:ind w:left="708" w:firstLine="706"/>
        <w:jc w:val="both"/>
        <w:rPr>
          <w:rFonts w:ascii="Times New Roman" w:hAnsi="Times New Roman" w:cs="Times New Roman"/>
          <w:sz w:val="24"/>
          <w:szCs w:val="24"/>
        </w:rPr>
      </w:pPr>
      <w:r w:rsidRPr="00EF36FB">
        <w:rPr>
          <w:rFonts w:ascii="Times New Roman" w:hAnsi="Times New Roman" w:cs="Times New Roman"/>
          <w:sz w:val="24"/>
          <w:szCs w:val="24"/>
        </w:rPr>
        <w:t xml:space="preserve">Operatorul </w:t>
      </w:r>
      <w:r w:rsidRPr="00EF36FB">
        <w:rPr>
          <w:rStyle w:val="HTMLCode"/>
          <w:rFonts w:ascii="Times New Roman" w:eastAsia="Liberation Serif" w:hAnsi="Times New Roman" w:cs="Times New Roman"/>
          <w:b/>
          <w:bCs/>
          <w:sz w:val="24"/>
          <w:szCs w:val="24"/>
        </w:rPr>
        <w:t>UNION</w:t>
      </w:r>
      <w:r w:rsidRPr="00EF36FB">
        <w:rPr>
          <w:rFonts w:ascii="Times New Roman" w:hAnsi="Times New Roman" w:cs="Times New Roman"/>
          <w:sz w:val="24"/>
          <w:szCs w:val="24"/>
        </w:rPr>
        <w:t xml:space="preserve"> în SQL este folosit pentru a combina rezultatele a două sau mai multe interogări și a le returna ca un singur set de rezultate distincte. Acesta se utilizează atunci când doriți să obțineți toate rândurile unice care apar în rezultatele interogărilor specificate</w:t>
      </w:r>
    </w:p>
    <w:p w14:paraId="1971BE16" w14:textId="77777777" w:rsidR="00EF36FB" w:rsidRDefault="00EF36FB" w:rsidP="00EF36FB">
      <w:pPr>
        <w:ind w:left="708" w:firstLine="706"/>
        <w:jc w:val="both"/>
        <w:rPr>
          <w:rFonts w:ascii="Times New Roman" w:hAnsi="Times New Roman" w:cs="Times New Roman"/>
          <w:sz w:val="24"/>
          <w:szCs w:val="24"/>
        </w:rPr>
      </w:pPr>
    </w:p>
    <w:p w14:paraId="33DFF954" w14:textId="3B9604DE" w:rsidR="00EF36FB" w:rsidRDefault="00EF36FB" w:rsidP="00EF36FB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05459F4E" w14:textId="5AFD20F7" w:rsidR="00EF36FB" w:rsidRDefault="00EF36FB" w:rsidP="00EF36FB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1908CC" w14:textId="77777777" w:rsidR="00EF36FB" w:rsidRPr="00EF36FB" w:rsidRDefault="00EF36FB" w:rsidP="00EF36FB">
      <w:pPr>
        <w:spacing w:line="360" w:lineRule="auto"/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Utilizarea operatorului `UNION` în SQL este supusă unor restricții și cerințe specifice pentru a asigura funcționarea corectă și coerentă a interogărilor. Iată câteva dintre restricțiile asociate cu utilizarea operatorului `UNION`:</w:t>
      </w:r>
    </w:p>
    <w:p w14:paraId="7773585E" w14:textId="77777777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11FB52" w14:textId="39A49894" w:rsidR="00EF36FB" w:rsidRPr="00EF36FB" w:rsidRDefault="00EF36FB" w:rsidP="00EF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Număr și Tipuri de Coloane:</w:t>
      </w:r>
    </w:p>
    <w:p w14:paraId="75402A53" w14:textId="77777777" w:rsidR="00EF36FB" w:rsidRPr="00EF36FB" w:rsidRDefault="00EF36FB" w:rsidP="00EF36FB">
      <w:pPr>
        <w:pStyle w:val="ListParagraph"/>
        <w:spacing w:line="360" w:lineRule="auto"/>
        <w:ind w:left="177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E3454B" w14:textId="2FD719D7" w:rsidR="00EF36FB" w:rsidRPr="00EF36FB" w:rsidRDefault="00EF36FB" w:rsidP="00EF36FB">
      <w:pPr>
        <w:spacing w:line="360" w:lineRule="auto"/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 xml:space="preserve">   Interogările combinate cu `UNION` trebuie să aibă același număr de coloane în rezultate și aceste coloane trebuie să fie de același tip sau să fie convertibile implicit.</w:t>
      </w:r>
    </w:p>
    <w:p w14:paraId="1CE6132F" w14:textId="77777777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7AA9BF" w14:textId="7591BD70" w:rsidR="00EF36FB" w:rsidRPr="00EF36FB" w:rsidRDefault="00EF36FB" w:rsidP="00EF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Ordinea Coloanelor:</w:t>
      </w:r>
    </w:p>
    <w:p w14:paraId="1AF64A6B" w14:textId="77777777" w:rsidR="00EF36FB" w:rsidRPr="00EF36FB" w:rsidRDefault="00EF36FB" w:rsidP="00EF36FB">
      <w:pPr>
        <w:pStyle w:val="ListParagraph"/>
        <w:ind w:left="177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CEDCA8" w14:textId="6A0719AE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 xml:space="preserve">   Coloanele în rezultatele interogărilor combinate trebuie să fie ordonate în aceeași ordine.</w:t>
      </w:r>
    </w:p>
    <w:p w14:paraId="2FF3CB76" w14:textId="77777777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D12AB6" w14:textId="0DC84995" w:rsidR="00EF36FB" w:rsidRPr="00EF36FB" w:rsidRDefault="00EF36FB" w:rsidP="00EF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Duplicarea Coloanelor:</w:t>
      </w:r>
    </w:p>
    <w:p w14:paraId="0117EC13" w14:textId="77777777" w:rsidR="00EF36FB" w:rsidRPr="00EF36FB" w:rsidRDefault="00EF36FB" w:rsidP="00EF36FB">
      <w:pPr>
        <w:pStyle w:val="ListParagraph"/>
        <w:ind w:left="177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604E7A" w14:textId="2D711A7A" w:rsidR="00EF36FB" w:rsidRPr="00EF36FB" w:rsidRDefault="00EF36FB" w:rsidP="00EF36FB">
      <w:pPr>
        <w:spacing w:line="360" w:lineRule="auto"/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 xml:space="preserve">   Coloanele în rezultatele combinate nu trebuie să fie duplicate. Dacă aveți nevoie să păstrați duplicatele, utilizați `UNION ALL`.</w:t>
      </w:r>
    </w:p>
    <w:p w14:paraId="36AF674D" w14:textId="77777777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1ACBAB" w14:textId="4D398604" w:rsidR="00EF36FB" w:rsidRPr="00EF36FB" w:rsidRDefault="00EF36FB" w:rsidP="00EF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lastRenderedPageBreak/>
        <w:t>Compatibilitatea Tipurilor de Date:</w:t>
      </w:r>
    </w:p>
    <w:p w14:paraId="0F7D191F" w14:textId="77777777" w:rsidR="00EF36FB" w:rsidRPr="00EF36FB" w:rsidRDefault="00EF36FB" w:rsidP="00EF36FB">
      <w:pPr>
        <w:pStyle w:val="ListParagraph"/>
        <w:ind w:left="177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0418AA" w14:textId="6711943B" w:rsidR="00EF36FB" w:rsidRPr="00EF36FB" w:rsidRDefault="00EF36FB" w:rsidP="00EF36FB">
      <w:pPr>
        <w:spacing w:line="360" w:lineRule="auto"/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 xml:space="preserve">   Tipurile de date ale coloanelor care sunt implicate în `UNION` trebuie să fie compatibile sau să poată fi convertite implicit. De exemplu, trebuie să puteți converti un tip de date în altul fără pierderea informației.</w:t>
      </w:r>
    </w:p>
    <w:p w14:paraId="0D331EC9" w14:textId="77777777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30B425" w14:textId="1C409661" w:rsidR="00EF36FB" w:rsidRPr="00EF36FB" w:rsidRDefault="00EF36FB" w:rsidP="00EF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Ordinea Rezultatelor:</w:t>
      </w:r>
    </w:p>
    <w:p w14:paraId="2A6FC0B5" w14:textId="77777777" w:rsidR="00EF36FB" w:rsidRPr="00EF36FB" w:rsidRDefault="00EF36FB" w:rsidP="00EF36FB">
      <w:pPr>
        <w:pStyle w:val="ListParagraph"/>
        <w:spacing w:line="360" w:lineRule="auto"/>
        <w:ind w:left="177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7BF94F" w14:textId="1EB02C96" w:rsidR="00EF36FB" w:rsidRPr="00EF36FB" w:rsidRDefault="00EF36FB" w:rsidP="00EF36FB">
      <w:pPr>
        <w:spacing w:line="360" w:lineRule="auto"/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 xml:space="preserve">   Rezultatele în setul combinat sunt returnate în ordine </w:t>
      </w:r>
      <w:proofErr w:type="spellStart"/>
      <w:r w:rsidRPr="00EF36FB">
        <w:rPr>
          <w:rFonts w:ascii="Times New Roman" w:hAnsi="Times New Roman" w:cs="Times New Roman"/>
          <w:bCs/>
          <w:sz w:val="24"/>
          <w:szCs w:val="24"/>
        </w:rPr>
        <w:t>aleatoare</w:t>
      </w:r>
      <w:proofErr w:type="spellEnd"/>
      <w:r w:rsidRPr="00EF36FB">
        <w:rPr>
          <w:rFonts w:ascii="Times New Roman" w:hAnsi="Times New Roman" w:cs="Times New Roman"/>
          <w:bCs/>
          <w:sz w:val="24"/>
          <w:szCs w:val="24"/>
        </w:rPr>
        <w:t>, cu excepția cazului în care utilizați o clauză `ORDER BY` la sfârșitul întregului set de rezultate.</w:t>
      </w:r>
    </w:p>
    <w:p w14:paraId="3F182DEE" w14:textId="77777777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A6E253" w14:textId="76F4C85D" w:rsidR="00EF36FB" w:rsidRPr="00EF36FB" w:rsidRDefault="00EF36FB" w:rsidP="00EF36F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Filtrarea Rezultatelor:</w:t>
      </w:r>
    </w:p>
    <w:p w14:paraId="1F2203B4" w14:textId="77777777" w:rsidR="00EF36FB" w:rsidRPr="00EF36FB" w:rsidRDefault="00EF36FB" w:rsidP="00EF36FB">
      <w:pPr>
        <w:pStyle w:val="ListParagraph"/>
        <w:ind w:left="177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453BFB" w14:textId="28709A70" w:rsidR="00EF36FB" w:rsidRPr="00EF36FB" w:rsidRDefault="00EF36FB" w:rsidP="00EF36FB">
      <w:pPr>
        <w:spacing w:line="360" w:lineRule="auto"/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 xml:space="preserve">   Clauza `WHERE` se aplică întregului set de rezultate, nu interogărilor individuale în `UNION`. Dacă aveți nevoie să aplicați condiții specifice pentru fiecare interogare, utilizați paranteze pentru a defini corect aceste condiții.</w:t>
      </w:r>
    </w:p>
    <w:p w14:paraId="491ADE01" w14:textId="77777777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C3B3B1" w14:textId="4E90E80F" w:rsid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Exemplu de utilizare corectă a operatorului `UNION`:</w:t>
      </w:r>
    </w:p>
    <w:p w14:paraId="28237871" w14:textId="77777777" w:rsidR="00EF36FB" w:rsidRPr="00EF36FB" w:rsidRDefault="00EF36FB" w:rsidP="00EF36FB">
      <w:pPr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A98FF0" w14:textId="77777777" w:rsidR="00EF36FB" w:rsidRDefault="00EF36FB" w:rsidP="00EF36FB">
      <w:pPr>
        <w:widowControl/>
        <w:adjustRightInd w:val="0"/>
        <w:ind w:left="706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column2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table1</w:t>
      </w:r>
    </w:p>
    <w:p w14:paraId="6B03B902" w14:textId="77777777" w:rsidR="00EF36FB" w:rsidRDefault="00EF36FB" w:rsidP="00EF36FB">
      <w:pPr>
        <w:widowControl/>
        <w:adjustRightInd w:val="0"/>
        <w:ind w:left="706" w:firstLine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</w:p>
    <w:p w14:paraId="3F939F20" w14:textId="73D05D97" w:rsidR="00EF36FB" w:rsidRDefault="00EF36FB" w:rsidP="00EF36FB">
      <w:pPr>
        <w:ind w:left="706" w:firstLine="708"/>
        <w:jc w:val="both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column2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1BA36231" w14:textId="77777777" w:rsidR="00EF36FB" w:rsidRPr="00EF36FB" w:rsidRDefault="00EF36FB" w:rsidP="00EF36FB">
      <w:pPr>
        <w:spacing w:line="360" w:lineRule="auto"/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E69553" w14:textId="1D4C71D6" w:rsidR="00EF36FB" w:rsidRPr="00EF36FB" w:rsidRDefault="00EF36FB" w:rsidP="00EF36FB">
      <w:pPr>
        <w:spacing w:line="360" w:lineRule="auto"/>
        <w:ind w:left="706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36FB">
        <w:rPr>
          <w:rFonts w:ascii="Times New Roman" w:hAnsi="Times New Roman" w:cs="Times New Roman"/>
          <w:bCs/>
          <w:sz w:val="24"/>
          <w:szCs w:val="24"/>
        </w:rPr>
        <w:t>Este important să respectați aceste restricții pentru a evita erorile și pentru a asigura că interogările `UNION` sunt corespunzătoare din punct de vedere logic și structural.</w:t>
      </w:r>
    </w:p>
    <w:p w14:paraId="4C13EFB6" w14:textId="77777777" w:rsidR="00EF36FB" w:rsidRPr="00EF36FB" w:rsidRDefault="00EF36FB" w:rsidP="00EF36FB">
      <w:pPr>
        <w:ind w:left="708" w:firstLine="70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6C8BDA" w14:textId="5A1BFBAE" w:rsidR="00EF36FB" w:rsidRDefault="00EF36FB" w:rsidP="000217ED">
      <w:pPr>
        <w:ind w:left="706"/>
      </w:pPr>
    </w:p>
    <w:p w14:paraId="7E9334D9" w14:textId="705F6596" w:rsidR="00EF36FB" w:rsidRDefault="00EF36FB" w:rsidP="000217ED">
      <w:pPr>
        <w:ind w:left="706"/>
      </w:pPr>
    </w:p>
    <w:p w14:paraId="7FC7B529" w14:textId="3CA5382C" w:rsidR="00EF36FB" w:rsidRDefault="00EF36FB" w:rsidP="00EF36FB">
      <w:pPr>
        <w:ind w:left="706"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Pr="001D26DC">
        <w:rPr>
          <w:rFonts w:ascii="Times New Roman" w:hAnsi="Times New Roman" w:cs="Times New Roman"/>
          <w:b/>
          <w:sz w:val="24"/>
          <w:szCs w:val="24"/>
        </w:rPr>
        <w:t>Sarcina</w:t>
      </w:r>
      <w:r w:rsidRPr="001D26D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16C915F8" w14:textId="19752D73" w:rsidR="00EF36FB" w:rsidRDefault="00EF36FB" w:rsidP="000217ED">
      <w:pPr>
        <w:ind w:left="706"/>
      </w:pPr>
    </w:p>
    <w:p w14:paraId="1F1E6A69" w14:textId="5DA92F90" w:rsidR="00EF36FB" w:rsidRDefault="00EF36FB" w:rsidP="00EF36FB">
      <w:pPr>
        <w:spacing w:line="360" w:lineRule="auto"/>
        <w:ind w:left="708" w:firstLine="706"/>
      </w:pPr>
      <w:r>
        <w:t>Pentru a</w:t>
      </w:r>
      <w:r>
        <w:t xml:space="preserve"> îmbina</w:t>
      </w:r>
      <w:r>
        <w:t xml:space="preserve"> </w:t>
      </w:r>
      <w:r>
        <w:t xml:space="preserve">rezultatele a două sau mai multe instrucțiuni SELECT, fără a elimina rândurile duplicate, </w:t>
      </w:r>
      <w:r>
        <w:t>se</w:t>
      </w:r>
      <w:r>
        <w:t xml:space="preserve"> </w:t>
      </w:r>
      <w:proofErr w:type="spellStart"/>
      <w:r>
        <w:t>utiliz</w:t>
      </w:r>
      <w:r>
        <w:t>eaza</w:t>
      </w:r>
      <w:proofErr w:type="spellEnd"/>
      <w:r>
        <w:t xml:space="preserve"> operatorul `UNION ALL`. Acesta este similar cu `UNION`, dar permite menținerea duplicatelor în setul de rezultate combinat.</w:t>
      </w:r>
    </w:p>
    <w:p w14:paraId="6CE50147" w14:textId="77777777" w:rsidR="00EF36FB" w:rsidRDefault="00EF36FB" w:rsidP="00EF36FB">
      <w:pPr>
        <w:ind w:left="706"/>
      </w:pPr>
    </w:p>
    <w:p w14:paraId="286EF768" w14:textId="77777777" w:rsidR="00EF36FB" w:rsidRDefault="00EF36FB" w:rsidP="00EF36FB">
      <w:pPr>
        <w:ind w:left="706"/>
      </w:pPr>
      <w:r>
        <w:t>Exemplu de utilizare a `UNION ALL`:</w:t>
      </w:r>
    </w:p>
    <w:p w14:paraId="441618F0" w14:textId="77777777" w:rsidR="00EF36FB" w:rsidRDefault="00EF36FB" w:rsidP="00EF36FB">
      <w:pPr>
        <w:ind w:left="706"/>
      </w:pPr>
    </w:p>
    <w:p w14:paraId="7F1A2A89" w14:textId="4408FB29" w:rsidR="00EF36FB" w:rsidRDefault="00EF36FB" w:rsidP="00EF36FB">
      <w:pPr>
        <w:widowControl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column2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table1</w:t>
      </w:r>
    </w:p>
    <w:p w14:paraId="29DEC3C1" w14:textId="77777777" w:rsidR="00EF36FB" w:rsidRDefault="00EF36FB" w:rsidP="00EF36FB">
      <w:pPr>
        <w:widowControl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ALL</w:t>
      </w:r>
    </w:p>
    <w:p w14:paraId="620891DC" w14:textId="77777777" w:rsidR="00EF36FB" w:rsidRDefault="00EF36FB" w:rsidP="00EF36FB">
      <w:pPr>
        <w:widowControl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column1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column2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table2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45FA8049" w14:textId="154C2886" w:rsidR="00EF36FB" w:rsidRDefault="00EF36FB" w:rsidP="00EF36FB">
      <w:pPr>
        <w:ind w:left="706"/>
      </w:pPr>
    </w:p>
    <w:p w14:paraId="36183D52" w14:textId="77777777" w:rsidR="00EF36FB" w:rsidRDefault="00EF36FB" w:rsidP="00EF36FB">
      <w:pPr>
        <w:ind w:left="706"/>
      </w:pPr>
    </w:p>
    <w:p w14:paraId="5AF55398" w14:textId="77777777" w:rsidR="00EF36FB" w:rsidRDefault="00EF36FB" w:rsidP="00EF36FB">
      <w:pPr>
        <w:spacing w:line="360" w:lineRule="auto"/>
        <w:ind w:left="708" w:firstLine="708"/>
      </w:pPr>
      <w:r>
        <w:t>În acest exemplu, `UNION ALL` va combina rezultatele interogărilor de la `table1` și `table2`, inclusiv duplicatele.</w:t>
      </w:r>
    </w:p>
    <w:p w14:paraId="1094E223" w14:textId="77777777" w:rsidR="00EF36FB" w:rsidRDefault="00EF36FB" w:rsidP="00EF36FB">
      <w:pPr>
        <w:spacing w:line="360" w:lineRule="auto"/>
        <w:ind w:left="706"/>
      </w:pPr>
    </w:p>
    <w:p w14:paraId="3F5D427C" w14:textId="27982EA2" w:rsidR="00EF36FB" w:rsidRDefault="00EF36FB" w:rsidP="00EF36FB">
      <w:pPr>
        <w:spacing w:line="360" w:lineRule="auto"/>
        <w:ind w:left="708" w:firstLine="708"/>
      </w:pPr>
      <w:r>
        <w:t xml:space="preserve">Este important să observați că `UNION ALL` este mai eficient decât `UNION`, deoarece nu necesită eliminarea duplicatelor, ceea ce poate duce la o performanță mai bună în anumite scenarii. Totuși, </w:t>
      </w:r>
      <w:r>
        <w:lastRenderedPageBreak/>
        <w:t>dacă doriți să eliminați duplicatele, puteți utiliza operatorul `UNION`.</w:t>
      </w:r>
    </w:p>
    <w:p w14:paraId="1441D56B" w14:textId="77777777" w:rsidR="00EF36FB" w:rsidRPr="001D26DC" w:rsidRDefault="00EF36FB" w:rsidP="00EF36FB">
      <w:pPr>
        <w:ind w:left="708" w:firstLine="708"/>
      </w:pPr>
    </w:p>
    <w:p w14:paraId="58453BC3" w14:textId="243CC885" w:rsidR="0095382E" w:rsidRPr="001D26DC" w:rsidRDefault="0095382E" w:rsidP="000217ED">
      <w:pPr>
        <w:ind w:left="706"/>
        <w:rPr>
          <w:b/>
          <w:bCs/>
        </w:rPr>
      </w:pPr>
      <w:r w:rsidRPr="001D26DC">
        <w:rPr>
          <w:b/>
          <w:bCs/>
        </w:rPr>
        <w:t>Concluzie</w:t>
      </w:r>
    </w:p>
    <w:p w14:paraId="4AE54CA4" w14:textId="2968C2B5" w:rsidR="0095382E" w:rsidRDefault="0095382E" w:rsidP="000217ED">
      <w:pPr>
        <w:ind w:left="706"/>
        <w:rPr>
          <w:b/>
          <w:bCs/>
        </w:rPr>
      </w:pPr>
      <w:r w:rsidRPr="001D26DC">
        <w:rPr>
          <w:b/>
          <w:bCs/>
        </w:rPr>
        <w:tab/>
      </w:r>
    </w:p>
    <w:p w14:paraId="3302619C" w14:textId="0A0FCD1B" w:rsidR="00EF36FB" w:rsidRPr="001D26DC" w:rsidRDefault="00EF36FB" w:rsidP="00EF36FB">
      <w:pPr>
        <w:spacing w:line="360" w:lineRule="auto"/>
        <w:ind w:left="708" w:firstLine="708"/>
        <w:jc w:val="both"/>
      </w:pPr>
      <w:r w:rsidRPr="00EF36FB">
        <w:t>Pentru a combina rezultatele a două sau mai multe instrucțiuni SELECT fără a elimina rândurile duplicate, se utilizează operatorul `UNION ALL`. Acesta păstrează toate înregistrările, inclusiv duplicatelor, oferind eficiență și flexibilitate. Utilizarea sa, precum în exemplul `SELECT column1, column2 FROM table1 UNION ALL SELECT column1, column2 FROM table2;`, contribuie la construirea interogărilor SQL eficiente, evitând procesele inutile de eliminare a duplicatelor și asigurând un rezultat rapid și complet.</w:t>
      </w:r>
    </w:p>
    <w:p w14:paraId="15F052CF" w14:textId="15F5CC99" w:rsidR="0095382E" w:rsidRPr="001D26DC" w:rsidRDefault="001D26DC" w:rsidP="000217ED">
      <w:pPr>
        <w:tabs>
          <w:tab w:val="left" w:pos="1215"/>
        </w:tabs>
        <w:ind w:left="706"/>
      </w:pPr>
      <w:r>
        <w:rPr>
          <w:rFonts w:ascii="Times New Roman" w:hAnsi="Times New Roman" w:cs="Times New Roman"/>
        </w:rPr>
        <w:tab/>
      </w:r>
    </w:p>
    <w:p w14:paraId="4F4D4D95" w14:textId="63A63367" w:rsidR="0095382E" w:rsidRPr="001D26DC" w:rsidRDefault="0095382E" w:rsidP="000217ED">
      <w:pPr>
        <w:ind w:left="706"/>
      </w:pPr>
    </w:p>
    <w:p w14:paraId="7A0EF44B" w14:textId="2ABEE772" w:rsidR="0095382E" w:rsidRPr="001D26DC" w:rsidRDefault="0095382E" w:rsidP="0095382E"/>
    <w:p w14:paraId="78C1C02D" w14:textId="3BF66E4B" w:rsidR="0095382E" w:rsidRPr="001D26DC" w:rsidRDefault="0095382E" w:rsidP="0095382E"/>
    <w:p w14:paraId="77F1F51B" w14:textId="1855000D" w:rsidR="0095382E" w:rsidRPr="001D26DC" w:rsidRDefault="0095382E" w:rsidP="0095382E"/>
    <w:p w14:paraId="0FEFB44A" w14:textId="79E42BE2" w:rsidR="0095382E" w:rsidRPr="001D26DC" w:rsidRDefault="0095382E" w:rsidP="0095382E"/>
    <w:p w14:paraId="4174755D" w14:textId="2BC738CB" w:rsidR="0095382E" w:rsidRPr="001D26DC" w:rsidRDefault="0095382E" w:rsidP="0095382E"/>
    <w:p w14:paraId="14DA8C94" w14:textId="1F4FD286" w:rsidR="0095382E" w:rsidRPr="001D26DC" w:rsidRDefault="0095382E" w:rsidP="0095382E"/>
    <w:p w14:paraId="544C2077" w14:textId="07866181" w:rsidR="0095382E" w:rsidRPr="001D26DC" w:rsidRDefault="0095382E" w:rsidP="0095382E"/>
    <w:p w14:paraId="49575766" w14:textId="36C0AD1C" w:rsidR="0095382E" w:rsidRPr="001D26DC" w:rsidRDefault="0095382E" w:rsidP="0095382E"/>
    <w:p w14:paraId="18BDE8D6" w14:textId="489A0F2A" w:rsidR="0095382E" w:rsidRPr="001D26DC" w:rsidRDefault="0095382E" w:rsidP="0095382E"/>
    <w:p w14:paraId="5944ABA7" w14:textId="3A7A0700" w:rsidR="0095382E" w:rsidRPr="001D26DC" w:rsidRDefault="0095382E" w:rsidP="0095382E"/>
    <w:p w14:paraId="766B62F6" w14:textId="10C08103" w:rsidR="0095382E" w:rsidRPr="001D26DC" w:rsidRDefault="0095382E" w:rsidP="0095382E"/>
    <w:p w14:paraId="44221D7E" w14:textId="6BD23699" w:rsidR="0095382E" w:rsidRPr="001D26DC" w:rsidRDefault="0095382E" w:rsidP="0095382E"/>
    <w:p w14:paraId="7A8584E3" w14:textId="6F47FBA9" w:rsidR="0095382E" w:rsidRPr="001D26DC" w:rsidRDefault="0095382E" w:rsidP="0095382E"/>
    <w:p w14:paraId="378E84B2" w14:textId="718575B4" w:rsidR="0095382E" w:rsidRPr="001D26DC" w:rsidRDefault="0095382E" w:rsidP="0095382E"/>
    <w:p w14:paraId="280180D0" w14:textId="5CB7804E" w:rsidR="0095382E" w:rsidRPr="001D26DC" w:rsidRDefault="0095382E" w:rsidP="0095382E"/>
    <w:p w14:paraId="06C21AE3" w14:textId="5F8E352E" w:rsidR="0095382E" w:rsidRPr="001D26DC" w:rsidRDefault="0095382E" w:rsidP="0095382E"/>
    <w:p w14:paraId="6D9B00D2" w14:textId="77777777" w:rsidR="0095382E" w:rsidRPr="001D26DC" w:rsidRDefault="0095382E" w:rsidP="0095382E"/>
    <w:sectPr w:rsidR="0095382E" w:rsidRPr="001D26DC" w:rsidSect="000217ED">
      <w:pgSz w:w="11906" w:h="16838"/>
      <w:pgMar w:top="1138" w:right="562" w:bottom="1138" w:left="113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B774" w14:textId="77777777" w:rsidR="00E26E44" w:rsidRDefault="00E26E44" w:rsidP="00FD7608">
      <w:r>
        <w:separator/>
      </w:r>
    </w:p>
  </w:endnote>
  <w:endnote w:type="continuationSeparator" w:id="0">
    <w:p w14:paraId="3B2FB025" w14:textId="77777777" w:rsidR="00E26E44" w:rsidRDefault="00E26E44" w:rsidP="00FD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260E" w14:textId="77777777" w:rsidR="00E26E44" w:rsidRDefault="00E26E44" w:rsidP="00FD7608">
      <w:r>
        <w:separator/>
      </w:r>
    </w:p>
  </w:footnote>
  <w:footnote w:type="continuationSeparator" w:id="0">
    <w:p w14:paraId="112AE314" w14:textId="77777777" w:rsidR="00E26E44" w:rsidRDefault="00E26E44" w:rsidP="00FD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2BB"/>
    <w:multiLevelType w:val="hybridMultilevel"/>
    <w:tmpl w:val="789EC636"/>
    <w:lvl w:ilvl="0" w:tplc="7A14B3D0">
      <w:start w:val="1"/>
      <w:numFmt w:val="decimal"/>
      <w:lvlText w:val="%1."/>
      <w:lvlJc w:val="left"/>
      <w:pPr>
        <w:ind w:left="1554" w:hanging="720"/>
      </w:pPr>
      <w:rPr>
        <w:w w:val="100"/>
        <w:lang w:val="ro-RO" w:eastAsia="en-US" w:bidi="ar-SA"/>
      </w:rPr>
    </w:lvl>
    <w:lvl w:ilvl="1" w:tplc="E2E4FB7E">
      <w:numFmt w:val="bullet"/>
      <w:lvlText w:val="•"/>
      <w:lvlJc w:val="left"/>
      <w:pPr>
        <w:ind w:left="2446" w:hanging="720"/>
      </w:pPr>
      <w:rPr>
        <w:lang w:val="ro-RO" w:eastAsia="en-US" w:bidi="ar-SA"/>
      </w:rPr>
    </w:lvl>
    <w:lvl w:ilvl="2" w:tplc="9F04FE0E">
      <w:numFmt w:val="bullet"/>
      <w:lvlText w:val="•"/>
      <w:lvlJc w:val="left"/>
      <w:pPr>
        <w:ind w:left="3333" w:hanging="720"/>
      </w:pPr>
      <w:rPr>
        <w:lang w:val="ro-RO" w:eastAsia="en-US" w:bidi="ar-SA"/>
      </w:rPr>
    </w:lvl>
    <w:lvl w:ilvl="3" w:tplc="1CA42542">
      <w:numFmt w:val="bullet"/>
      <w:lvlText w:val="•"/>
      <w:lvlJc w:val="left"/>
      <w:pPr>
        <w:ind w:left="4220" w:hanging="720"/>
      </w:pPr>
      <w:rPr>
        <w:lang w:val="ro-RO" w:eastAsia="en-US" w:bidi="ar-SA"/>
      </w:rPr>
    </w:lvl>
    <w:lvl w:ilvl="4" w:tplc="B9EE4EE6">
      <w:numFmt w:val="bullet"/>
      <w:lvlText w:val="•"/>
      <w:lvlJc w:val="left"/>
      <w:pPr>
        <w:ind w:left="5106" w:hanging="720"/>
      </w:pPr>
      <w:rPr>
        <w:lang w:val="ro-RO" w:eastAsia="en-US" w:bidi="ar-SA"/>
      </w:rPr>
    </w:lvl>
    <w:lvl w:ilvl="5" w:tplc="35D6BB0A">
      <w:numFmt w:val="bullet"/>
      <w:lvlText w:val="•"/>
      <w:lvlJc w:val="left"/>
      <w:pPr>
        <w:ind w:left="5993" w:hanging="720"/>
      </w:pPr>
      <w:rPr>
        <w:lang w:val="ro-RO" w:eastAsia="en-US" w:bidi="ar-SA"/>
      </w:rPr>
    </w:lvl>
    <w:lvl w:ilvl="6" w:tplc="07C0C93E">
      <w:numFmt w:val="bullet"/>
      <w:lvlText w:val="•"/>
      <w:lvlJc w:val="left"/>
      <w:pPr>
        <w:ind w:left="6880" w:hanging="720"/>
      </w:pPr>
      <w:rPr>
        <w:lang w:val="ro-RO" w:eastAsia="en-US" w:bidi="ar-SA"/>
      </w:rPr>
    </w:lvl>
    <w:lvl w:ilvl="7" w:tplc="F7226D46">
      <w:numFmt w:val="bullet"/>
      <w:lvlText w:val="•"/>
      <w:lvlJc w:val="left"/>
      <w:pPr>
        <w:ind w:left="7766" w:hanging="720"/>
      </w:pPr>
      <w:rPr>
        <w:lang w:val="ro-RO" w:eastAsia="en-US" w:bidi="ar-SA"/>
      </w:rPr>
    </w:lvl>
    <w:lvl w:ilvl="8" w:tplc="868E666C">
      <w:numFmt w:val="bullet"/>
      <w:lvlText w:val="•"/>
      <w:lvlJc w:val="left"/>
      <w:pPr>
        <w:ind w:left="8653" w:hanging="720"/>
      </w:pPr>
      <w:rPr>
        <w:lang w:val="ro-RO" w:eastAsia="en-US" w:bidi="ar-SA"/>
      </w:rPr>
    </w:lvl>
  </w:abstractNum>
  <w:abstractNum w:abstractNumId="1" w15:restartNumberingAfterBreak="0">
    <w:nsid w:val="0CB24B6E"/>
    <w:multiLevelType w:val="hybridMultilevel"/>
    <w:tmpl w:val="0E94C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3A1C2C"/>
    <w:multiLevelType w:val="hybridMultilevel"/>
    <w:tmpl w:val="CFAA5F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2401CC"/>
    <w:multiLevelType w:val="hybridMultilevel"/>
    <w:tmpl w:val="334683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2BE0800"/>
    <w:multiLevelType w:val="hybridMultilevel"/>
    <w:tmpl w:val="27344D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105157"/>
    <w:multiLevelType w:val="hybridMultilevel"/>
    <w:tmpl w:val="69E29EF0"/>
    <w:lvl w:ilvl="0" w:tplc="5C5CB2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395A82"/>
    <w:multiLevelType w:val="hybridMultilevel"/>
    <w:tmpl w:val="89587D2E"/>
    <w:lvl w:ilvl="0" w:tplc="79B468B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3B834363"/>
    <w:multiLevelType w:val="hybridMultilevel"/>
    <w:tmpl w:val="D0748EE4"/>
    <w:lvl w:ilvl="0" w:tplc="39C6BDE6">
      <w:start w:val="1"/>
      <w:numFmt w:val="decimal"/>
      <w:lvlText w:val="%1."/>
      <w:lvlJc w:val="left"/>
      <w:pPr>
        <w:ind w:left="83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A32EA37C">
      <w:numFmt w:val="bullet"/>
      <w:lvlText w:val="•"/>
      <w:lvlJc w:val="left"/>
      <w:pPr>
        <w:ind w:left="1756" w:hanging="360"/>
      </w:pPr>
      <w:rPr>
        <w:rFonts w:hint="default"/>
        <w:lang w:val="ro-RO" w:eastAsia="en-US" w:bidi="ar-SA"/>
      </w:rPr>
    </w:lvl>
    <w:lvl w:ilvl="2" w:tplc="64126B0C">
      <w:numFmt w:val="bullet"/>
      <w:lvlText w:val="•"/>
      <w:lvlJc w:val="left"/>
      <w:pPr>
        <w:ind w:left="2673" w:hanging="360"/>
      </w:pPr>
      <w:rPr>
        <w:rFonts w:hint="default"/>
        <w:lang w:val="ro-RO" w:eastAsia="en-US" w:bidi="ar-SA"/>
      </w:rPr>
    </w:lvl>
    <w:lvl w:ilvl="3" w:tplc="469E721C">
      <w:numFmt w:val="bullet"/>
      <w:lvlText w:val="•"/>
      <w:lvlJc w:val="left"/>
      <w:pPr>
        <w:ind w:left="3589" w:hanging="360"/>
      </w:pPr>
      <w:rPr>
        <w:rFonts w:hint="default"/>
        <w:lang w:val="ro-RO" w:eastAsia="en-US" w:bidi="ar-SA"/>
      </w:rPr>
    </w:lvl>
    <w:lvl w:ilvl="4" w:tplc="10F25568">
      <w:numFmt w:val="bullet"/>
      <w:lvlText w:val="•"/>
      <w:lvlJc w:val="left"/>
      <w:pPr>
        <w:ind w:left="4506" w:hanging="360"/>
      </w:pPr>
      <w:rPr>
        <w:rFonts w:hint="default"/>
        <w:lang w:val="ro-RO" w:eastAsia="en-US" w:bidi="ar-SA"/>
      </w:rPr>
    </w:lvl>
    <w:lvl w:ilvl="5" w:tplc="1064456A">
      <w:numFmt w:val="bullet"/>
      <w:lvlText w:val="•"/>
      <w:lvlJc w:val="left"/>
      <w:pPr>
        <w:ind w:left="5422" w:hanging="360"/>
      </w:pPr>
      <w:rPr>
        <w:rFonts w:hint="default"/>
        <w:lang w:val="ro-RO" w:eastAsia="en-US" w:bidi="ar-SA"/>
      </w:rPr>
    </w:lvl>
    <w:lvl w:ilvl="6" w:tplc="61820EAA">
      <w:numFmt w:val="bullet"/>
      <w:lvlText w:val="•"/>
      <w:lvlJc w:val="left"/>
      <w:pPr>
        <w:ind w:left="6339" w:hanging="360"/>
      </w:pPr>
      <w:rPr>
        <w:rFonts w:hint="default"/>
        <w:lang w:val="ro-RO" w:eastAsia="en-US" w:bidi="ar-SA"/>
      </w:rPr>
    </w:lvl>
    <w:lvl w:ilvl="7" w:tplc="00762A02">
      <w:numFmt w:val="bullet"/>
      <w:lvlText w:val="•"/>
      <w:lvlJc w:val="left"/>
      <w:pPr>
        <w:ind w:left="7255" w:hanging="360"/>
      </w:pPr>
      <w:rPr>
        <w:rFonts w:hint="default"/>
        <w:lang w:val="ro-RO" w:eastAsia="en-US" w:bidi="ar-SA"/>
      </w:rPr>
    </w:lvl>
    <w:lvl w:ilvl="8" w:tplc="EAB6E8D8">
      <w:numFmt w:val="bullet"/>
      <w:lvlText w:val="•"/>
      <w:lvlJc w:val="left"/>
      <w:pPr>
        <w:ind w:left="8172" w:hanging="360"/>
      </w:pPr>
      <w:rPr>
        <w:rFonts w:hint="default"/>
        <w:lang w:val="ro-RO" w:eastAsia="en-US" w:bidi="ar-SA"/>
      </w:rPr>
    </w:lvl>
  </w:abstractNum>
  <w:abstractNum w:abstractNumId="8" w15:restartNumberingAfterBreak="0">
    <w:nsid w:val="4562129F"/>
    <w:multiLevelType w:val="hybridMultilevel"/>
    <w:tmpl w:val="C360A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92B64"/>
    <w:multiLevelType w:val="hybridMultilevel"/>
    <w:tmpl w:val="C18E1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2C88"/>
    <w:multiLevelType w:val="hybridMultilevel"/>
    <w:tmpl w:val="2B7EDFDA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63365F1E"/>
    <w:multiLevelType w:val="singleLevel"/>
    <w:tmpl w:val="B282B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7577228F"/>
    <w:multiLevelType w:val="hybridMultilevel"/>
    <w:tmpl w:val="4B22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E5D8D"/>
    <w:multiLevelType w:val="hybridMultilevel"/>
    <w:tmpl w:val="05D04F64"/>
    <w:lvl w:ilvl="0" w:tplc="79B468B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4" w15:restartNumberingAfterBreak="0">
    <w:nsid w:val="7A7D5A1A"/>
    <w:multiLevelType w:val="hybridMultilevel"/>
    <w:tmpl w:val="A684958A"/>
    <w:lvl w:ilvl="0" w:tplc="38DA6C6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</w:num>
  <w:num w:numId="12">
    <w:abstractNumId w:val="6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01"/>
    <w:rsid w:val="000217ED"/>
    <w:rsid w:val="0004468A"/>
    <w:rsid w:val="00044BEB"/>
    <w:rsid w:val="00046135"/>
    <w:rsid w:val="00076BF8"/>
    <w:rsid w:val="000A070B"/>
    <w:rsid w:val="000B4868"/>
    <w:rsid w:val="000C5670"/>
    <w:rsid w:val="000D2E38"/>
    <w:rsid w:val="001010A8"/>
    <w:rsid w:val="001100B8"/>
    <w:rsid w:val="00156C6D"/>
    <w:rsid w:val="00172CF1"/>
    <w:rsid w:val="00190EAC"/>
    <w:rsid w:val="001C665E"/>
    <w:rsid w:val="001D26DC"/>
    <w:rsid w:val="001F2339"/>
    <w:rsid w:val="001F490D"/>
    <w:rsid w:val="001F53CF"/>
    <w:rsid w:val="00240A9F"/>
    <w:rsid w:val="00240FF2"/>
    <w:rsid w:val="0025501E"/>
    <w:rsid w:val="0029033D"/>
    <w:rsid w:val="002A48CD"/>
    <w:rsid w:val="002B1BE8"/>
    <w:rsid w:val="002C6F14"/>
    <w:rsid w:val="002D4517"/>
    <w:rsid w:val="002D5CB9"/>
    <w:rsid w:val="0030446A"/>
    <w:rsid w:val="00322009"/>
    <w:rsid w:val="003444CB"/>
    <w:rsid w:val="003E3610"/>
    <w:rsid w:val="003F54B9"/>
    <w:rsid w:val="004877B7"/>
    <w:rsid w:val="004C34AA"/>
    <w:rsid w:val="004C54C3"/>
    <w:rsid w:val="004D177F"/>
    <w:rsid w:val="004D6135"/>
    <w:rsid w:val="004E6EA3"/>
    <w:rsid w:val="005119A3"/>
    <w:rsid w:val="00532189"/>
    <w:rsid w:val="00560E53"/>
    <w:rsid w:val="00562031"/>
    <w:rsid w:val="005D097D"/>
    <w:rsid w:val="005E029C"/>
    <w:rsid w:val="005E23C6"/>
    <w:rsid w:val="006076EF"/>
    <w:rsid w:val="006154B8"/>
    <w:rsid w:val="00637D7E"/>
    <w:rsid w:val="00647119"/>
    <w:rsid w:val="00652969"/>
    <w:rsid w:val="00660387"/>
    <w:rsid w:val="006703D0"/>
    <w:rsid w:val="00693220"/>
    <w:rsid w:val="006951E1"/>
    <w:rsid w:val="006B0DB7"/>
    <w:rsid w:val="006B163C"/>
    <w:rsid w:val="006C490D"/>
    <w:rsid w:val="006E17C3"/>
    <w:rsid w:val="006F01E6"/>
    <w:rsid w:val="006F2BB2"/>
    <w:rsid w:val="007023C4"/>
    <w:rsid w:val="007079CE"/>
    <w:rsid w:val="00712075"/>
    <w:rsid w:val="0071793C"/>
    <w:rsid w:val="00726BC9"/>
    <w:rsid w:val="0073128C"/>
    <w:rsid w:val="007644D9"/>
    <w:rsid w:val="0077530E"/>
    <w:rsid w:val="007800A7"/>
    <w:rsid w:val="00781CBC"/>
    <w:rsid w:val="00797705"/>
    <w:rsid w:val="007A3CE5"/>
    <w:rsid w:val="007C322A"/>
    <w:rsid w:val="0082652C"/>
    <w:rsid w:val="0085315E"/>
    <w:rsid w:val="00856831"/>
    <w:rsid w:val="00871EF4"/>
    <w:rsid w:val="0087555C"/>
    <w:rsid w:val="008A21E7"/>
    <w:rsid w:val="008A2A0D"/>
    <w:rsid w:val="008A6E88"/>
    <w:rsid w:val="008C6724"/>
    <w:rsid w:val="008F1583"/>
    <w:rsid w:val="008F1A7A"/>
    <w:rsid w:val="008F7013"/>
    <w:rsid w:val="00915DAD"/>
    <w:rsid w:val="00927819"/>
    <w:rsid w:val="00940A44"/>
    <w:rsid w:val="009469CE"/>
    <w:rsid w:val="00953582"/>
    <w:rsid w:val="0095382E"/>
    <w:rsid w:val="0095552B"/>
    <w:rsid w:val="00977606"/>
    <w:rsid w:val="00982DDD"/>
    <w:rsid w:val="0098327E"/>
    <w:rsid w:val="00984A35"/>
    <w:rsid w:val="009C2EB3"/>
    <w:rsid w:val="009C651A"/>
    <w:rsid w:val="009E2414"/>
    <w:rsid w:val="009F426F"/>
    <w:rsid w:val="00A45E3F"/>
    <w:rsid w:val="00A657C8"/>
    <w:rsid w:val="00A671CD"/>
    <w:rsid w:val="00A73E52"/>
    <w:rsid w:val="00A76315"/>
    <w:rsid w:val="00A93834"/>
    <w:rsid w:val="00AA2CEC"/>
    <w:rsid w:val="00AC1AD3"/>
    <w:rsid w:val="00AC56B2"/>
    <w:rsid w:val="00AE1C9D"/>
    <w:rsid w:val="00AE6CD2"/>
    <w:rsid w:val="00B23D5B"/>
    <w:rsid w:val="00B36D21"/>
    <w:rsid w:val="00B427EF"/>
    <w:rsid w:val="00B440BF"/>
    <w:rsid w:val="00B55FE1"/>
    <w:rsid w:val="00B90333"/>
    <w:rsid w:val="00BB7AEF"/>
    <w:rsid w:val="00BE279B"/>
    <w:rsid w:val="00BE58A6"/>
    <w:rsid w:val="00BF065A"/>
    <w:rsid w:val="00C1180F"/>
    <w:rsid w:val="00C22455"/>
    <w:rsid w:val="00C238BF"/>
    <w:rsid w:val="00C24228"/>
    <w:rsid w:val="00C30E03"/>
    <w:rsid w:val="00C50392"/>
    <w:rsid w:val="00C54DD2"/>
    <w:rsid w:val="00C600D2"/>
    <w:rsid w:val="00CC3829"/>
    <w:rsid w:val="00CE1C29"/>
    <w:rsid w:val="00CE559E"/>
    <w:rsid w:val="00CE6786"/>
    <w:rsid w:val="00D03369"/>
    <w:rsid w:val="00D06B01"/>
    <w:rsid w:val="00D15360"/>
    <w:rsid w:val="00D31EAF"/>
    <w:rsid w:val="00D36170"/>
    <w:rsid w:val="00D43761"/>
    <w:rsid w:val="00D50A0D"/>
    <w:rsid w:val="00D54E08"/>
    <w:rsid w:val="00D63B18"/>
    <w:rsid w:val="00D65701"/>
    <w:rsid w:val="00DE1E4B"/>
    <w:rsid w:val="00E24547"/>
    <w:rsid w:val="00E26E44"/>
    <w:rsid w:val="00E76E94"/>
    <w:rsid w:val="00E87983"/>
    <w:rsid w:val="00EB201D"/>
    <w:rsid w:val="00EB776D"/>
    <w:rsid w:val="00EC33CF"/>
    <w:rsid w:val="00EC50A9"/>
    <w:rsid w:val="00ED573C"/>
    <w:rsid w:val="00EF36FB"/>
    <w:rsid w:val="00F22186"/>
    <w:rsid w:val="00F27D53"/>
    <w:rsid w:val="00F32449"/>
    <w:rsid w:val="00F53D4E"/>
    <w:rsid w:val="00F57796"/>
    <w:rsid w:val="00F77D73"/>
    <w:rsid w:val="00F83C49"/>
    <w:rsid w:val="00FC312E"/>
    <w:rsid w:val="00FD7608"/>
    <w:rsid w:val="00FE1171"/>
    <w:rsid w:val="00FF1D77"/>
    <w:rsid w:val="0122363F"/>
    <w:rsid w:val="016C255C"/>
    <w:rsid w:val="0348968E"/>
    <w:rsid w:val="03C4F920"/>
    <w:rsid w:val="06405535"/>
    <w:rsid w:val="08099352"/>
    <w:rsid w:val="091B5B34"/>
    <w:rsid w:val="0977F5F7"/>
    <w:rsid w:val="0CFA9F42"/>
    <w:rsid w:val="0F4B31BC"/>
    <w:rsid w:val="0FA0B888"/>
    <w:rsid w:val="106155E0"/>
    <w:rsid w:val="10A1EC19"/>
    <w:rsid w:val="11FD2641"/>
    <w:rsid w:val="1355522E"/>
    <w:rsid w:val="14989B57"/>
    <w:rsid w:val="1504CA8C"/>
    <w:rsid w:val="154A9561"/>
    <w:rsid w:val="171BF9D6"/>
    <w:rsid w:val="18CB505F"/>
    <w:rsid w:val="190FF3BE"/>
    <w:rsid w:val="1A50BBE5"/>
    <w:rsid w:val="1A6720C0"/>
    <w:rsid w:val="1C02F121"/>
    <w:rsid w:val="1C1B01EA"/>
    <w:rsid w:val="1C3F9FEE"/>
    <w:rsid w:val="1C4BEF76"/>
    <w:rsid w:val="1C9FEAD6"/>
    <w:rsid w:val="1CF8E9BB"/>
    <w:rsid w:val="1D2FC4E1"/>
    <w:rsid w:val="1D6447CF"/>
    <w:rsid w:val="1E0C30CA"/>
    <w:rsid w:val="1E45AB93"/>
    <w:rsid w:val="1E4A61FF"/>
    <w:rsid w:val="1EE506B1"/>
    <w:rsid w:val="217690A4"/>
    <w:rsid w:val="2192AA79"/>
    <w:rsid w:val="24CA4B3B"/>
    <w:rsid w:val="2646F87B"/>
    <w:rsid w:val="2801EBFD"/>
    <w:rsid w:val="280F9AFF"/>
    <w:rsid w:val="29100542"/>
    <w:rsid w:val="2CD9B358"/>
    <w:rsid w:val="2FDF251F"/>
    <w:rsid w:val="30F58DB3"/>
    <w:rsid w:val="322E015C"/>
    <w:rsid w:val="32CA50B4"/>
    <w:rsid w:val="33729940"/>
    <w:rsid w:val="3AE149F6"/>
    <w:rsid w:val="3B3B76BD"/>
    <w:rsid w:val="3B579E0F"/>
    <w:rsid w:val="3F84D298"/>
    <w:rsid w:val="408DEF7E"/>
    <w:rsid w:val="412BB4D1"/>
    <w:rsid w:val="41AAB841"/>
    <w:rsid w:val="422B2F9A"/>
    <w:rsid w:val="423F79FF"/>
    <w:rsid w:val="434688A2"/>
    <w:rsid w:val="43F47BB6"/>
    <w:rsid w:val="467E2964"/>
    <w:rsid w:val="46AAB153"/>
    <w:rsid w:val="46FD92F1"/>
    <w:rsid w:val="47ECE849"/>
    <w:rsid w:val="48ECA6D5"/>
    <w:rsid w:val="4A972DEA"/>
    <w:rsid w:val="4C3DB89C"/>
    <w:rsid w:val="4CC5A202"/>
    <w:rsid w:val="4CEB72A4"/>
    <w:rsid w:val="4D0EBC3E"/>
    <w:rsid w:val="502C672C"/>
    <w:rsid w:val="5056053B"/>
    <w:rsid w:val="511BCD92"/>
    <w:rsid w:val="51991325"/>
    <w:rsid w:val="5529765E"/>
    <w:rsid w:val="557F22A1"/>
    <w:rsid w:val="55E4850B"/>
    <w:rsid w:val="55F3B625"/>
    <w:rsid w:val="55FF9C13"/>
    <w:rsid w:val="57A8B7DC"/>
    <w:rsid w:val="5997B08B"/>
    <w:rsid w:val="5ADEAFEC"/>
    <w:rsid w:val="5CEF4730"/>
    <w:rsid w:val="5D67E39E"/>
    <w:rsid w:val="60FCA1AD"/>
    <w:rsid w:val="62B19A6B"/>
    <w:rsid w:val="6434426F"/>
    <w:rsid w:val="64C95A31"/>
    <w:rsid w:val="65A8AF8C"/>
    <w:rsid w:val="6646D481"/>
    <w:rsid w:val="67B6051F"/>
    <w:rsid w:val="688E3AA1"/>
    <w:rsid w:val="69C2365A"/>
    <w:rsid w:val="6AEDA5E1"/>
    <w:rsid w:val="6C3F5454"/>
    <w:rsid w:val="6CD127F1"/>
    <w:rsid w:val="6DA8F4C0"/>
    <w:rsid w:val="6DE9DB69"/>
    <w:rsid w:val="6DFF398D"/>
    <w:rsid w:val="6E93B22A"/>
    <w:rsid w:val="6ECA3167"/>
    <w:rsid w:val="716E550D"/>
    <w:rsid w:val="72273A51"/>
    <w:rsid w:val="72C10B32"/>
    <w:rsid w:val="74256B82"/>
    <w:rsid w:val="75A2EDB7"/>
    <w:rsid w:val="7648BEFD"/>
    <w:rsid w:val="7789F481"/>
    <w:rsid w:val="77B3CAD5"/>
    <w:rsid w:val="789B7CF5"/>
    <w:rsid w:val="79304CB6"/>
    <w:rsid w:val="7BE602EA"/>
    <w:rsid w:val="7E33AFB8"/>
    <w:rsid w:val="7FD0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1F31"/>
  <w15:docId w15:val="{1CF8DFFF-D63B-44FA-B7EB-2D50BC28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FB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Heading2">
    <w:name w:val="heading 2"/>
    <w:basedOn w:val="Normal"/>
    <w:link w:val="Heading2Char"/>
    <w:uiPriority w:val="1"/>
    <w:qFormat/>
    <w:rsid w:val="00156C6D"/>
    <w:pPr>
      <w:spacing w:before="76"/>
      <w:ind w:left="115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FD760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608"/>
    <w:rPr>
      <w:rFonts w:ascii="Liberation Serif" w:eastAsia="Liberation Serif" w:hAnsi="Liberation Serif" w:cs="Liberation Serif"/>
      <w:lang w:val="ro-RO"/>
    </w:rPr>
  </w:style>
  <w:style w:type="character" w:styleId="PlaceholderText">
    <w:name w:val="Placeholder Text"/>
    <w:basedOn w:val="DefaultParagraphFont"/>
    <w:uiPriority w:val="99"/>
    <w:semiHidden/>
    <w:rsid w:val="00FD7608"/>
    <w:rPr>
      <w:color w:val="808080"/>
    </w:rPr>
  </w:style>
  <w:style w:type="paragraph" w:styleId="ListParagraph">
    <w:name w:val="List Paragraph"/>
    <w:basedOn w:val="Normal"/>
    <w:uiPriority w:val="1"/>
    <w:qFormat/>
    <w:rsid w:val="00797705"/>
    <w:pPr>
      <w:ind w:left="720"/>
      <w:contextualSpacing/>
    </w:pPr>
  </w:style>
  <w:style w:type="table" w:styleId="TableGrid">
    <w:name w:val="Table Grid"/>
    <w:basedOn w:val="TableNormal"/>
    <w:uiPriority w:val="59"/>
    <w:rsid w:val="0073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A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vwddmdc4b">
    <w:name w:val="gnvwddmdc4b"/>
    <w:basedOn w:val="DefaultParagraphFont"/>
    <w:rsid w:val="008F1A7A"/>
  </w:style>
  <w:style w:type="character" w:customStyle="1" w:styleId="gnvwddmdb3b">
    <w:name w:val="gnvwddmdb3b"/>
    <w:basedOn w:val="DefaultParagraphFont"/>
    <w:rsid w:val="008F1A7A"/>
  </w:style>
  <w:style w:type="character" w:customStyle="1" w:styleId="gnvwddmdl3b">
    <w:name w:val="gnvwddmdl3b"/>
    <w:basedOn w:val="DefaultParagraphFont"/>
    <w:rsid w:val="008F1A7A"/>
  </w:style>
  <w:style w:type="character" w:customStyle="1" w:styleId="Heading2Char">
    <w:name w:val="Heading 2 Char"/>
    <w:basedOn w:val="DefaultParagraphFont"/>
    <w:link w:val="Heading2"/>
    <w:uiPriority w:val="1"/>
    <w:rsid w:val="00156C6D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156C6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6C6D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EF3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A498-2EDA-41D8-9688-C67BB075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2197</Words>
  <Characters>12526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Stefan Vlasitchi</cp:lastModifiedBy>
  <cp:revision>6</cp:revision>
  <cp:lastPrinted>2023-05-11T12:40:00Z</cp:lastPrinted>
  <dcterms:created xsi:type="dcterms:W3CDTF">2023-10-24T12:46:00Z</dcterms:created>
  <dcterms:modified xsi:type="dcterms:W3CDTF">2023-11-21T13:51:00Z</dcterms:modified>
</cp:coreProperties>
</file>