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rPr/>
      </w:pPr>
      <w:r w:rsidDel="00000000" w:rsidR="00000000" w:rsidRPr="00000000">
        <w:rPr>
          <w:rtl w:val="0"/>
        </w:rPr>
        <w:t xml:space="preserve">Ejercicio 1 Tarea 1 </w:t>
      </w:r>
    </w:p>
    <w:p w:rsidR="00000000" w:rsidDel="00000000" w:rsidP="00000000" w:rsidRDefault="00000000" w:rsidRPr="00000000" w14:paraId="00000002">
      <w:pPr>
        <w:pageBreakBefore w:val="0"/>
        <w:numPr>
          <w:ilvl w:val="0"/>
          <w:numId w:val="3"/>
        </w:numPr>
        <w:spacing w:line="360" w:lineRule="auto"/>
        <w:ind w:left="720" w:hanging="360"/>
        <w:rPr>
          <w:b w:val="1"/>
        </w:rPr>
      </w:pPr>
      <w:r w:rsidDel="00000000" w:rsidR="00000000" w:rsidRPr="00000000">
        <w:rPr>
          <w:b w:val="1"/>
          <w:rtl w:val="0"/>
        </w:rPr>
        <w:t xml:space="preserve">¿Por qué el pasaje por referencia es más eficiente que el pasaje por valor? </w:t>
      </w:r>
    </w:p>
    <w:p w:rsidR="00000000" w:rsidDel="00000000" w:rsidP="00000000" w:rsidRDefault="00000000" w:rsidRPr="00000000" w14:paraId="00000003">
      <w:pPr>
        <w:pageBreakBefore w:val="0"/>
        <w:spacing w:line="360" w:lineRule="auto"/>
        <w:ind w:left="720" w:firstLine="0"/>
        <w:rPr/>
      </w:pPr>
      <w:r w:rsidDel="00000000" w:rsidR="00000000" w:rsidRPr="00000000">
        <w:rPr>
          <w:rtl w:val="0"/>
        </w:rPr>
        <w:t xml:space="preserve">Es más eficiente, ya que se pasa un puntero a la ubicación de memoria, por lo que se hace mejor uso de la memoria al no crear una copia como es en el caso del pasaje por valor.</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4">
      <w:pPr>
        <w:pageBreakBefore w:val="0"/>
        <w:spacing w:line="360" w:lineRule="auto"/>
        <w:ind w:left="0" w:firstLine="0"/>
        <w:rPr/>
      </w:pPr>
      <w:r w:rsidDel="00000000" w:rsidR="00000000" w:rsidRPr="00000000">
        <w:rPr>
          <w:rtl w:val="0"/>
        </w:rPr>
      </w:r>
    </w:p>
    <w:p w:rsidR="00000000" w:rsidDel="00000000" w:rsidP="00000000" w:rsidRDefault="00000000" w:rsidRPr="00000000" w14:paraId="00000005">
      <w:pPr>
        <w:pageBreakBefore w:val="0"/>
        <w:numPr>
          <w:ilvl w:val="0"/>
          <w:numId w:val="3"/>
        </w:numPr>
        <w:spacing w:line="360" w:lineRule="auto"/>
        <w:ind w:left="720" w:hanging="360"/>
        <w:rPr>
          <w:u w:val="none"/>
        </w:rPr>
      </w:pPr>
      <w:r w:rsidDel="00000000" w:rsidR="00000000" w:rsidRPr="00000000">
        <w:rPr>
          <w:rtl w:val="0"/>
        </w:rPr>
        <w:t xml:space="preserve"> </w:t>
      </w:r>
      <w:r w:rsidDel="00000000" w:rsidR="00000000" w:rsidRPr="00000000">
        <w:rPr>
          <w:b w:val="1"/>
          <w:rtl w:val="0"/>
        </w:rPr>
        <w:t xml:space="preserve">¿Cuándo se pasa un parámetro por referencia, se asigna una nueva memoria para el valor? </w:t>
      </w:r>
    </w:p>
    <w:p w:rsidR="00000000" w:rsidDel="00000000" w:rsidP="00000000" w:rsidRDefault="00000000" w:rsidRPr="00000000" w14:paraId="00000006">
      <w:pPr>
        <w:pageBreakBefore w:val="0"/>
        <w:spacing w:line="360" w:lineRule="auto"/>
        <w:ind w:left="720" w:firstLine="0"/>
        <w:rPr/>
      </w:pPr>
      <w:r w:rsidDel="00000000" w:rsidR="00000000" w:rsidRPr="00000000">
        <w:rPr>
          <w:rtl w:val="0"/>
        </w:rPr>
        <w:t xml:space="preserve">No, simplemente se actualiza el puntero en la ubicación de la misma memoria original.</w:t>
      </w:r>
    </w:p>
    <w:p w:rsidR="00000000" w:rsidDel="00000000" w:rsidP="00000000" w:rsidRDefault="00000000" w:rsidRPr="00000000" w14:paraId="00000007">
      <w:pPr>
        <w:pageBreakBefore w:val="0"/>
        <w:spacing w:line="360" w:lineRule="auto"/>
        <w:ind w:left="720" w:firstLine="0"/>
        <w:rPr/>
      </w:pPr>
      <w:r w:rsidDel="00000000" w:rsidR="00000000" w:rsidRPr="00000000">
        <w:rPr>
          <w:rtl w:val="0"/>
        </w:rPr>
      </w:r>
    </w:p>
    <w:p w:rsidR="00000000" w:rsidDel="00000000" w:rsidP="00000000" w:rsidRDefault="00000000" w:rsidRPr="00000000" w14:paraId="00000008">
      <w:pPr>
        <w:pageBreakBefore w:val="0"/>
        <w:spacing w:line="360" w:lineRule="auto"/>
        <w:ind w:left="0" w:firstLine="0"/>
        <w:rPr/>
      </w:pPr>
      <w:r w:rsidDel="00000000" w:rsidR="00000000" w:rsidRPr="00000000">
        <w:rPr>
          <w:rtl w:val="0"/>
        </w:rPr>
        <w:t xml:space="preserve">Ejercicio 2 Tarea 1</w:t>
      </w:r>
    </w:p>
    <w:p w:rsidR="00000000" w:rsidDel="00000000" w:rsidP="00000000" w:rsidRDefault="00000000" w:rsidRPr="00000000" w14:paraId="00000009">
      <w:pPr>
        <w:pageBreakBefore w:val="0"/>
        <w:spacing w:line="360" w:lineRule="auto"/>
        <w:ind w:left="0" w:firstLine="0"/>
        <w:rPr>
          <w:b w:val="1"/>
        </w:rPr>
      </w:pPr>
      <w:r w:rsidDel="00000000" w:rsidR="00000000" w:rsidRPr="00000000">
        <w:rPr>
          <w:b w:val="1"/>
          <w:rtl w:val="0"/>
        </w:rPr>
        <w:t xml:space="preserve">Cree un programa que contenga una subrutina que seleccione los vuelos de la tabla spfli de la compañía 'AZ'. Dentro de la subrutina, llamar a otra subrutina que vaya imprimiendo los registros.</w:t>
      </w:r>
    </w:p>
    <w:p w:rsidR="00000000" w:rsidDel="00000000" w:rsidP="00000000" w:rsidRDefault="00000000" w:rsidRPr="00000000" w14:paraId="0000000A">
      <w:pPr>
        <w:pageBreakBefore w:val="0"/>
        <w:rPr>
          <w:b w:val="1"/>
        </w:rPr>
      </w:pPr>
      <w:r w:rsidDel="00000000" w:rsidR="00000000" w:rsidRPr="00000000">
        <w:rPr>
          <w:b w:val="1"/>
        </w:rPr>
        <w:drawing>
          <wp:anchor allowOverlap="1" behindDoc="0" distB="57150" distT="57150" distL="57150" distR="57150" hidden="0" layoutInCell="1" locked="0" relativeHeight="0" simplePos="0">
            <wp:simplePos x="0" y="0"/>
            <wp:positionH relativeFrom="page">
              <wp:posOffset>360000</wp:posOffset>
            </wp:positionH>
            <wp:positionV relativeFrom="page">
              <wp:posOffset>3488475</wp:posOffset>
            </wp:positionV>
            <wp:extent cx="4868989" cy="2478938"/>
            <wp:effectExtent b="0" l="0" r="0" t="0"/>
            <wp:wrapSquare wrapText="bothSides" distB="57150" distT="57150" distL="57150" distR="57150"/>
            <wp:docPr id="12" name="image8.png"/>
            <a:graphic>
              <a:graphicData uri="http://schemas.openxmlformats.org/drawingml/2006/picture">
                <pic:pic>
                  <pic:nvPicPr>
                    <pic:cNvPr id="0" name="image8.png"/>
                    <pic:cNvPicPr preferRelativeResize="0"/>
                  </pic:nvPicPr>
                  <pic:blipFill>
                    <a:blip r:embed="rId7"/>
                    <a:srcRect b="23735" l="3052" r="56840" t="36606"/>
                    <a:stretch>
                      <a:fillRect/>
                    </a:stretch>
                  </pic:blipFill>
                  <pic:spPr>
                    <a:xfrm>
                      <a:off x="0" y="0"/>
                      <a:ext cx="4868989" cy="2478938"/>
                    </a:xfrm>
                    <a:prstGeom prst="rect"/>
                    <a:ln/>
                  </pic:spPr>
                </pic:pic>
              </a:graphicData>
            </a:graphic>
          </wp:anchor>
        </w:drawing>
      </w:r>
      <w:r w:rsidDel="00000000" w:rsidR="00000000" w:rsidRPr="00000000">
        <w:rPr>
          <w:rtl w:val="0"/>
        </w:rPr>
      </w:r>
    </w:p>
    <w:p w:rsidR="00000000" w:rsidDel="00000000" w:rsidP="00000000" w:rsidRDefault="00000000" w:rsidRPr="00000000" w14:paraId="0000000B">
      <w:pPr>
        <w:pageBreakBefore w:val="0"/>
        <w:spacing w:line="360" w:lineRule="auto"/>
        <w:ind w:left="0" w:firstLine="0"/>
        <w:rPr>
          <w:b w:val="1"/>
        </w:rPr>
      </w:pPr>
      <w:r w:rsidDel="00000000" w:rsidR="00000000" w:rsidRPr="00000000">
        <w:rPr>
          <w:b w:val="1"/>
        </w:rPr>
        <w:drawing>
          <wp:anchor allowOverlap="1" behindDoc="0" distB="0" distT="0" distL="0" distR="0" hidden="0" layoutInCell="1" locked="0" relativeHeight="0" simplePos="0">
            <wp:simplePos x="0" y="0"/>
            <wp:positionH relativeFrom="page">
              <wp:posOffset>5227275</wp:posOffset>
            </wp:positionH>
            <wp:positionV relativeFrom="page">
              <wp:posOffset>3859950</wp:posOffset>
            </wp:positionV>
            <wp:extent cx="2152625" cy="1735988"/>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8"/>
                    <a:srcRect b="66022" l="0" r="91455" t="20640"/>
                    <a:stretch>
                      <a:fillRect/>
                    </a:stretch>
                  </pic:blipFill>
                  <pic:spPr>
                    <a:xfrm>
                      <a:off x="0" y="0"/>
                      <a:ext cx="2152625" cy="1735988"/>
                    </a:xfrm>
                    <a:prstGeom prst="rect"/>
                    <a:ln/>
                  </pic:spPr>
                </pic:pic>
              </a:graphicData>
            </a:graphic>
          </wp:anchor>
        </w:drawing>
      </w:r>
      <w:r w:rsidDel="00000000" w:rsidR="00000000" w:rsidRPr="00000000">
        <w:rPr>
          <w:rtl w:val="0"/>
        </w:rPr>
      </w:r>
    </w:p>
    <w:p w:rsidR="00000000" w:rsidDel="00000000" w:rsidP="00000000" w:rsidRDefault="00000000" w:rsidRPr="00000000" w14:paraId="0000000C">
      <w:pPr>
        <w:pageBreakBefore w:val="0"/>
        <w:spacing w:line="360" w:lineRule="auto"/>
        <w:ind w:left="0" w:firstLine="0"/>
        <w:rPr/>
      </w:pPr>
      <w:r w:rsidDel="00000000" w:rsidR="00000000" w:rsidRPr="00000000">
        <w:rPr>
          <w:rtl w:val="0"/>
        </w:rPr>
      </w:r>
    </w:p>
    <w:p w:rsidR="00000000" w:rsidDel="00000000" w:rsidP="00000000" w:rsidRDefault="00000000" w:rsidRPr="00000000" w14:paraId="0000000D">
      <w:pPr>
        <w:pageBreakBefore w:val="0"/>
        <w:spacing w:line="360" w:lineRule="auto"/>
        <w:ind w:left="425.19685039370086" w:hanging="283.464566929134"/>
        <w:rPr/>
      </w:pPr>
      <w:r w:rsidDel="00000000" w:rsidR="00000000" w:rsidRPr="00000000">
        <w:rPr>
          <w:rtl w:val="0"/>
        </w:rPr>
        <w:t xml:space="preserve">Ejercicio 3 Tarea 1</w:t>
      </w:r>
    </w:p>
    <w:p w:rsidR="00000000" w:rsidDel="00000000" w:rsidP="00000000" w:rsidRDefault="00000000" w:rsidRPr="00000000" w14:paraId="0000000E">
      <w:pPr>
        <w:pageBreakBefore w:val="0"/>
        <w:spacing w:line="360" w:lineRule="auto"/>
        <w:ind w:left="141.73228346456688" w:firstLine="0"/>
        <w:rPr/>
      </w:pPr>
      <w:r w:rsidDel="00000000" w:rsidR="00000000" w:rsidRPr="00000000">
        <w:rPr>
          <w:b w:val="1"/>
          <w:rtl w:val="0"/>
        </w:rPr>
        <w:t xml:space="preserve">Bases de datos lógicas</w:t>
      </w:r>
      <w:r w:rsidDel="00000000" w:rsidR="00000000" w:rsidRPr="00000000">
        <w:rPr>
          <w:rtl w:val="0"/>
        </w:rPr>
        <w:t xml:space="preserve">: Información en el material del curso: </w:t>
      </w:r>
    </w:p>
    <w:p w:rsidR="00000000" w:rsidDel="00000000" w:rsidP="00000000" w:rsidRDefault="00000000" w:rsidRPr="00000000" w14:paraId="0000000F">
      <w:pPr>
        <w:pageBreakBefore w:val="0"/>
        <w:spacing w:line="360" w:lineRule="auto"/>
        <w:ind w:left="141.73228346456688" w:firstLine="141.73228346456688"/>
        <w:rPr/>
      </w:pPr>
      <w:r w:rsidDel="00000000" w:rsidR="00000000" w:rsidRPr="00000000">
        <w:rPr>
          <w:rtl w:val="0"/>
        </w:rPr>
        <w:t xml:space="preserve">Esta base de datos lógicas se puede utilizar para obtener datos en un programa, siendo esta base de datos un programa de lectura que proporcione los datos en la secuencia apropiada. Esta proporciona una visión lógica de las tablas físicas, pudiendo relacionar tablas entre sí. Simplificando la programación de reports. Las bases de datos lógicas tienen un nombre de tres caracteres, siendo el último carácter el módulo funcional al que va dirigido. </w:t>
      </w:r>
    </w:p>
    <w:p w:rsidR="00000000" w:rsidDel="00000000" w:rsidP="00000000" w:rsidRDefault="00000000" w:rsidRPr="00000000" w14:paraId="00000010">
      <w:pPr>
        <w:pageBreakBefore w:val="0"/>
        <w:ind w:left="141.73228346456688" w:firstLine="141.73228346456688"/>
        <w:rPr/>
      </w:pPr>
      <w:r w:rsidDel="00000000" w:rsidR="00000000" w:rsidRPr="00000000">
        <w:rPr>
          <w:rtl w:val="0"/>
        </w:rPr>
        <w:t xml:space="preserve">Mediante el GET dispondremos de un registro de la base de datos que especifiquemos, siempre y cuando esta tabla esté dentro de la estructura de la base de datos lógica.</w:t>
      </w:r>
    </w:p>
    <w:p w:rsidR="00000000" w:rsidDel="00000000" w:rsidP="00000000" w:rsidRDefault="00000000" w:rsidRPr="00000000" w14:paraId="00000011">
      <w:pPr>
        <w:pageBreakBefore w:val="0"/>
        <w:ind w:left="141.73228346456688" w:firstLine="141.73228346456688"/>
        <w:rPr/>
      </w:pPr>
      <w:r w:rsidDel="00000000" w:rsidR="00000000" w:rsidRPr="00000000">
        <w:rPr>
          <w:rtl w:val="0"/>
        </w:rPr>
        <w:t xml:space="preserve">Para comunicar el programa de lectura con nuestro report se utiliza el PUT, que suministra el registro de la BDD.</w:t>
      </w:r>
    </w:p>
    <w:p w:rsidR="00000000" w:rsidDel="00000000" w:rsidP="00000000" w:rsidRDefault="00000000" w:rsidRPr="00000000" w14:paraId="00000012">
      <w:pPr>
        <w:pageBreakBefore w:val="0"/>
        <w:spacing w:line="360" w:lineRule="auto"/>
        <w:ind w:left="0" w:firstLine="0"/>
        <w:rPr/>
      </w:pPr>
      <w:r w:rsidDel="00000000" w:rsidR="00000000" w:rsidRPr="00000000">
        <w:rPr>
          <w:rtl w:val="0"/>
        </w:rPr>
      </w:r>
    </w:p>
    <w:p w:rsidR="00000000" w:rsidDel="00000000" w:rsidP="00000000" w:rsidRDefault="00000000" w:rsidRPr="00000000" w14:paraId="00000013">
      <w:pPr>
        <w:pageBreakBefore w:val="0"/>
        <w:spacing w:line="360" w:lineRule="auto"/>
        <w:ind w:left="0" w:firstLine="0"/>
        <w:rPr/>
      </w:pPr>
      <w:r w:rsidDel="00000000" w:rsidR="00000000" w:rsidRPr="00000000">
        <w:rPr>
          <w:rtl w:val="0"/>
        </w:rPr>
        <w:t xml:space="preserve">Información adicional:</w:t>
      </w:r>
    </w:p>
    <w:p w:rsidR="00000000" w:rsidDel="00000000" w:rsidP="00000000" w:rsidRDefault="00000000" w:rsidRPr="00000000" w14:paraId="00000014">
      <w:pPr>
        <w:pageBreakBefore w:val="0"/>
        <w:spacing w:line="360" w:lineRule="auto"/>
        <w:ind w:left="0" w:firstLine="0"/>
        <w:rPr/>
      </w:pPr>
      <w:r w:rsidDel="00000000" w:rsidR="00000000" w:rsidRPr="00000000">
        <w:rPr>
          <w:rtl w:val="0"/>
        </w:rPr>
        <w:t xml:space="preserve">Otras ventajas:</w:t>
      </w:r>
    </w:p>
    <w:p w:rsidR="00000000" w:rsidDel="00000000" w:rsidP="00000000" w:rsidRDefault="00000000" w:rsidRPr="00000000" w14:paraId="00000015">
      <w:pPr>
        <w:pageBreakBefore w:val="0"/>
        <w:numPr>
          <w:ilvl w:val="0"/>
          <w:numId w:val="2"/>
        </w:numPr>
        <w:spacing w:line="360" w:lineRule="auto"/>
        <w:ind w:left="720" w:hanging="360"/>
        <w:rPr>
          <w:u w:val="none"/>
        </w:rPr>
      </w:pPr>
      <w:r w:rsidDel="00000000" w:rsidR="00000000" w:rsidRPr="00000000">
        <w:rPr>
          <w:rtl w:val="0"/>
        </w:rPr>
        <w:t xml:space="preserve">Las bases de datos lógicas tienen una pantalla de selección incorporada. Puede modificar la pantalla de selección regenerada según las necesidades de su programa. </w:t>
      </w:r>
    </w:p>
    <w:p w:rsidR="00000000" w:rsidDel="00000000" w:rsidP="00000000" w:rsidRDefault="00000000" w:rsidRPr="00000000" w14:paraId="00000016">
      <w:pPr>
        <w:pageBreakBefore w:val="0"/>
        <w:numPr>
          <w:ilvl w:val="0"/>
          <w:numId w:val="2"/>
        </w:numPr>
        <w:spacing w:line="360" w:lineRule="auto"/>
        <w:ind w:left="720" w:hanging="360"/>
        <w:rPr>
          <w:u w:val="none"/>
        </w:rPr>
      </w:pPr>
      <w:r w:rsidDel="00000000" w:rsidR="00000000" w:rsidRPr="00000000">
        <w:rPr>
          <w:rtl w:val="0"/>
        </w:rPr>
        <w:t xml:space="preserve">Ofrece funciones de verificación para verificar si la entrada del usuario es completa, correcta y plausible. </w:t>
      </w:r>
    </w:p>
    <w:p w:rsidR="00000000" w:rsidDel="00000000" w:rsidP="00000000" w:rsidRDefault="00000000" w:rsidRPr="00000000" w14:paraId="00000017">
      <w:pPr>
        <w:pageBreakBefore w:val="0"/>
        <w:numPr>
          <w:ilvl w:val="0"/>
          <w:numId w:val="2"/>
        </w:numPr>
        <w:spacing w:line="360" w:lineRule="auto"/>
        <w:ind w:left="720" w:hanging="360"/>
        <w:rPr>
          <w:u w:val="none"/>
        </w:rPr>
      </w:pPr>
      <w:r w:rsidDel="00000000" w:rsidR="00000000" w:rsidRPr="00000000">
        <w:rPr>
          <w:rtl w:val="0"/>
        </w:rPr>
        <w:t xml:space="preserve">Buen rendimiento de acceso de lectura (por ejemplo, con vistas) mientras se conserva la vista de datos jerárquicos determinada por la lógica de la aplicación.</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18">
      <w:pPr>
        <w:pageBreakBefore w:val="0"/>
        <w:spacing w:line="360" w:lineRule="auto"/>
        <w:ind w:left="0" w:firstLine="0"/>
        <w:rPr/>
      </w:pPr>
      <w:r w:rsidDel="00000000" w:rsidR="00000000" w:rsidRPr="00000000">
        <w:rPr>
          <w:rtl w:val="0"/>
        </w:rPr>
        <w:t xml:space="preserve">Hay dos formas de usar una base de datos lógica: vinculándola con un programa ejecutable o usando el módulo de función LDB_PROCESS en cualquier programa ABAP.</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19">
      <w:pPr>
        <w:pageBreakBefore w:val="0"/>
        <w:spacing w:line="360" w:lineRule="auto"/>
        <w:ind w:left="0" w:firstLine="0"/>
        <w:rPr/>
      </w:pPr>
      <w:r w:rsidDel="00000000" w:rsidR="00000000" w:rsidRPr="00000000">
        <w:rPr>
          <w:rtl w:val="0"/>
        </w:rPr>
      </w:r>
    </w:p>
    <w:p w:rsidR="00000000" w:rsidDel="00000000" w:rsidP="00000000" w:rsidRDefault="00000000" w:rsidRPr="00000000" w14:paraId="0000001A">
      <w:pPr>
        <w:pageBreakBefore w:val="0"/>
        <w:spacing w:line="360" w:lineRule="auto"/>
        <w:ind w:left="0" w:firstLine="0"/>
        <w:rPr/>
      </w:pPr>
      <w:r w:rsidDel="00000000" w:rsidR="00000000" w:rsidRPr="00000000">
        <w:rPr>
          <w:rtl w:val="0"/>
        </w:rPr>
        <w:t xml:space="preserve">Tarea 2</w:t>
      </w:r>
    </w:p>
    <w:p w:rsidR="00000000" w:rsidDel="00000000" w:rsidP="00000000" w:rsidRDefault="00000000" w:rsidRPr="00000000" w14:paraId="0000001B">
      <w:pPr>
        <w:pageBreakBefore w:val="0"/>
        <w:spacing w:line="360" w:lineRule="auto"/>
        <w:ind w:left="0" w:firstLine="0"/>
        <w:rPr/>
      </w:pPr>
      <w:r w:rsidDel="00000000" w:rsidR="00000000" w:rsidRPr="00000000">
        <w:rPr>
          <w:b w:val="1"/>
          <w:rtl w:val="0"/>
        </w:rPr>
        <w:t xml:space="preserve">Field symbols. </w:t>
      </w:r>
      <w:r w:rsidDel="00000000" w:rsidR="00000000" w:rsidRPr="00000000">
        <w:rPr>
          <w:rtl w:val="0"/>
        </w:rPr>
      </w:r>
    </w:p>
    <w:p w:rsidR="00000000" w:rsidDel="00000000" w:rsidP="00000000" w:rsidRDefault="00000000" w:rsidRPr="00000000" w14:paraId="0000001C">
      <w:pPr>
        <w:pageBreakBefore w:val="0"/>
        <w:spacing w:line="360" w:lineRule="auto"/>
        <w:ind w:left="0" w:firstLine="0"/>
        <w:rPr/>
      </w:pPr>
      <w:r w:rsidDel="00000000" w:rsidR="00000000" w:rsidRPr="00000000">
        <w:rPr>
          <w:rtl w:val="0"/>
        </w:rPr>
        <w:t xml:space="preserve">Cuando tenemos que procesar una variable, pero únicamente conocemos de qué variable se trata y cómo tenemos que procesarla, en tiempo de ejecución, lo haremos mediante los ‘field symbols’.</w:t>
      </w:r>
      <w:r w:rsidDel="00000000" w:rsidR="00000000" w:rsidRPr="00000000">
        <w:rPr>
          <w:vertAlign w:val="superscript"/>
        </w:rPr>
        <w:footnoteReference w:customMarkFollows="0" w:id="3"/>
      </w:r>
      <w:r w:rsidDel="00000000" w:rsidR="00000000" w:rsidRPr="00000000">
        <w:rPr>
          <w:rtl w:val="0"/>
        </w:rPr>
        <w:t xml:space="preserve"> NO reservan espacio físicamente para un campo sino que “apuntan” a su contenido.</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1D">
      <w:pPr>
        <w:pageBreakBefore w:val="0"/>
        <w:spacing w:line="360" w:lineRule="auto"/>
        <w:ind w:left="0" w:firstLine="0"/>
        <w:rPr/>
      </w:pPr>
      <w:r w:rsidDel="00000000" w:rsidR="00000000" w:rsidRPr="00000000">
        <w:rPr>
          <w:rtl w:val="0"/>
        </w:rPr>
        <w:t xml:space="preserve">Los Field Symbol permiten soluciones elegantes a problemas pero su utilización incorrecta puede implicar resultados impredecibles. ABAP/4 dispone de una serie de instrucciones para manejar ficheros binarios o de texto.</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01E">
      <w:pPr>
        <w:pageBreakBefore w:val="0"/>
        <w:spacing w:line="360" w:lineRule="auto"/>
        <w:ind w:left="0" w:firstLine="0"/>
        <w:rPr/>
      </w:pPr>
      <w:r w:rsidDel="00000000" w:rsidR="00000000" w:rsidRPr="00000000">
        <w:rPr>
          <w:rtl w:val="0"/>
        </w:rPr>
      </w:r>
    </w:p>
    <w:p w:rsidR="00000000" w:rsidDel="00000000" w:rsidP="00000000" w:rsidRDefault="00000000" w:rsidRPr="00000000" w14:paraId="0000001F">
      <w:pPr>
        <w:pageBreakBefore w:val="0"/>
        <w:spacing w:line="360" w:lineRule="auto"/>
        <w:ind w:left="0" w:firstLine="0"/>
        <w:rPr/>
      </w:pPr>
      <w:r w:rsidDel="00000000" w:rsidR="00000000" w:rsidRPr="00000000">
        <w:rPr>
          <w:rtl w:val="0"/>
        </w:rPr>
        <w:t xml:space="preserve">Ejercicio 4 Tarea 1</w:t>
      </w:r>
    </w:p>
    <w:p w:rsidR="00000000" w:rsidDel="00000000" w:rsidP="00000000" w:rsidRDefault="00000000" w:rsidRPr="00000000" w14:paraId="00000020">
      <w:pPr>
        <w:pageBreakBefore w:val="0"/>
        <w:numPr>
          <w:ilvl w:val="0"/>
          <w:numId w:val="1"/>
        </w:numPr>
        <w:spacing w:line="360" w:lineRule="auto"/>
        <w:ind w:left="720" w:hanging="360"/>
        <w:rPr>
          <w:b w:val="1"/>
          <w:u w:val="none"/>
        </w:rPr>
      </w:pPr>
      <w:r w:rsidDel="00000000" w:rsidR="00000000" w:rsidRPr="00000000">
        <w:rPr>
          <w:b w:val="1"/>
          <w:rtl w:val="0"/>
        </w:rPr>
        <w:t xml:space="preserve">¿Quién establece un límite en la cantidad máxima de memoria extendida que se puede asignar a una tabla interna?</w:t>
      </w:r>
    </w:p>
    <w:p w:rsidR="00000000" w:rsidDel="00000000" w:rsidP="00000000" w:rsidRDefault="00000000" w:rsidRPr="00000000" w14:paraId="00000021">
      <w:pPr>
        <w:pageBreakBefore w:val="0"/>
        <w:spacing w:line="360" w:lineRule="auto"/>
        <w:ind w:left="720" w:firstLine="0"/>
        <w:rPr/>
      </w:pPr>
      <w:r w:rsidDel="00000000" w:rsidR="00000000" w:rsidRPr="00000000">
        <w:rPr>
          <w:rtl w:val="0"/>
        </w:rPr>
        <w:t xml:space="preserve">El límite se establece a partir de la memoria RAM disponible y del parámetro OCCURS.</w:t>
      </w:r>
      <w:r w:rsidDel="00000000" w:rsidR="00000000" w:rsidRPr="00000000">
        <w:rPr>
          <w:vertAlign w:val="superscript"/>
        </w:rPr>
        <w:footnoteReference w:customMarkFollows="0" w:id="6"/>
      </w:r>
      <w:r w:rsidDel="00000000" w:rsidR="00000000" w:rsidRPr="00000000">
        <w:rPr>
          <w:rtl w:val="0"/>
        </w:rPr>
        <w:t xml:space="preserve"> En realidad, su consultor Basis establece un límite en la cantidad máxima de memoria extendida que puede asignar una tabla interna.</w:t>
      </w:r>
      <w:r w:rsidDel="00000000" w:rsidR="00000000" w:rsidRPr="00000000">
        <w:rPr>
          <w:vertAlign w:val="superscript"/>
        </w:rPr>
        <w:footnoteReference w:customMarkFollows="0" w:id="7"/>
      </w:r>
      <w:r w:rsidDel="00000000" w:rsidR="00000000" w:rsidRPr="00000000">
        <w:rPr>
          <w:rtl w:val="0"/>
        </w:rPr>
      </w:r>
    </w:p>
    <w:p w:rsidR="00000000" w:rsidDel="00000000" w:rsidP="00000000" w:rsidRDefault="00000000" w:rsidRPr="00000000" w14:paraId="00000022">
      <w:pPr>
        <w:pageBreakBefore w:val="0"/>
        <w:spacing w:line="360" w:lineRule="auto"/>
        <w:ind w:left="720" w:firstLine="0"/>
        <w:rPr>
          <w:b w:val="1"/>
        </w:rPr>
      </w:pPr>
      <w:r w:rsidDel="00000000" w:rsidR="00000000" w:rsidRPr="00000000">
        <w:rPr>
          <w:rtl w:val="0"/>
        </w:rPr>
      </w:r>
    </w:p>
    <w:p w:rsidR="00000000" w:rsidDel="00000000" w:rsidP="00000000" w:rsidRDefault="00000000" w:rsidRPr="00000000" w14:paraId="00000023">
      <w:pPr>
        <w:pageBreakBefore w:val="0"/>
        <w:numPr>
          <w:ilvl w:val="0"/>
          <w:numId w:val="1"/>
        </w:numPr>
        <w:spacing w:line="360" w:lineRule="auto"/>
        <w:ind w:left="720" w:hanging="360"/>
        <w:rPr>
          <w:b w:val="1"/>
          <w:u w:val="none"/>
        </w:rPr>
      </w:pPr>
      <w:r w:rsidDel="00000000" w:rsidR="00000000" w:rsidRPr="00000000">
        <w:rPr>
          <w:b w:val="1"/>
          <w:rtl w:val="0"/>
        </w:rPr>
        <w:t xml:space="preserve">¿Por qué no debería usar occurs 0 si va a almacenar menos de 8 KB en una tabla interna?</w:t>
      </w:r>
    </w:p>
    <w:p w:rsidR="00000000" w:rsidDel="00000000" w:rsidP="00000000" w:rsidRDefault="00000000" w:rsidRPr="00000000" w14:paraId="00000024">
      <w:pPr>
        <w:pageBreakBefore w:val="0"/>
        <w:spacing w:line="360" w:lineRule="auto"/>
        <w:ind w:left="720" w:firstLine="0"/>
        <w:rPr/>
      </w:pPr>
      <w:r w:rsidDel="00000000" w:rsidR="00000000" w:rsidRPr="00000000">
        <w:rPr>
          <w:rtl w:val="0"/>
        </w:rPr>
        <w:t xml:space="preserve">No debería usar OCCURS 0 si se espera almacenar menos de 8 KB en una tabla interna porque, sino el sistema asignará 8 KB del área de paginación. Se desperdiciará memoria y podría aumentar la paginación, lo que daría como resultado un peor rendimiento.</w:t>
      </w:r>
      <w:r w:rsidDel="00000000" w:rsidR="00000000" w:rsidRPr="00000000">
        <w:rPr>
          <w:vertAlign w:val="superscript"/>
        </w:rPr>
        <w:footnoteReference w:customMarkFollows="0" w:id="8"/>
      </w:r>
      <w:r w:rsidDel="00000000" w:rsidR="00000000" w:rsidRPr="00000000">
        <w:rPr>
          <w:rtl w:val="0"/>
        </w:rPr>
      </w:r>
    </w:p>
    <w:p w:rsidR="00000000" w:rsidDel="00000000" w:rsidP="00000000" w:rsidRDefault="00000000" w:rsidRPr="00000000" w14:paraId="00000025">
      <w:pPr>
        <w:pageBreakBefore w:val="0"/>
        <w:spacing w:line="360" w:lineRule="auto"/>
        <w:ind w:left="720" w:firstLine="0"/>
        <w:rPr>
          <w:b w:val="1"/>
        </w:rPr>
      </w:pPr>
      <w:r w:rsidDel="00000000" w:rsidR="00000000" w:rsidRPr="00000000">
        <w:rPr>
          <w:rtl w:val="0"/>
        </w:rPr>
      </w:r>
    </w:p>
    <w:p w:rsidR="00000000" w:rsidDel="00000000" w:rsidP="00000000" w:rsidRDefault="00000000" w:rsidRPr="00000000" w14:paraId="00000026">
      <w:pPr>
        <w:pageBreakBefore w:val="0"/>
        <w:numPr>
          <w:ilvl w:val="0"/>
          <w:numId w:val="1"/>
        </w:numPr>
        <w:spacing w:line="360" w:lineRule="auto"/>
        <w:ind w:left="720" w:hanging="360"/>
        <w:rPr>
          <w:b w:val="1"/>
          <w:u w:val="none"/>
        </w:rPr>
      </w:pPr>
      <w:r w:rsidDel="00000000" w:rsidR="00000000" w:rsidRPr="00000000">
        <w:rPr>
          <w:b w:val="1"/>
          <w:rtl w:val="0"/>
        </w:rPr>
        <w:t xml:space="preserve">¿Se puede utilizar la sentencia read table para leer las tablas de bases de datos?</w:t>
      </w:r>
    </w:p>
    <w:p w:rsidR="00000000" w:rsidDel="00000000" w:rsidP="00000000" w:rsidRDefault="00000000" w:rsidRPr="00000000" w14:paraId="00000027">
      <w:pPr>
        <w:pageBreakBefore w:val="0"/>
        <w:spacing w:line="360" w:lineRule="auto"/>
        <w:ind w:left="720" w:firstLine="0"/>
        <w:rPr/>
      </w:pPr>
      <w:r w:rsidDel="00000000" w:rsidR="00000000" w:rsidRPr="00000000">
        <w:rPr>
          <w:rtl w:val="0"/>
        </w:rPr>
        <w:t xml:space="preserve">Si, se utiliza para leer un registro de una tabla interna. Ejemplos de tipos de busquedas:</w:t>
      </w:r>
    </w:p>
    <w:p w:rsidR="00000000" w:rsidDel="00000000" w:rsidP="00000000" w:rsidRDefault="00000000" w:rsidRPr="00000000" w14:paraId="00000028">
      <w:pPr>
        <w:pageBreakBefore w:val="0"/>
        <w:spacing w:line="360" w:lineRule="auto"/>
        <w:ind w:left="1440" w:firstLine="0"/>
        <w:rPr>
          <w:b w:val="1"/>
        </w:rPr>
      </w:pPr>
      <w:r w:rsidDel="00000000" w:rsidR="00000000" w:rsidRPr="00000000">
        <w:rPr>
          <w:b w:val="1"/>
          <w:rtl w:val="0"/>
        </w:rPr>
        <w:t xml:space="preserve">Buscar por clave ( Tabla ordenada) : READ TABLE &lt;intab&gt; WITH KEY &lt;clave&gt;.</w:t>
      </w:r>
    </w:p>
    <w:p w:rsidR="00000000" w:rsidDel="00000000" w:rsidP="00000000" w:rsidRDefault="00000000" w:rsidRPr="00000000" w14:paraId="00000029">
      <w:pPr>
        <w:pageBreakBefore w:val="0"/>
        <w:spacing w:line="360" w:lineRule="auto"/>
        <w:ind w:left="1440" w:firstLine="0"/>
        <w:rPr>
          <w:b w:val="1"/>
        </w:rPr>
      </w:pPr>
      <w:r w:rsidDel="00000000" w:rsidR="00000000" w:rsidRPr="00000000">
        <w:rPr>
          <w:b w:val="1"/>
          <w:rtl w:val="0"/>
        </w:rPr>
        <w:t xml:space="preserve">Búsqueda rápida binaria: READ TABLE &lt;intab&gt; WITH KEY &lt;clave&gt; BINARY SEARCH.</w:t>
      </w:r>
    </w:p>
    <w:p w:rsidR="00000000" w:rsidDel="00000000" w:rsidP="00000000" w:rsidRDefault="00000000" w:rsidRPr="00000000" w14:paraId="0000002A">
      <w:pPr>
        <w:pageBreakBefore w:val="0"/>
        <w:spacing w:line="360" w:lineRule="auto"/>
        <w:ind w:left="1440" w:firstLine="0"/>
        <w:rPr>
          <w:b w:val="1"/>
        </w:rPr>
      </w:pPr>
      <w:r w:rsidDel="00000000" w:rsidR="00000000" w:rsidRPr="00000000">
        <w:rPr>
          <w:b w:val="1"/>
          <w:rtl w:val="0"/>
        </w:rPr>
        <w:t xml:space="preserve">Lectura directa: READ TABLE &lt;intab&gt; INDEX &lt;num&gt;.</w:t>
      </w:r>
    </w:p>
    <w:p w:rsidR="00000000" w:rsidDel="00000000" w:rsidP="00000000" w:rsidRDefault="00000000" w:rsidRPr="00000000" w14:paraId="0000002B">
      <w:pPr>
        <w:pageBreakBefore w:val="0"/>
        <w:spacing w:line="360" w:lineRule="auto"/>
        <w:ind w:left="720" w:firstLine="0"/>
        <w:rPr>
          <w:b w:val="1"/>
        </w:rPr>
      </w:pPr>
      <w:r w:rsidDel="00000000" w:rsidR="00000000" w:rsidRPr="00000000">
        <w:rPr>
          <w:rtl w:val="0"/>
        </w:rPr>
      </w:r>
    </w:p>
    <w:p w:rsidR="00000000" w:rsidDel="00000000" w:rsidP="00000000" w:rsidRDefault="00000000" w:rsidRPr="00000000" w14:paraId="0000002C">
      <w:pPr>
        <w:pageBreakBefore w:val="0"/>
        <w:numPr>
          <w:ilvl w:val="0"/>
          <w:numId w:val="1"/>
        </w:numPr>
        <w:spacing w:line="360" w:lineRule="auto"/>
        <w:ind w:left="720" w:hanging="360"/>
        <w:rPr>
          <w:b w:val="1"/>
          <w:u w:val="none"/>
        </w:rPr>
      </w:pPr>
      <w:r w:rsidDel="00000000" w:rsidR="00000000" w:rsidRPr="00000000">
        <w:rPr>
          <w:b w:val="1"/>
          <w:rtl w:val="0"/>
        </w:rPr>
        <w:t xml:space="preserve">¿Si modifico el valor de sy-Tabix dentro de un bucle, cambia esto la fila actual? Por ejemplo, ¿ insert, modify, y delete operan en la fila correspondiente en el área de trabajo o en la fila indicada por sy-Tabix?</w:t>
      </w:r>
    </w:p>
    <w:p w:rsidR="00000000" w:rsidDel="00000000" w:rsidP="00000000" w:rsidRDefault="00000000" w:rsidRPr="00000000" w14:paraId="0000002D">
      <w:pPr>
        <w:pageBreakBefore w:val="0"/>
        <w:spacing w:line="360" w:lineRule="auto"/>
        <w:ind w:left="720" w:firstLine="0"/>
        <w:rPr/>
      </w:pPr>
      <w:r w:rsidDel="00000000" w:rsidR="00000000" w:rsidRPr="00000000">
        <w:rPr>
          <w:rtl w:val="0"/>
        </w:rPr>
        <w:t xml:space="preserve">Si, porque como tengo entendido, sy-Tabix es una variable syatem que almacena el índice del registro de procesamiento actual de una tabla interna.</w:t>
      </w:r>
      <w:r w:rsidDel="00000000" w:rsidR="00000000" w:rsidRPr="00000000">
        <w:rPr>
          <w:vertAlign w:val="superscript"/>
        </w:rPr>
        <w:footnoteReference w:customMarkFollows="0" w:id="9"/>
      </w:r>
      <w:r w:rsidDel="00000000" w:rsidR="00000000" w:rsidRPr="00000000">
        <w:rPr>
          <w:rtl w:val="0"/>
        </w:rPr>
        <w:t xml:space="preserve"> En un loop, SY-TABIX guarda el número del último registro que leyó.</w:t>
      </w:r>
      <w:r w:rsidDel="00000000" w:rsidR="00000000" w:rsidRPr="00000000">
        <w:rPr>
          <w:vertAlign w:val="superscript"/>
        </w:rPr>
        <w:footnoteReference w:customMarkFollows="0" w:id="10"/>
      </w:r>
      <w:r w:rsidDel="00000000" w:rsidR="00000000" w:rsidRPr="00000000">
        <w:rPr>
          <w:rtl w:val="0"/>
        </w:rPr>
      </w:r>
    </w:p>
    <w:p w:rsidR="00000000" w:rsidDel="00000000" w:rsidP="00000000" w:rsidRDefault="00000000" w:rsidRPr="00000000" w14:paraId="0000002E">
      <w:pPr>
        <w:pageBreakBefore w:val="0"/>
        <w:spacing w:line="360" w:lineRule="auto"/>
        <w:ind w:left="720" w:firstLine="0"/>
        <w:rPr/>
      </w:pPr>
      <w:r w:rsidDel="00000000" w:rsidR="00000000" w:rsidRPr="00000000">
        <w:rPr>
          <w:rtl w:val="0"/>
        </w:rPr>
        <w:t xml:space="preserve">“Cada vez que se ejecuta el ciclo, se copia una fila de la tabla en el área de trabajo.”</w:t>
      </w:r>
      <w:r w:rsidDel="00000000" w:rsidR="00000000" w:rsidRPr="00000000">
        <w:rPr>
          <w:vertAlign w:val="superscript"/>
        </w:rPr>
        <w:footnoteReference w:customMarkFollows="0" w:id="11"/>
      </w:r>
      <w:r w:rsidDel="00000000" w:rsidR="00000000" w:rsidRPr="00000000">
        <w:rPr>
          <w:rtl w:val="0"/>
        </w:rPr>
        <w:t xml:space="preserve"> </w:t>
      </w:r>
    </w:p>
    <w:p w:rsidR="00000000" w:rsidDel="00000000" w:rsidP="00000000" w:rsidRDefault="00000000" w:rsidRPr="00000000" w14:paraId="0000002F">
      <w:pPr>
        <w:pageBreakBefore w:val="0"/>
        <w:spacing w:line="360" w:lineRule="auto"/>
        <w:ind w:left="0" w:firstLine="0"/>
        <w:rPr/>
      </w:pPr>
      <w:r w:rsidDel="00000000" w:rsidR="00000000" w:rsidRPr="00000000">
        <w:rPr>
          <w:rtl w:val="0"/>
        </w:rPr>
      </w:r>
    </w:p>
    <w:p w:rsidR="00000000" w:rsidDel="00000000" w:rsidP="00000000" w:rsidRDefault="00000000" w:rsidRPr="00000000" w14:paraId="00000030">
      <w:pPr>
        <w:pageBreakBefore w:val="0"/>
        <w:numPr>
          <w:ilvl w:val="0"/>
          <w:numId w:val="1"/>
        </w:numPr>
        <w:spacing w:line="360" w:lineRule="auto"/>
        <w:ind w:left="720" w:hanging="360"/>
        <w:rPr>
          <w:b w:val="1"/>
          <w:u w:val="none"/>
        </w:rPr>
      </w:pPr>
      <w:r w:rsidDel="00000000" w:rsidR="00000000" w:rsidRPr="00000000">
        <w:rPr>
          <w:b w:val="1"/>
          <w:rtl w:val="0"/>
        </w:rPr>
        <w:t xml:space="preserve">¿Cuándo se debe utilizar el valor de sy-toccu? ¿Por qué necesito saber el valor de la cláusula occurs en tiempo de ejecución?</w:t>
      </w:r>
    </w:p>
    <w:p w:rsidR="00000000" w:rsidDel="00000000" w:rsidP="00000000" w:rsidRDefault="00000000" w:rsidRPr="00000000" w14:paraId="00000031">
      <w:pPr>
        <w:pageBreakBefore w:val="0"/>
        <w:spacing w:line="360" w:lineRule="auto"/>
        <w:ind w:left="720" w:firstLine="0"/>
        <w:rPr/>
      </w:pPr>
      <w:r w:rsidDel="00000000" w:rsidR="00000000" w:rsidRPr="00000000">
        <w:rPr>
          <w:rtl w:val="0"/>
        </w:rPr>
        <w:t xml:space="preserve">SY-TOCCU determina el valor actual de la clausula OCCURE.</w:t>
      </w:r>
      <w:r w:rsidDel="00000000" w:rsidR="00000000" w:rsidRPr="00000000">
        <w:rPr>
          <w:vertAlign w:val="superscript"/>
        </w:rPr>
        <w:footnoteReference w:customMarkFollows="0" w:id="12"/>
      </w:r>
      <w:r w:rsidDel="00000000" w:rsidR="00000000" w:rsidRPr="00000000">
        <w:rPr>
          <w:rtl w:val="0"/>
        </w:rPr>
        <w:t xml:space="preserve"> Esta es obsoleta. Se hubiera necesitado pasa tener en cuanta los requisitos iniciales de la memoria principal de la tabla interna.</w:t>
      </w:r>
      <w:r w:rsidDel="00000000" w:rsidR="00000000" w:rsidRPr="00000000">
        <w:rPr>
          <w:vertAlign w:val="superscript"/>
        </w:rPr>
        <w:footnoteReference w:customMarkFollows="0" w:id="13"/>
      </w:r>
      <w:r w:rsidDel="00000000" w:rsidR="00000000" w:rsidRPr="00000000">
        <w:rPr>
          <w:rtl w:val="0"/>
        </w:rPr>
        <w:t xml:space="preserve"> Si te pasas, los datos se guardan en un fichero de paginación, bajando lógicamente el tiempo de proceso de las tablas internas, pero evitando que el área global de almacenamiento destinado por SAP para tablas internas se agote.</w:t>
      </w:r>
      <w:r w:rsidDel="00000000" w:rsidR="00000000" w:rsidRPr="00000000">
        <w:rPr>
          <w:vertAlign w:val="superscript"/>
        </w:rPr>
        <w:footnoteReference w:customMarkFollows="0" w:id="14"/>
      </w:r>
      <w:r w:rsidDel="00000000" w:rsidR="00000000" w:rsidRPr="00000000">
        <w:rPr>
          <w:rtl w:val="0"/>
        </w:rPr>
      </w:r>
    </w:p>
    <w:p w:rsidR="00000000" w:rsidDel="00000000" w:rsidP="00000000" w:rsidRDefault="00000000" w:rsidRPr="00000000" w14:paraId="00000032">
      <w:pPr>
        <w:pageBreakBefore w:val="0"/>
        <w:spacing w:line="360" w:lineRule="auto"/>
        <w:ind w:left="720" w:firstLine="0"/>
        <w:rPr/>
      </w:pPr>
      <w:r w:rsidDel="00000000" w:rsidR="00000000" w:rsidRPr="00000000">
        <w:rPr>
          <w:rtl w:val="0"/>
        </w:rPr>
      </w:r>
    </w:p>
    <w:p w:rsidR="00000000" w:rsidDel="00000000" w:rsidP="00000000" w:rsidRDefault="00000000" w:rsidRPr="00000000" w14:paraId="00000033">
      <w:pPr>
        <w:pageBreakBefore w:val="0"/>
        <w:spacing w:line="360" w:lineRule="auto"/>
        <w:ind w:left="720" w:firstLine="0"/>
        <w:rPr/>
      </w:pPr>
      <w:r w:rsidDel="00000000" w:rsidR="00000000" w:rsidRPr="00000000">
        <w:rPr>
          <w:rtl w:val="0"/>
        </w:rPr>
        <w:t xml:space="preserve">Ejercicio 5 Tarea 1</w:t>
      </w:r>
    </w:p>
    <w:p w:rsidR="00000000" w:rsidDel="00000000" w:rsidP="00000000" w:rsidRDefault="00000000" w:rsidRPr="00000000" w14:paraId="00000034">
      <w:pPr>
        <w:pageBreakBefore w:val="0"/>
        <w:spacing w:line="360" w:lineRule="auto"/>
        <w:ind w:left="720" w:firstLine="0"/>
        <w:rPr/>
      </w:pPr>
      <w:r w:rsidDel="00000000" w:rsidR="00000000" w:rsidRPr="00000000">
        <w:rPr>
          <w:rtl w:val="0"/>
        </w:rPr>
        <w:t xml:space="preserve">Describa qué ocurre en el programa:</w:t>
      </w:r>
    </w:p>
    <w:p w:rsidR="00000000" w:rsidDel="00000000" w:rsidP="00000000" w:rsidRDefault="00000000" w:rsidRPr="00000000" w14:paraId="00000035">
      <w:pPr>
        <w:pageBreakBefore w:val="0"/>
        <w:spacing w:line="360" w:lineRule="auto"/>
        <w:ind w:left="720" w:firstLine="0"/>
        <w:rPr/>
      </w:pPr>
      <w:r w:rsidDel="00000000" w:rsidR="00000000" w:rsidRPr="00000000">
        <w:rPr/>
        <w:drawing>
          <wp:anchor allowOverlap="1" behindDoc="0" distB="57150" distT="57150" distL="57150" distR="57150" hidden="0" layoutInCell="1" locked="0" relativeHeight="0" simplePos="0">
            <wp:simplePos x="0" y="0"/>
            <wp:positionH relativeFrom="page">
              <wp:posOffset>388575</wp:posOffset>
            </wp:positionH>
            <wp:positionV relativeFrom="page">
              <wp:posOffset>6317400</wp:posOffset>
            </wp:positionV>
            <wp:extent cx="2104430" cy="1193062"/>
            <wp:effectExtent b="25400" l="25400" r="25400" t="25400"/>
            <wp:wrapSquare wrapText="bothSides" distB="57150" distT="57150" distL="57150" distR="57150"/>
            <wp:docPr id="8" name="image4.png"/>
            <a:graphic>
              <a:graphicData uri="http://schemas.openxmlformats.org/drawingml/2006/picture">
                <pic:pic>
                  <pic:nvPicPr>
                    <pic:cNvPr id="0" name="image4.png"/>
                    <pic:cNvPicPr preferRelativeResize="0"/>
                  </pic:nvPicPr>
                  <pic:blipFill>
                    <a:blip r:embed="rId9"/>
                    <a:srcRect b="54320" l="5667" r="76867" t="26493"/>
                    <a:stretch>
                      <a:fillRect/>
                    </a:stretch>
                  </pic:blipFill>
                  <pic:spPr>
                    <a:xfrm>
                      <a:off x="0" y="0"/>
                      <a:ext cx="2104430" cy="1193062"/>
                    </a:xfrm>
                    <a:prstGeom prst="rect"/>
                    <a:ln w="25400">
                      <a:solidFill>
                        <a:srgbClr val="000000"/>
                      </a:solidFill>
                      <a:prstDash val="solid"/>
                    </a:ln>
                  </pic:spPr>
                </pic:pic>
              </a:graphicData>
            </a:graphic>
          </wp:anchor>
        </w:drawing>
      </w:r>
      <w:r w:rsidDel="00000000" w:rsidR="00000000" w:rsidRPr="00000000">
        <w:rPr>
          <w:rtl w:val="0"/>
        </w:rPr>
      </w:r>
    </w:p>
    <w:p w:rsidR="00000000" w:rsidDel="00000000" w:rsidP="00000000" w:rsidRDefault="00000000" w:rsidRPr="00000000" w14:paraId="00000036">
      <w:pPr>
        <w:pageBreakBefore w:val="0"/>
        <w:spacing w:line="360" w:lineRule="auto"/>
        <w:ind w:left="720" w:firstLine="0"/>
        <w:rPr/>
      </w:pPr>
      <w:r w:rsidDel="00000000" w:rsidR="00000000" w:rsidRPr="00000000">
        <w:rPr>
          <w:rtl w:val="0"/>
        </w:rPr>
        <w:t xml:space="preserve">Se define una tabla y se asigna memoria para los campos f1, f2, f3 y f4. De los cuales se definen sus tipos de datos. También se declaran 3 registros.</w:t>
      </w:r>
    </w:p>
    <w:p w:rsidR="00000000" w:rsidDel="00000000" w:rsidP="00000000" w:rsidRDefault="00000000" w:rsidRPr="00000000" w14:paraId="00000037">
      <w:pPr>
        <w:pageBreakBefore w:val="0"/>
        <w:ind w:left="720" w:firstLine="0"/>
        <w:rPr/>
      </w:pPr>
      <w:r w:rsidDel="00000000" w:rsidR="00000000" w:rsidRPr="00000000">
        <w:rPr/>
        <w:drawing>
          <wp:anchor allowOverlap="1" behindDoc="0" distB="57150" distT="57150" distL="57150" distR="57150" hidden="0" layoutInCell="1" locked="0" relativeHeight="0" simplePos="0">
            <wp:simplePos x="0" y="0"/>
            <wp:positionH relativeFrom="page">
              <wp:posOffset>388575</wp:posOffset>
            </wp:positionH>
            <wp:positionV relativeFrom="page">
              <wp:posOffset>7831875</wp:posOffset>
            </wp:positionV>
            <wp:extent cx="4369163" cy="486502"/>
            <wp:effectExtent b="25400" l="25400" r="25400" t="25400"/>
            <wp:wrapSquare wrapText="bothSides" distB="57150" distT="57150" distL="57150" distR="57150"/>
            <wp:docPr id="11" name="image4.png"/>
            <a:graphic>
              <a:graphicData uri="http://schemas.openxmlformats.org/drawingml/2006/picture">
                <pic:pic>
                  <pic:nvPicPr>
                    <pic:cNvPr id="0" name="image4.png"/>
                    <pic:cNvPicPr preferRelativeResize="0"/>
                  </pic:nvPicPr>
                  <pic:blipFill>
                    <a:blip r:embed="rId9"/>
                    <a:srcRect b="46075" l="6351" r="58350" t="46156"/>
                    <a:stretch>
                      <a:fillRect/>
                    </a:stretch>
                  </pic:blipFill>
                  <pic:spPr>
                    <a:xfrm>
                      <a:off x="0" y="0"/>
                      <a:ext cx="4369163" cy="486502"/>
                    </a:xfrm>
                    <a:prstGeom prst="rect"/>
                    <a:ln w="25400">
                      <a:solidFill>
                        <a:srgbClr val="000000"/>
                      </a:solidFill>
                      <a:prstDash val="solid"/>
                    </a:ln>
                  </pic:spPr>
                </pic:pic>
              </a:graphicData>
            </a:graphic>
          </wp:anchor>
        </w:drawing>
      </w:r>
      <w:r w:rsidDel="00000000" w:rsidR="00000000" w:rsidRPr="00000000">
        <w:rPr>
          <w:rtl w:val="0"/>
        </w:rPr>
      </w:r>
    </w:p>
    <w:p w:rsidR="00000000" w:rsidDel="00000000" w:rsidP="00000000" w:rsidRDefault="00000000" w:rsidRPr="00000000" w14:paraId="00000038">
      <w:pPr>
        <w:pageBreakBefore w:val="0"/>
        <w:ind w:left="720" w:firstLine="0"/>
        <w:rPr/>
      </w:pPr>
      <w:r w:rsidDel="00000000" w:rsidR="00000000" w:rsidRPr="00000000">
        <w:rPr>
          <w:rtl w:val="0"/>
        </w:rPr>
        <w:t xml:space="preserve">Finaliza la tabla IT</w:t>
      </w:r>
    </w:p>
    <w:p w:rsidR="00000000" w:rsidDel="00000000" w:rsidP="00000000" w:rsidRDefault="00000000" w:rsidRPr="00000000" w14:paraId="00000039">
      <w:pPr>
        <w:pageBreakBefore w:val="0"/>
        <w:ind w:left="720" w:firstLine="0"/>
        <w:rPr/>
      </w:pPr>
      <w:r w:rsidDel="00000000" w:rsidR="00000000" w:rsidRPr="00000000">
        <w:rPr>
          <w:rtl w:val="0"/>
        </w:rPr>
        <w:t xml:space="preserve">Se agregar 2 registros con append it.</w:t>
      </w:r>
    </w:p>
    <w:p w:rsidR="00000000" w:rsidDel="00000000" w:rsidP="00000000" w:rsidRDefault="00000000" w:rsidRPr="00000000" w14:paraId="0000003A">
      <w:pPr>
        <w:pageBreakBefore w:val="0"/>
        <w:spacing w:line="360" w:lineRule="auto"/>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514350</wp:posOffset>
            </wp:positionH>
            <wp:positionV relativeFrom="paragraph">
              <wp:posOffset>8048625</wp:posOffset>
            </wp:positionV>
            <wp:extent cx="2571750" cy="1316775"/>
            <wp:effectExtent b="25400" l="25400" r="25400" t="2540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10"/>
                    <a:srcRect b="60437" l="937" r="79916" t="20551"/>
                    <a:stretch>
                      <a:fillRect/>
                    </a:stretch>
                  </pic:blipFill>
                  <pic:spPr>
                    <a:xfrm>
                      <a:off x="0" y="0"/>
                      <a:ext cx="2571750" cy="1316775"/>
                    </a:xfrm>
                    <a:prstGeom prst="rect"/>
                    <a:ln w="25400">
                      <a:solidFill>
                        <a:srgbClr val="000000"/>
                      </a:solidFill>
                      <a:prstDash val="solid"/>
                    </a:ln>
                  </pic:spPr>
                </pic:pic>
              </a:graphicData>
            </a:graphic>
          </wp:anchor>
        </w:drawing>
      </w:r>
    </w:p>
    <w:p w:rsidR="00000000" w:rsidDel="00000000" w:rsidP="00000000" w:rsidRDefault="00000000" w:rsidRPr="00000000" w14:paraId="0000003B">
      <w:pPr>
        <w:pageBreakBefore w:val="0"/>
        <w:spacing w:line="36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3C">
      <w:pPr>
        <w:pageBreakBefore w:val="0"/>
        <w:spacing w:line="360" w:lineRule="auto"/>
        <w:ind w:left="720" w:firstLine="0"/>
        <w:rPr/>
      </w:pPr>
      <w:r w:rsidDel="00000000" w:rsidR="00000000" w:rsidRPr="00000000">
        <w:rPr>
          <w:rtl w:val="0"/>
        </w:rPr>
        <w:t xml:space="preserve">Se ordena la tabla IT mediante el campo f1.</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57150</wp:posOffset>
            </wp:positionV>
            <wp:extent cx="3552825" cy="3036150"/>
            <wp:effectExtent b="25400" l="25400" r="25400" t="25400"/>
            <wp:wrapSquare wrapText="bothSides" distB="57150" distT="57150" distL="57150" distR="57150"/>
            <wp:docPr id="3" name="image4.png"/>
            <a:graphic>
              <a:graphicData uri="http://schemas.openxmlformats.org/drawingml/2006/picture">
                <pic:pic>
                  <pic:nvPicPr>
                    <pic:cNvPr id="0" name="image4.png"/>
                    <pic:cNvPicPr preferRelativeResize="0"/>
                  </pic:nvPicPr>
                  <pic:blipFill>
                    <a:blip r:embed="rId9"/>
                    <a:srcRect b="14731" l="5666" r="75246" t="53658"/>
                    <a:stretch>
                      <a:fillRect/>
                    </a:stretch>
                  </pic:blipFill>
                  <pic:spPr>
                    <a:xfrm>
                      <a:off x="0" y="0"/>
                      <a:ext cx="3552825" cy="3036150"/>
                    </a:xfrm>
                    <a:prstGeom prst="rect"/>
                    <a:ln w="25400">
                      <a:solidFill>
                        <a:srgbClr val="000000"/>
                      </a:solidFill>
                      <a:prstDash val="solid"/>
                    </a:ln>
                  </pic:spPr>
                </pic:pic>
              </a:graphicData>
            </a:graphic>
          </wp:anchor>
        </w:drawing>
      </w:r>
    </w:p>
    <w:p w:rsidR="00000000" w:rsidDel="00000000" w:rsidP="00000000" w:rsidRDefault="00000000" w:rsidRPr="00000000" w14:paraId="0000003D">
      <w:pPr>
        <w:pageBreakBefore w:val="0"/>
        <w:spacing w:line="360" w:lineRule="auto"/>
        <w:ind w:left="720" w:firstLine="0"/>
        <w:rPr/>
      </w:pPr>
      <w:r w:rsidDel="00000000" w:rsidR="00000000" w:rsidRPr="00000000">
        <w:rPr>
          <w:rtl w:val="0"/>
        </w:rPr>
        <w:t xml:space="preserve">Bucle de 5 do-enddo.</w:t>
      </w:r>
    </w:p>
    <w:p w:rsidR="00000000" w:rsidDel="00000000" w:rsidP="00000000" w:rsidRDefault="00000000" w:rsidRPr="00000000" w14:paraId="0000003E">
      <w:pPr>
        <w:pageBreakBefore w:val="0"/>
        <w:spacing w:line="360" w:lineRule="auto"/>
        <w:ind w:left="720" w:firstLine="0"/>
        <w:rPr/>
      </w:pPr>
      <w:r w:rsidDel="00000000" w:rsidR="00000000" w:rsidRPr="00000000">
        <w:rPr>
          <w:rtl w:val="0"/>
        </w:rPr>
        <w:t xml:space="preserve">Se asignan los siguientes valores: A f1, el de sy-index, multiplicado por 10. A f3, ‘XX’ y a f2, se le asigna f4, igualándolo al sy-index.</w:t>
      </w:r>
    </w:p>
    <w:p w:rsidR="00000000" w:rsidDel="00000000" w:rsidP="00000000" w:rsidRDefault="00000000" w:rsidRPr="00000000" w14:paraId="0000003F">
      <w:pPr>
        <w:pageBreakBefore w:val="0"/>
        <w:spacing w:line="360" w:lineRule="auto"/>
        <w:ind w:left="720" w:firstLine="0"/>
        <w:rPr/>
      </w:pPr>
      <w:r w:rsidDel="00000000" w:rsidR="00000000" w:rsidRPr="00000000">
        <w:rPr>
          <w:rtl w:val="0"/>
        </w:rPr>
        <w:t xml:space="preserve">Se lee la tabla.</w:t>
      </w:r>
    </w:p>
    <w:p w:rsidR="00000000" w:rsidDel="00000000" w:rsidP="00000000" w:rsidRDefault="00000000" w:rsidRPr="00000000" w14:paraId="00000040">
      <w:pPr>
        <w:pageBreakBefore w:val="0"/>
        <w:spacing w:line="360" w:lineRule="auto"/>
        <w:ind w:left="720" w:firstLine="0"/>
        <w:rPr/>
      </w:pPr>
      <w:r w:rsidDel="00000000" w:rsidR="00000000" w:rsidRPr="00000000">
        <w:rPr>
          <w:rtl w:val="0"/>
        </w:rPr>
        <w:t xml:space="preserve">Búsqueda binaria con clave coincidente con f1=it-f1</w:t>
      </w:r>
    </w:p>
    <w:p w:rsidR="00000000" w:rsidDel="00000000" w:rsidP="00000000" w:rsidRDefault="00000000" w:rsidRPr="00000000" w14:paraId="00000041">
      <w:pPr>
        <w:pageBreakBefore w:val="0"/>
        <w:spacing w:line="360" w:lineRule="auto"/>
        <w:ind w:left="720" w:firstLine="0"/>
        <w:rPr/>
      </w:pPr>
      <w:r w:rsidDel="00000000" w:rsidR="00000000" w:rsidRPr="00000000">
        <w:rPr>
          <w:rtl w:val="0"/>
        </w:rPr>
      </w:r>
    </w:p>
    <w:p w:rsidR="00000000" w:rsidDel="00000000" w:rsidP="00000000" w:rsidRDefault="00000000" w:rsidRPr="00000000" w14:paraId="00000042">
      <w:pPr>
        <w:pageBreakBefore w:val="0"/>
        <w:spacing w:line="360" w:lineRule="auto"/>
        <w:ind w:left="720" w:firstLine="0"/>
        <w:rPr/>
      </w:pPr>
      <w:r w:rsidDel="00000000" w:rsidR="00000000" w:rsidRPr="00000000">
        <w:rPr>
          <w:rtl w:val="0"/>
        </w:rPr>
        <w:t xml:space="preserve">Si se ejecutó con algún error, es decir si sy-subrc no es 0, se inserta el registro en la tabla interna.</w:t>
      </w:r>
    </w:p>
    <w:p w:rsidR="00000000" w:rsidDel="00000000" w:rsidP="00000000" w:rsidRDefault="00000000" w:rsidRPr="00000000" w14:paraId="00000043">
      <w:pPr>
        <w:pageBreakBefore w:val="0"/>
        <w:spacing w:line="360" w:lineRule="auto"/>
        <w:ind w:left="0" w:firstLine="0"/>
        <w:rPr/>
      </w:pPr>
      <w:r w:rsidDel="00000000" w:rsidR="00000000" w:rsidRPr="00000000">
        <w:rPr>
          <w:rtl w:val="0"/>
        </w:rPr>
      </w:r>
    </w:p>
    <w:p w:rsidR="00000000" w:rsidDel="00000000" w:rsidP="00000000" w:rsidRDefault="00000000" w:rsidRPr="00000000" w14:paraId="00000044">
      <w:pPr>
        <w:pageBreakBefore w:val="0"/>
        <w:spacing w:line="360" w:lineRule="auto"/>
        <w:ind w:left="0" w:firstLine="0"/>
        <w:rPr/>
      </w:pPr>
      <w:r w:rsidDel="00000000" w:rsidR="00000000" w:rsidRPr="00000000">
        <w:rPr>
          <w:rtl w:val="0"/>
        </w:rPr>
        <w:t xml:space="preserve">Recorre la tabla</w:t>
      </w:r>
    </w:p>
    <w:p w:rsidR="00000000" w:rsidDel="00000000" w:rsidP="00000000" w:rsidRDefault="00000000" w:rsidRPr="00000000" w14:paraId="00000045">
      <w:pPr>
        <w:pageBreakBefore w:val="0"/>
        <w:spacing w:line="360" w:lineRule="auto"/>
        <w:ind w:left="0" w:firstLine="0"/>
        <w:rPr/>
      </w:pPr>
      <w:r w:rsidDel="00000000" w:rsidR="00000000" w:rsidRPr="00000000">
        <w:rPr/>
        <w:drawing>
          <wp:anchor allowOverlap="1" behindDoc="0" distB="0" distT="0" distL="0" distR="0" hidden="0" layoutInCell="1" locked="0" relativeHeight="0" simplePos="0">
            <wp:simplePos x="0" y="0"/>
            <wp:positionH relativeFrom="page">
              <wp:posOffset>4691625</wp:posOffset>
            </wp:positionH>
            <wp:positionV relativeFrom="page">
              <wp:posOffset>4031400</wp:posOffset>
            </wp:positionV>
            <wp:extent cx="2571750" cy="1316775"/>
            <wp:effectExtent b="25400" l="25400" r="25400" t="25400"/>
            <wp:wrapSquare wrapText="bothSides" distB="0" distT="0" distL="0" distR="0"/>
            <wp:docPr id="2" name="image1.png"/>
            <a:graphic>
              <a:graphicData uri="http://schemas.openxmlformats.org/drawingml/2006/picture">
                <pic:pic>
                  <pic:nvPicPr>
                    <pic:cNvPr id="0" name="image1.png"/>
                    <pic:cNvPicPr preferRelativeResize="0"/>
                  </pic:nvPicPr>
                  <pic:blipFill>
                    <a:blip r:embed="rId10"/>
                    <a:srcRect b="60437" l="937" r="79916" t="20551"/>
                    <a:stretch>
                      <a:fillRect/>
                    </a:stretch>
                  </pic:blipFill>
                  <pic:spPr>
                    <a:xfrm>
                      <a:off x="0" y="0"/>
                      <a:ext cx="2571750" cy="1316775"/>
                    </a:xfrm>
                    <a:prstGeom prst="rect"/>
                    <a:ln w="25400">
                      <a:solidFill>
                        <a:srgbClr val="000000"/>
                      </a:solidFill>
                      <a:prstDash val="solid"/>
                    </a:ln>
                  </pic:spPr>
                </pic:pic>
              </a:graphicData>
            </a:graphic>
          </wp:anchor>
        </w:drawing>
      </w:r>
      <w:r w:rsidDel="00000000" w:rsidR="00000000" w:rsidRPr="00000000">
        <w:rPr>
          <w:rtl w:val="0"/>
        </w:rPr>
        <w:t xml:space="preserve">Escribe los resultados de los campos.</w:t>
      </w:r>
    </w:p>
    <w:p w:rsidR="00000000" w:rsidDel="00000000" w:rsidP="00000000" w:rsidRDefault="00000000" w:rsidRPr="00000000" w14:paraId="00000046">
      <w:pPr>
        <w:pageBreakBefore w:val="0"/>
        <w:spacing w:line="360" w:lineRule="auto"/>
        <w:ind w:left="0" w:firstLine="0"/>
        <w:rPr/>
      </w:pPr>
      <w:r w:rsidDel="00000000" w:rsidR="00000000" w:rsidRPr="00000000">
        <w:rPr>
          <w:rtl w:val="0"/>
        </w:rPr>
      </w:r>
    </w:p>
    <w:p w:rsidR="00000000" w:rsidDel="00000000" w:rsidP="00000000" w:rsidRDefault="00000000" w:rsidRPr="00000000" w14:paraId="00000047">
      <w:pPr>
        <w:pageBreakBefore w:val="0"/>
        <w:spacing w:line="360" w:lineRule="auto"/>
        <w:ind w:left="0" w:firstLine="0"/>
        <w:rPr/>
      </w:pPr>
      <w:r w:rsidDel="00000000" w:rsidR="00000000" w:rsidRPr="00000000">
        <w:rPr>
          <w:rtl w:val="0"/>
        </w:rPr>
      </w:r>
    </w:p>
    <w:p w:rsidR="00000000" w:rsidDel="00000000" w:rsidP="00000000" w:rsidRDefault="00000000" w:rsidRPr="00000000" w14:paraId="00000048">
      <w:pPr>
        <w:pageBreakBefore w:val="0"/>
        <w:spacing w:line="360" w:lineRule="auto"/>
        <w:ind w:left="0" w:firstLine="0"/>
        <w:rPr/>
      </w:pPr>
      <w:r w:rsidDel="00000000" w:rsidR="00000000" w:rsidRPr="00000000">
        <w:rPr>
          <w:rtl w:val="0"/>
        </w:rPr>
      </w:r>
    </w:p>
    <w:p w:rsidR="00000000" w:rsidDel="00000000" w:rsidP="00000000" w:rsidRDefault="00000000" w:rsidRPr="00000000" w14:paraId="00000049">
      <w:pPr>
        <w:pageBreakBefore w:val="0"/>
        <w:spacing w:line="360" w:lineRule="auto"/>
        <w:ind w:left="720" w:firstLine="0"/>
        <w:rPr/>
      </w:pPr>
      <w:r w:rsidDel="00000000" w:rsidR="00000000" w:rsidRPr="00000000">
        <w:rPr/>
        <w:drawing>
          <wp:anchor allowOverlap="1" behindDoc="0" distB="114300" distT="114300" distL="114300" distR="114300" hidden="0" layoutInCell="1" locked="0" relativeHeight="0" simplePos="0">
            <wp:simplePos x="0" y="0"/>
            <wp:positionH relativeFrom="page">
              <wp:posOffset>388575</wp:posOffset>
            </wp:positionH>
            <wp:positionV relativeFrom="page">
              <wp:posOffset>3631350</wp:posOffset>
            </wp:positionV>
            <wp:extent cx="3581400" cy="647700"/>
            <wp:effectExtent b="25400" l="25400" r="25400" t="25400"/>
            <wp:wrapSquare wrapText="bothSides" distB="114300" distT="114300" distL="114300" distR="114300"/>
            <wp:docPr id="10" name="image9.png"/>
            <a:graphic>
              <a:graphicData uri="http://schemas.openxmlformats.org/drawingml/2006/picture">
                <pic:pic>
                  <pic:nvPicPr>
                    <pic:cNvPr id="0" name="image9.png"/>
                    <pic:cNvPicPr preferRelativeResize="0"/>
                  </pic:nvPicPr>
                  <pic:blipFill>
                    <a:blip r:embed="rId11"/>
                    <a:srcRect b="32777" l="5802" r="69202" t="58903"/>
                    <a:stretch>
                      <a:fillRect/>
                    </a:stretch>
                  </pic:blipFill>
                  <pic:spPr>
                    <a:xfrm>
                      <a:off x="0" y="0"/>
                      <a:ext cx="3581400" cy="647700"/>
                    </a:xfrm>
                    <a:prstGeom prst="rect"/>
                    <a:ln w="25400">
                      <a:solidFill>
                        <a:srgbClr val="000000"/>
                      </a:solidFill>
                      <a:prstDash val="solid"/>
                    </a:ln>
                  </pic:spPr>
                </pic:pic>
              </a:graphicData>
            </a:graphic>
          </wp:anchor>
        </w:drawing>
      </w:r>
      <w:r w:rsidDel="00000000" w:rsidR="00000000" w:rsidRPr="00000000">
        <w:rPr>
          <w:rtl w:val="0"/>
        </w:rPr>
      </w:r>
    </w:p>
    <w:p w:rsidR="00000000" w:rsidDel="00000000" w:rsidP="00000000" w:rsidRDefault="00000000" w:rsidRPr="00000000" w14:paraId="0000004A">
      <w:pPr>
        <w:pageBreakBefore w:val="0"/>
        <w:ind w:left="850.3937007874016" w:firstLine="0"/>
        <w:rPr/>
      </w:pPr>
      <w:r w:rsidDel="00000000" w:rsidR="00000000" w:rsidRPr="00000000">
        <w:rPr>
          <w:rtl w:val="0"/>
        </w:rPr>
      </w:r>
    </w:p>
    <w:p w:rsidR="00000000" w:rsidDel="00000000" w:rsidP="00000000" w:rsidRDefault="00000000" w:rsidRPr="00000000" w14:paraId="0000004B">
      <w:pPr>
        <w:pageBreakBefore w:val="0"/>
        <w:ind w:left="0" w:firstLine="0"/>
        <w:rPr/>
      </w:pPr>
      <w:r w:rsidDel="00000000" w:rsidR="00000000" w:rsidRPr="00000000">
        <w:rPr>
          <w:rtl w:val="0"/>
        </w:rPr>
        <w:t xml:space="preserve">Ejercicio 6 Tarea 1</w:t>
      </w:r>
    </w:p>
    <w:p w:rsidR="00000000" w:rsidDel="00000000" w:rsidP="00000000" w:rsidRDefault="00000000" w:rsidRPr="00000000" w14:paraId="0000004C">
      <w:pPr>
        <w:pageBreakBefore w:val="0"/>
        <w:ind w:left="0" w:firstLine="0"/>
        <w:rPr/>
      </w:pPr>
      <w:r w:rsidDel="00000000" w:rsidR="00000000" w:rsidRPr="00000000">
        <w:rPr>
          <w:rtl w:val="0"/>
        </w:rPr>
        <w:t xml:space="preserve">Escriba un programa que genera el siguiente resultado:</w:t>
      </w:r>
    </w:p>
    <w:p w:rsidR="00000000" w:rsidDel="00000000" w:rsidP="00000000" w:rsidRDefault="00000000" w:rsidRPr="00000000" w14:paraId="0000004D">
      <w:pPr>
        <w:pageBreakBefore w:val="0"/>
        <w:ind w:left="0" w:firstLine="0"/>
        <w:jc w:val="center"/>
        <w:rPr/>
      </w:pPr>
      <w:r w:rsidDel="00000000" w:rsidR="00000000" w:rsidRPr="00000000">
        <w:rPr/>
        <w:drawing>
          <wp:inline distB="114300" distT="114300" distL="114300" distR="114300">
            <wp:extent cx="4596817" cy="764437"/>
            <wp:effectExtent b="25400" l="25400" r="25400" t="25400"/>
            <wp:docPr id="5" name="image3.png"/>
            <a:graphic>
              <a:graphicData uri="http://schemas.openxmlformats.org/drawingml/2006/picture">
                <pic:pic>
                  <pic:nvPicPr>
                    <pic:cNvPr id="0" name="image3.png"/>
                    <pic:cNvPicPr preferRelativeResize="0"/>
                  </pic:nvPicPr>
                  <pic:blipFill>
                    <a:blip r:embed="rId12"/>
                    <a:srcRect b="39668" l="20916" r="35686" t="47326"/>
                    <a:stretch>
                      <a:fillRect/>
                    </a:stretch>
                  </pic:blipFill>
                  <pic:spPr>
                    <a:xfrm>
                      <a:off x="0" y="0"/>
                      <a:ext cx="4596817" cy="764437"/>
                    </a:xfrm>
                    <a:prstGeom prst="rect"/>
                    <a:ln w="25400">
                      <a:solidFill>
                        <a:srgbClr val="000000"/>
                      </a:solidFill>
                      <a:prstDash val="solid"/>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923925</wp:posOffset>
            </wp:positionV>
            <wp:extent cx="3837870" cy="2259862"/>
            <wp:effectExtent b="0" l="0" r="0" t="0"/>
            <wp:wrapSquare wrapText="bothSides" distB="0" distT="0" distL="0" distR="0"/>
            <wp:docPr id="6" name="image6.png"/>
            <a:graphic>
              <a:graphicData uri="http://schemas.openxmlformats.org/drawingml/2006/picture">
                <pic:pic>
                  <pic:nvPicPr>
                    <pic:cNvPr id="0" name="image6.png"/>
                    <pic:cNvPicPr preferRelativeResize="0"/>
                  </pic:nvPicPr>
                  <pic:blipFill>
                    <a:blip r:embed="rId13"/>
                    <a:srcRect b="25064" l="3740" r="69202" t="44045"/>
                    <a:stretch>
                      <a:fillRect/>
                    </a:stretch>
                  </pic:blipFill>
                  <pic:spPr>
                    <a:xfrm>
                      <a:off x="0" y="0"/>
                      <a:ext cx="3837870" cy="2259862"/>
                    </a:xfrm>
                    <a:prstGeom prst="rect"/>
                    <a:ln/>
                  </pic:spPr>
                </pic:pic>
              </a:graphicData>
            </a:graphic>
          </wp:anchor>
        </w:drawing>
      </w:r>
    </w:p>
    <w:p w:rsidR="00000000" w:rsidDel="00000000" w:rsidP="00000000" w:rsidRDefault="00000000" w:rsidRPr="00000000" w14:paraId="0000004E">
      <w:pPr>
        <w:pageBreakBefore w:val="0"/>
        <w:ind w:left="708.6614173228347" w:firstLine="0"/>
        <w:rPr/>
      </w:pPr>
      <w:r w:rsidDel="00000000" w:rsidR="00000000" w:rsidRPr="00000000">
        <w:rPr>
          <w:rtl w:val="0"/>
        </w:rPr>
      </w:r>
    </w:p>
    <w:p w:rsidR="00000000" w:rsidDel="00000000" w:rsidP="00000000" w:rsidRDefault="00000000" w:rsidRPr="00000000" w14:paraId="0000004F">
      <w:pPr>
        <w:pageBreakBefore w:val="0"/>
        <w:ind w:left="0" w:firstLine="0"/>
        <w:rPr/>
      </w:pPr>
      <w:r w:rsidDel="00000000" w:rsidR="00000000" w:rsidRPr="00000000">
        <w:rPr>
          <w:rtl w:val="0"/>
        </w:rPr>
      </w:r>
    </w:p>
    <w:p w:rsidR="00000000" w:rsidDel="00000000" w:rsidP="00000000" w:rsidRDefault="00000000" w:rsidRPr="00000000" w14:paraId="00000050">
      <w:pPr>
        <w:pageBreakBefore w:val="0"/>
        <w:ind w:left="0" w:firstLine="0"/>
        <w:rPr/>
      </w:pPr>
      <w:r w:rsidDel="00000000" w:rsidR="00000000" w:rsidRPr="00000000">
        <w:rPr>
          <w:rtl w:val="0"/>
        </w:rPr>
      </w:r>
    </w:p>
    <w:p w:rsidR="00000000" w:rsidDel="00000000" w:rsidP="00000000" w:rsidRDefault="00000000" w:rsidRPr="00000000" w14:paraId="00000051">
      <w:pPr>
        <w:pageBreakBefore w:val="0"/>
        <w:ind w:left="0" w:firstLine="0"/>
        <w:rPr/>
      </w:pPr>
      <w:r w:rsidDel="00000000" w:rsidR="00000000" w:rsidRPr="00000000">
        <w:rPr>
          <w:rtl w:val="0"/>
        </w:rPr>
      </w:r>
    </w:p>
    <w:p w:rsidR="00000000" w:rsidDel="00000000" w:rsidP="00000000" w:rsidRDefault="00000000" w:rsidRPr="00000000" w14:paraId="00000052">
      <w:pPr>
        <w:pageBreakBefore w:val="0"/>
        <w:ind w:left="0" w:firstLine="0"/>
        <w:rPr/>
      </w:pPr>
      <w:r w:rsidDel="00000000" w:rsidR="00000000" w:rsidRPr="00000000">
        <w:rPr>
          <w:rtl w:val="0"/>
        </w:rPr>
      </w:r>
    </w:p>
    <w:p w:rsidR="00000000" w:rsidDel="00000000" w:rsidP="00000000" w:rsidRDefault="00000000" w:rsidRPr="00000000" w14:paraId="00000053">
      <w:pPr>
        <w:pageBreakBefore w:val="0"/>
        <w:ind w:left="0" w:firstLine="0"/>
        <w:rPr/>
      </w:pPr>
      <w:r w:rsidDel="00000000" w:rsidR="00000000" w:rsidRPr="00000000">
        <w:rPr>
          <w:rtl w:val="0"/>
        </w:rPr>
      </w:r>
    </w:p>
    <w:p w:rsidR="00000000" w:rsidDel="00000000" w:rsidP="00000000" w:rsidRDefault="00000000" w:rsidRPr="00000000" w14:paraId="00000054">
      <w:pPr>
        <w:pageBreakBefore w:val="0"/>
        <w:ind w:left="0" w:firstLine="0"/>
        <w:rPr/>
      </w:pPr>
      <w:r w:rsidDel="00000000" w:rsidR="00000000" w:rsidRPr="00000000">
        <w:rPr>
          <w:rtl w:val="0"/>
        </w:rPr>
      </w:r>
    </w:p>
    <w:p w:rsidR="00000000" w:rsidDel="00000000" w:rsidP="00000000" w:rsidRDefault="00000000" w:rsidRPr="00000000" w14:paraId="00000055">
      <w:pPr>
        <w:pageBreakBefore w:val="0"/>
        <w:ind w:left="0" w:firstLine="0"/>
        <w:rPr/>
      </w:pPr>
      <w:r w:rsidDel="00000000" w:rsidR="00000000" w:rsidRPr="00000000">
        <w:rPr/>
        <w:drawing>
          <wp:anchor allowOverlap="1" behindDoc="0" distB="0" distT="0" distL="0" distR="0" hidden="0" layoutInCell="1" locked="0" relativeHeight="0" simplePos="0">
            <wp:simplePos x="0" y="0"/>
            <wp:positionH relativeFrom="page">
              <wp:posOffset>360000</wp:posOffset>
            </wp:positionH>
            <wp:positionV relativeFrom="page">
              <wp:posOffset>9203475</wp:posOffset>
            </wp:positionV>
            <wp:extent cx="4554900" cy="1143000"/>
            <wp:effectExtent b="0" l="0" r="0" t="0"/>
            <wp:wrapSquare wrapText="bothSides" distB="0" distT="0" distL="0" distR="0"/>
            <wp:docPr id="4" name="image5.png"/>
            <a:graphic>
              <a:graphicData uri="http://schemas.openxmlformats.org/drawingml/2006/picture">
                <pic:pic>
                  <pic:nvPicPr>
                    <pic:cNvPr id="0" name="image5.png"/>
                    <pic:cNvPicPr preferRelativeResize="0"/>
                  </pic:nvPicPr>
                  <pic:blipFill>
                    <a:blip r:embed="rId14"/>
                    <a:srcRect b="64835" l="985" r="69942" t="21023"/>
                    <a:stretch>
                      <a:fillRect/>
                    </a:stretch>
                  </pic:blipFill>
                  <pic:spPr>
                    <a:xfrm>
                      <a:off x="0" y="0"/>
                      <a:ext cx="4554900" cy="1143000"/>
                    </a:xfrm>
                    <a:prstGeom prst="rect"/>
                    <a:ln/>
                  </pic:spPr>
                </pic:pic>
              </a:graphicData>
            </a:graphic>
          </wp:anchor>
        </w:drawing>
      </w:r>
      <w:r w:rsidDel="00000000" w:rsidR="00000000" w:rsidRPr="00000000">
        <w:rPr>
          <w:rtl w:val="0"/>
        </w:rPr>
      </w:r>
    </w:p>
    <w:p w:rsidR="00000000" w:rsidDel="00000000" w:rsidP="00000000" w:rsidRDefault="00000000" w:rsidRPr="00000000" w14:paraId="00000056">
      <w:pPr>
        <w:pageBreakBefore w:val="0"/>
        <w:ind w:left="0" w:firstLine="0"/>
        <w:rPr/>
      </w:pPr>
      <w:r w:rsidDel="00000000" w:rsidR="00000000" w:rsidRPr="00000000">
        <w:rPr>
          <w:rtl w:val="0"/>
        </w:rPr>
      </w:r>
    </w:p>
    <w:p w:rsidR="00000000" w:rsidDel="00000000" w:rsidP="00000000" w:rsidRDefault="00000000" w:rsidRPr="00000000" w14:paraId="00000057">
      <w:pPr>
        <w:pageBreakBefore w:val="0"/>
        <w:ind w:left="0" w:firstLine="0"/>
        <w:rPr/>
      </w:pPr>
      <w:r w:rsidDel="00000000" w:rsidR="00000000" w:rsidRPr="00000000">
        <w:rPr>
          <w:rtl w:val="0"/>
        </w:rPr>
      </w:r>
    </w:p>
    <w:p w:rsidR="00000000" w:rsidDel="00000000" w:rsidP="00000000" w:rsidRDefault="00000000" w:rsidRPr="00000000" w14:paraId="00000058">
      <w:pPr>
        <w:pageBreakBefore w:val="0"/>
        <w:ind w:left="0" w:firstLine="0"/>
        <w:rPr/>
      </w:pPr>
      <w:r w:rsidDel="00000000" w:rsidR="00000000" w:rsidRPr="00000000">
        <w:rPr>
          <w:rtl w:val="0"/>
        </w:rPr>
      </w:r>
    </w:p>
    <w:p w:rsidR="00000000" w:rsidDel="00000000" w:rsidP="00000000" w:rsidRDefault="00000000" w:rsidRPr="00000000" w14:paraId="00000059">
      <w:pPr>
        <w:pageBreakBefore w:val="0"/>
        <w:ind w:left="0" w:firstLine="0"/>
        <w:rPr/>
      </w:pPr>
      <w:r w:rsidDel="00000000" w:rsidR="00000000" w:rsidRPr="00000000">
        <w:rPr>
          <w:rtl w:val="0"/>
        </w:rPr>
      </w:r>
    </w:p>
    <w:p w:rsidR="00000000" w:rsidDel="00000000" w:rsidP="00000000" w:rsidRDefault="00000000" w:rsidRPr="00000000" w14:paraId="0000005A">
      <w:pPr>
        <w:pageBreakBefore w:val="0"/>
        <w:ind w:left="425.19685039370086" w:right="431.81102362204797" w:firstLine="0"/>
        <w:rPr/>
      </w:pPr>
      <w:r w:rsidDel="00000000" w:rsidR="00000000" w:rsidRPr="00000000">
        <w:rPr>
          <w:rtl w:val="0"/>
        </w:rPr>
        <w:t xml:space="preserve">Ejercicio 7 Tarea 1</w:t>
      </w:r>
    </w:p>
    <w:p w:rsidR="00000000" w:rsidDel="00000000" w:rsidP="00000000" w:rsidRDefault="00000000" w:rsidRPr="00000000" w14:paraId="0000005B">
      <w:pPr>
        <w:pageBreakBefore w:val="0"/>
        <w:ind w:left="425.19685039370086" w:right="431.81102362204797" w:firstLine="0"/>
        <w:rPr>
          <w:b w:val="1"/>
        </w:rPr>
      </w:pPr>
      <w:r w:rsidDel="00000000" w:rsidR="00000000" w:rsidRPr="00000000">
        <w:rPr>
          <w:b w:val="1"/>
          <w:rtl w:val="0"/>
        </w:rPr>
        <w:t xml:space="preserve">1. ¿Qué tiene que hacer para asegurarse de que los cambios en los valores predeterminados del perfil del usuario entrar en vigor?</w:t>
      </w:r>
    </w:p>
    <w:p w:rsidR="00000000" w:rsidDel="00000000" w:rsidP="00000000" w:rsidRDefault="00000000" w:rsidRPr="00000000" w14:paraId="0000005C">
      <w:pPr>
        <w:pageBreakBefore w:val="0"/>
        <w:ind w:left="425.19685039370086" w:right="431.81102362204797" w:firstLine="0"/>
        <w:rPr/>
      </w:pPr>
      <w:r w:rsidDel="00000000" w:rsidR="00000000" w:rsidRPr="00000000">
        <w:rPr>
          <w:rtl w:val="0"/>
        </w:rPr>
        <w:t xml:space="preserve">Se pasan por referencia, un puntero a la ubicación de la memoria original. </w:t>
      </w:r>
    </w:p>
    <w:p w:rsidR="00000000" w:rsidDel="00000000" w:rsidP="00000000" w:rsidRDefault="00000000" w:rsidRPr="00000000" w14:paraId="0000005D">
      <w:pPr>
        <w:pageBreakBefore w:val="0"/>
        <w:ind w:left="425.19685039370086" w:right="431.81102362204797" w:firstLine="0"/>
        <w:rPr/>
      </w:pPr>
      <w:r w:rsidDel="00000000" w:rsidR="00000000" w:rsidRPr="00000000">
        <w:rPr>
          <w:rtl w:val="0"/>
        </w:rPr>
      </w:r>
    </w:p>
    <w:p w:rsidR="00000000" w:rsidDel="00000000" w:rsidP="00000000" w:rsidRDefault="00000000" w:rsidRPr="00000000" w14:paraId="0000005E">
      <w:pPr>
        <w:pageBreakBefore w:val="0"/>
        <w:ind w:left="425.19685039370086" w:right="431.81102362204797" w:firstLine="0"/>
        <w:rPr>
          <w:b w:val="1"/>
        </w:rPr>
      </w:pPr>
      <w:r w:rsidDel="00000000" w:rsidR="00000000" w:rsidRPr="00000000">
        <w:rPr>
          <w:b w:val="1"/>
          <w:rtl w:val="0"/>
        </w:rPr>
        <w:t xml:space="preserve">2. ¿Qué pasa cuando una máscara de edición comenzando con una V se aplica a un campo numérico o campo de caracteres?</w:t>
      </w:r>
    </w:p>
    <w:p w:rsidR="00000000" w:rsidDel="00000000" w:rsidP="00000000" w:rsidRDefault="00000000" w:rsidRPr="00000000" w14:paraId="0000005F">
      <w:pPr>
        <w:pageBreakBefore w:val="0"/>
        <w:ind w:left="425.19685039370086" w:right="431.81102362204797" w:firstLine="0"/>
        <w:jc w:val="center"/>
        <w:rPr/>
      </w:pPr>
      <w:r w:rsidDel="00000000" w:rsidR="00000000" w:rsidRPr="00000000">
        <w:rPr/>
        <w:drawing>
          <wp:inline distB="114300" distT="114300" distL="114300" distR="114300">
            <wp:extent cx="4940663" cy="3493398"/>
            <wp:effectExtent b="0" l="0" r="0" t="0"/>
            <wp:docPr id="7" name="image7.png"/>
            <a:graphic>
              <a:graphicData uri="http://schemas.openxmlformats.org/drawingml/2006/picture">
                <pic:pic>
                  <pic:nvPicPr>
                    <pic:cNvPr id="0" name="image7.png"/>
                    <pic:cNvPicPr preferRelativeResize="0"/>
                  </pic:nvPicPr>
                  <pic:blipFill>
                    <a:blip r:embed="rId15"/>
                    <a:srcRect b="8861" l="21464" r="24147" t="22663"/>
                    <a:stretch>
                      <a:fillRect/>
                    </a:stretch>
                  </pic:blipFill>
                  <pic:spPr>
                    <a:xfrm>
                      <a:off x="0" y="0"/>
                      <a:ext cx="4940663" cy="3493398"/>
                    </a:xfrm>
                    <a:prstGeom prst="rect"/>
                    <a:ln/>
                  </pic:spPr>
                </pic:pic>
              </a:graphicData>
            </a:graphic>
          </wp:inline>
        </w:drawing>
      </w:r>
      <w:r w:rsidDel="00000000" w:rsidR="00000000" w:rsidRPr="00000000">
        <w:rPr>
          <w:vertAlign w:val="superscript"/>
        </w:rPr>
        <w:footnoteReference w:customMarkFollows="0" w:id="15"/>
      </w:r>
      <w:r w:rsidDel="00000000" w:rsidR="00000000" w:rsidRPr="00000000">
        <w:rPr>
          <w:rtl w:val="0"/>
        </w:rPr>
      </w:r>
    </w:p>
    <w:p w:rsidR="00000000" w:rsidDel="00000000" w:rsidP="00000000" w:rsidRDefault="00000000" w:rsidRPr="00000000" w14:paraId="00000060">
      <w:pPr>
        <w:pageBreakBefore w:val="0"/>
        <w:ind w:left="425.19685039370086" w:right="431.81102362204797" w:firstLine="0"/>
        <w:rPr/>
      </w:pPr>
      <w:r w:rsidDel="00000000" w:rsidR="00000000" w:rsidRPr="00000000">
        <w:rPr>
          <w:rtl w:val="0"/>
        </w:rPr>
      </w:r>
    </w:p>
    <w:p w:rsidR="00000000" w:rsidDel="00000000" w:rsidP="00000000" w:rsidRDefault="00000000" w:rsidRPr="00000000" w14:paraId="00000061">
      <w:pPr>
        <w:pageBreakBefore w:val="0"/>
        <w:ind w:left="425.19685039370086" w:right="431.81102362204797" w:firstLine="0"/>
        <w:rPr/>
      </w:pPr>
      <w:r w:rsidDel="00000000" w:rsidR="00000000" w:rsidRPr="00000000">
        <w:rPr>
          <w:b w:val="1"/>
          <w:rtl w:val="0"/>
        </w:rPr>
        <w:t xml:space="preserve">3. ¿Con qué tipo de variable puede utilizarse no-sign para hacer que un número negativo aparezca como si fuera positivo?</w:t>
      </w:r>
      <w:r w:rsidDel="00000000" w:rsidR="00000000" w:rsidRPr="00000000">
        <w:rPr>
          <w:rtl w:val="0"/>
        </w:rPr>
      </w:r>
    </w:p>
    <w:p w:rsidR="00000000" w:rsidDel="00000000" w:rsidP="00000000" w:rsidRDefault="00000000" w:rsidRPr="00000000" w14:paraId="00000062">
      <w:pPr>
        <w:pageBreakBefore w:val="0"/>
        <w:ind w:left="425.19685039370086" w:firstLine="0"/>
        <w:rPr>
          <w:rFonts w:ascii="Calibri" w:cs="Calibri" w:eastAsia="Calibri" w:hAnsi="Calibri"/>
        </w:rPr>
      </w:pPr>
      <w:r w:rsidDel="00000000" w:rsidR="00000000" w:rsidRPr="00000000">
        <w:rPr>
          <w:rFonts w:ascii="Calibri" w:cs="Calibri" w:eastAsia="Calibri" w:hAnsi="Calibri"/>
          <w:rtl w:val="0"/>
        </w:rPr>
        <w:t xml:space="preserve">La adición no-sign, cuando se usa con variables de tipo i , p o f , suprime la salida del carácter de signo. En otras palabras, los números negativos no tendrán un signo y aparecerán como si fueran positivos.</w:t>
      </w:r>
      <w:r w:rsidDel="00000000" w:rsidR="00000000" w:rsidRPr="00000000">
        <w:rPr>
          <w:rFonts w:ascii="Calibri" w:cs="Calibri" w:eastAsia="Calibri" w:hAnsi="Calibri"/>
          <w:vertAlign w:val="superscript"/>
        </w:rPr>
        <w:footnoteReference w:customMarkFollows="0" w:id="16"/>
      </w:r>
      <w:r w:rsidDel="00000000" w:rsidR="00000000" w:rsidRPr="00000000">
        <w:rPr>
          <w:rtl w:val="0"/>
        </w:rPr>
      </w:r>
    </w:p>
    <w:p w:rsidR="00000000" w:rsidDel="00000000" w:rsidP="00000000" w:rsidRDefault="00000000" w:rsidRPr="00000000" w14:paraId="00000063">
      <w:pPr>
        <w:pageBreakBefore w:val="0"/>
        <w:ind w:left="0" w:firstLine="0"/>
        <w:rPr>
          <w:rFonts w:ascii="Calibri" w:cs="Calibri" w:eastAsia="Calibri" w:hAnsi="Calibri"/>
        </w:rPr>
      </w:pPr>
      <w:r w:rsidDel="00000000" w:rsidR="00000000" w:rsidRPr="00000000">
        <w:rPr>
          <w:rtl w:val="0"/>
        </w:rPr>
      </w:r>
    </w:p>
    <w:sectPr>
      <w:pgSz w:h="16834" w:w="11909" w:orient="portrait"/>
      <w:pgMar w:bottom="407.71653543307366" w:top="708.6614173228347" w:left="566.9291338582677" w:right="426.6141732283466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4">
      <w:pPr>
        <w:pageBreakBefore w:val="0"/>
        <w:spacing w:line="240" w:lineRule="auto"/>
        <w:rPr/>
      </w:pPr>
      <w:r w:rsidDel="00000000" w:rsidR="00000000" w:rsidRPr="00000000">
        <w:rPr>
          <w:rStyle w:val="FootnoteReference"/>
          <w:vertAlign w:val="superscript"/>
        </w:rPr>
        <w:footnoteRef/>
      </w:r>
      <w:r w:rsidDel="00000000" w:rsidR="00000000" w:rsidRPr="00000000">
        <w:rPr>
          <w:rtl w:val="0"/>
        </w:rPr>
        <w:t xml:space="preserve"> Material teórico del curso Módulo 6: MODULARIZACIÓN</w:t>
      </w:r>
    </w:p>
  </w:footnote>
  <w:footnote w:id="2">
    <w:p w:rsidR="00000000" w:rsidDel="00000000" w:rsidP="00000000" w:rsidRDefault="00000000" w:rsidRPr="00000000" w14:paraId="00000065">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2"/>
          <w:szCs w:val="22"/>
          <w:rtl w:val="0"/>
        </w:rPr>
        <w:t xml:space="preserve"> https://help.sap.com/saphelp_46c/helpdata/en/60/183d78163011d2953c0000e8353423/content.htm?no_cache=true</w:t>
      </w:r>
      <w:r w:rsidDel="00000000" w:rsidR="00000000" w:rsidRPr="00000000">
        <w:rPr>
          <w:rtl w:val="0"/>
        </w:rPr>
      </w:r>
    </w:p>
  </w:footnote>
  <w:footnote w:id="1">
    <w:p w:rsidR="00000000" w:rsidDel="00000000" w:rsidP="00000000" w:rsidRDefault="00000000" w:rsidRPr="00000000" w14:paraId="00000066">
      <w:pPr>
        <w:pageBreakBefore w:val="0"/>
        <w:spacing w:line="240" w:lineRule="auto"/>
        <w:rPr>
          <w:sz w:val="22"/>
          <w:szCs w:val="22"/>
        </w:rPr>
      </w:pPr>
      <w:r w:rsidDel="00000000" w:rsidR="00000000" w:rsidRPr="00000000">
        <w:rPr>
          <w:rStyle w:val="FootnoteReference"/>
          <w:vertAlign w:val="superscript"/>
        </w:rPr>
        <w:footnoteRef/>
      </w:r>
      <w:r w:rsidDel="00000000" w:rsidR="00000000" w:rsidRPr="00000000">
        <w:rPr>
          <w:sz w:val="22"/>
          <w:szCs w:val="22"/>
          <w:rtl w:val="0"/>
        </w:rPr>
        <w:t xml:space="preserve"> https://help.sap.com/saphelp_46c/helpdata/en/9f/db9b5e35c111d1829f0000e829fbfe/content.htm?no_cache=true</w:t>
      </w:r>
    </w:p>
  </w:footnote>
  <w:footnote w:id="3">
    <w:p w:rsidR="00000000" w:rsidDel="00000000" w:rsidP="00000000" w:rsidRDefault="00000000" w:rsidRPr="00000000" w14:paraId="00000067">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2"/>
          <w:szCs w:val="22"/>
          <w:rtl w:val="0"/>
        </w:rPr>
        <w:t xml:space="preserve"> Información en el material del curso. MÓDULO 6: MODULARIZACIÓN</w:t>
      </w:r>
      <w:r w:rsidDel="00000000" w:rsidR="00000000" w:rsidRPr="00000000">
        <w:rPr>
          <w:rtl w:val="0"/>
        </w:rPr>
      </w:r>
    </w:p>
  </w:footnote>
  <w:footnote w:id="4">
    <w:p w:rsidR="00000000" w:rsidDel="00000000" w:rsidP="00000000" w:rsidRDefault="00000000" w:rsidRPr="00000000" w14:paraId="00000068">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2"/>
          <w:szCs w:val="22"/>
          <w:rtl w:val="0"/>
        </w:rPr>
        <w:t xml:space="preserve"> http://www.cvosoft.com/glosario-sap/abap/field-symbol-361.html</w:t>
      </w:r>
      <w:r w:rsidDel="00000000" w:rsidR="00000000" w:rsidRPr="00000000">
        <w:rPr>
          <w:rtl w:val="0"/>
        </w:rPr>
      </w:r>
    </w:p>
  </w:footnote>
  <w:footnote w:id="5">
    <w:p w:rsidR="00000000" w:rsidDel="00000000" w:rsidP="00000000" w:rsidRDefault="00000000" w:rsidRPr="00000000" w14:paraId="00000069">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Í</w:t>
      </w:r>
      <w:r w:rsidDel="00000000" w:rsidR="00000000" w:rsidRPr="00000000">
        <w:rPr>
          <w:sz w:val="22"/>
          <w:szCs w:val="22"/>
          <w:rtl w:val="0"/>
        </w:rPr>
        <w:t xml:space="preserve">dem 4</w:t>
      </w:r>
      <w:r w:rsidDel="00000000" w:rsidR="00000000" w:rsidRPr="00000000">
        <w:rPr>
          <w:rtl w:val="0"/>
        </w:rPr>
      </w:r>
    </w:p>
  </w:footnote>
  <w:footnote w:id="6">
    <w:p w:rsidR="00000000" w:rsidDel="00000000" w:rsidP="00000000" w:rsidRDefault="00000000" w:rsidRPr="00000000" w14:paraId="0000006A">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2"/>
          <w:szCs w:val="22"/>
          <w:rtl w:val="0"/>
        </w:rPr>
        <w:t xml:space="preserve"> http://www.mundosap.com/foro/showthread.php?t=65736</w:t>
      </w:r>
      <w:r w:rsidDel="00000000" w:rsidR="00000000" w:rsidRPr="00000000">
        <w:rPr>
          <w:rtl w:val="0"/>
        </w:rPr>
      </w:r>
    </w:p>
  </w:footnote>
  <w:footnote w:id="7">
    <w:p w:rsidR="00000000" w:rsidDel="00000000" w:rsidP="00000000" w:rsidRDefault="00000000" w:rsidRPr="00000000" w14:paraId="0000006B">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2"/>
          <w:szCs w:val="22"/>
          <w:rtl w:val="0"/>
        </w:rPr>
        <w:t xml:space="preserve"> http://www.sapnet.ru/abap21day/ch11/ch11.htm</w:t>
      </w:r>
      <w:r w:rsidDel="00000000" w:rsidR="00000000" w:rsidRPr="00000000">
        <w:rPr>
          <w:rtl w:val="0"/>
        </w:rPr>
      </w:r>
    </w:p>
  </w:footnote>
  <w:footnote w:id="8">
    <w:p w:rsidR="00000000" w:rsidDel="00000000" w:rsidP="00000000" w:rsidRDefault="00000000" w:rsidRPr="00000000" w14:paraId="0000006C">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2"/>
          <w:szCs w:val="22"/>
          <w:rtl w:val="0"/>
        </w:rPr>
        <w:t xml:space="preserve"> http://abapteacher.blogspot.com/2012/02/about-occurs.html</w:t>
      </w:r>
      <w:r w:rsidDel="00000000" w:rsidR="00000000" w:rsidRPr="00000000">
        <w:rPr>
          <w:rtl w:val="0"/>
        </w:rPr>
      </w:r>
    </w:p>
  </w:footnote>
  <w:footnote w:id="9">
    <w:p w:rsidR="00000000" w:rsidDel="00000000" w:rsidP="00000000" w:rsidRDefault="00000000" w:rsidRPr="00000000" w14:paraId="0000006D">
      <w:pPr>
        <w:pageBreakBefore w:val="0"/>
        <w:spacing w:line="240" w:lineRule="auto"/>
        <w:rPr/>
      </w:pPr>
      <w:r w:rsidDel="00000000" w:rsidR="00000000" w:rsidRPr="00000000">
        <w:rPr>
          <w:rStyle w:val="FootnoteReference"/>
          <w:vertAlign w:val="superscript"/>
        </w:rPr>
        <w:footnoteRef/>
      </w:r>
      <w:r w:rsidDel="00000000" w:rsidR="00000000" w:rsidRPr="00000000">
        <w:rPr>
          <w:sz w:val="22"/>
          <w:szCs w:val="22"/>
          <w:rtl w:val="0"/>
        </w:rPr>
        <w:t xml:space="preserve"> https://www.sapnuts.com/faq/What-is-the-difference-between-SY-INDEX-and-SY-TABIX-.html</w:t>
      </w:r>
      <w:r w:rsidDel="00000000" w:rsidR="00000000" w:rsidRPr="00000000">
        <w:rPr>
          <w:rtl w:val="0"/>
        </w:rPr>
      </w:r>
    </w:p>
  </w:footnote>
  <w:footnote w:id="10">
    <w:p w:rsidR="00000000" w:rsidDel="00000000" w:rsidP="00000000" w:rsidRDefault="00000000" w:rsidRPr="00000000" w14:paraId="0000006E">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2"/>
          <w:szCs w:val="22"/>
          <w:rtl w:val="0"/>
        </w:rPr>
        <w:t xml:space="preserve"> http://www.mundosap.com/foro/showthread.php?t=43297</w:t>
      </w:r>
      <w:r w:rsidDel="00000000" w:rsidR="00000000" w:rsidRPr="00000000">
        <w:rPr>
          <w:rtl w:val="0"/>
        </w:rPr>
      </w:r>
    </w:p>
  </w:footnote>
  <w:footnote w:id="11">
    <w:p w:rsidR="00000000" w:rsidDel="00000000" w:rsidP="00000000" w:rsidRDefault="00000000" w:rsidRPr="00000000" w14:paraId="0000006F">
      <w:pPr>
        <w:pageBreakBefore w:val="0"/>
        <w:spacing w:line="240" w:lineRule="auto"/>
        <w:rPr>
          <w:sz w:val="22"/>
          <w:szCs w:val="22"/>
        </w:rPr>
      </w:pPr>
      <w:r w:rsidDel="00000000" w:rsidR="00000000" w:rsidRPr="00000000">
        <w:rPr>
          <w:rStyle w:val="FootnoteReference"/>
          <w:vertAlign w:val="superscript"/>
        </w:rPr>
        <w:footnoteRef/>
      </w:r>
      <w:r w:rsidDel="00000000" w:rsidR="00000000" w:rsidRPr="00000000">
        <w:rPr>
          <w:sz w:val="22"/>
          <w:szCs w:val="22"/>
          <w:rtl w:val="0"/>
        </w:rPr>
        <w:t xml:space="preserve"> https://help.sap.com/doc/saphelp_nwpi71/7.1/de-DE/fc/eb381a358411d1829f0000e829fbfe/content.htm?no_cache=true</w:t>
      </w:r>
    </w:p>
  </w:footnote>
  <w:footnote w:id="12">
    <w:p w:rsidR="00000000" w:rsidDel="00000000" w:rsidP="00000000" w:rsidRDefault="00000000" w:rsidRPr="00000000" w14:paraId="00000070">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2"/>
          <w:szCs w:val="22"/>
          <w:rtl w:val="0"/>
        </w:rPr>
        <w:t xml:space="preserve"> Kogent Learning, SAP® ABAPTM Questions and Answers, Jones &amp; Bartlett Learning, 2009</w:t>
      </w:r>
      <w:r w:rsidDel="00000000" w:rsidR="00000000" w:rsidRPr="00000000">
        <w:rPr>
          <w:sz w:val="20"/>
          <w:szCs w:val="20"/>
          <w:rtl w:val="0"/>
        </w:rPr>
        <w:t xml:space="preserve">.</w:t>
      </w:r>
    </w:p>
  </w:footnote>
  <w:footnote w:id="13">
    <w:p w:rsidR="00000000" w:rsidDel="00000000" w:rsidP="00000000" w:rsidRDefault="00000000" w:rsidRPr="00000000" w14:paraId="00000071">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2"/>
          <w:szCs w:val="22"/>
          <w:rtl w:val="0"/>
        </w:rPr>
        <w:t xml:space="preserve"> https://www.sapdatasheet.org/abap/dtel/sytoccu.html</w:t>
      </w:r>
      <w:r w:rsidDel="00000000" w:rsidR="00000000" w:rsidRPr="00000000">
        <w:rPr>
          <w:rtl w:val="0"/>
        </w:rPr>
      </w:r>
    </w:p>
  </w:footnote>
  <w:footnote w:id="14">
    <w:p w:rsidR="00000000" w:rsidDel="00000000" w:rsidP="00000000" w:rsidRDefault="00000000" w:rsidRPr="00000000" w14:paraId="00000072">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Material del curso, unidad 4.</w:t>
      </w:r>
    </w:p>
  </w:footnote>
  <w:footnote w:id="15">
    <w:p w:rsidR="00000000" w:rsidDel="00000000" w:rsidP="00000000" w:rsidRDefault="00000000" w:rsidRPr="00000000" w14:paraId="00000073">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2"/>
          <w:szCs w:val="22"/>
          <w:rtl w:val="0"/>
        </w:rPr>
        <w:t xml:space="preserve"> Información en el material del curso. MÓDULO 6: MODULARIZACIÓN</w:t>
      </w:r>
      <w:r w:rsidDel="00000000" w:rsidR="00000000" w:rsidRPr="00000000">
        <w:rPr>
          <w:rtl w:val="0"/>
        </w:rPr>
      </w:r>
    </w:p>
  </w:footnote>
  <w:footnote w:id="16">
    <w:p w:rsidR="00000000" w:rsidDel="00000000" w:rsidP="00000000" w:rsidRDefault="00000000" w:rsidRPr="00000000" w14:paraId="00000074">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2"/>
          <w:szCs w:val="22"/>
          <w:rtl w:val="0"/>
        </w:rPr>
        <w:t xml:space="preserve"> http://www.sapnet.ru/abap21day/ch14/ch14.htm</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_419"/>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line="360" w:lineRule="auto"/>
      <w:jc w:val="both"/>
    </w:pPr>
    <w:rPr>
      <w:b w:val="1"/>
      <w:i w:val="1"/>
      <w:color w:val="666666"/>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b w:val="1"/>
      <w:color w:val="666666"/>
      <w:sz w:val="24"/>
      <w:szCs w:val="24"/>
    </w:rPr>
  </w:style>
  <w:style w:type="paragraph" w:styleId="Subtitle">
    <w:name w:val="Subtitle"/>
    <w:basedOn w:val="Normal"/>
    <w:next w:val="Normal"/>
    <w:pPr>
      <w:keepNext w:val="1"/>
      <w:keepLines w:val="1"/>
      <w:pageBreakBefore w:val="0"/>
      <w:spacing w:line="480" w:lineRule="auto"/>
      <w:jc w:val="both"/>
    </w:pPr>
    <w:rPr>
      <w:color w:val="666666"/>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