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11.png" ContentType="image/pn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bidi w:val="0"/>
        <w:rPr>
          <w:b w:val="false"/>
          <w:b w:val="false"/>
          <w:sz w:val="40"/>
        </w:rPr>
      </w:pPr>
      <w:r>
        <w:rPr>
          <w:sz w:val="28"/>
        </w:rPr>
        <w:br/>
      </w:r>
      <w:r>
        <w:rPr>
          <w:rStyle w:val="TitleChar"/>
          <w:b w:val="false"/>
          <w:sz w:val="32"/>
        </w:rPr>
        <w:t>Basi di Dati e Conoscenza</w:t>
      </w:r>
    </w:p>
    <w:p>
      <w:pPr>
        <w:pStyle w:val="Tit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Sistema di gestione di una pizzeria</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0272911</w:t>
      </w:r>
    </w:p>
    <w:p>
      <w:pPr>
        <w:pStyle w:val="Title"/>
        <w:bidi w:val="0"/>
        <w:rPr/>
      </w:pPr>
      <w:r>
        <w:rPr>
          <w:rFonts w:eastAsia="SimSun" w:cs="Times New Roman"/>
          <w:b w:val="false"/>
          <w:color w:val="181818"/>
          <w:kern w:val="0"/>
          <w:sz w:val="40"/>
          <w:szCs w:val="20"/>
          <w:lang w:val="en-GB" w:eastAsia="de-DE" w:bidi="hi-IN"/>
        </w:rPr>
        <w:t>Stefano  Belli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bidi w:val="0"/>
            <w:rPr/>
          </w:pPr>
          <w:r>
            <w:fldChar w:fldCharType="begin"/>
          </w:r>
          <w:r>
            <w:rPr>
              <w:rStyle w:val="IndexLink"/>
            </w:rPr>
            <w:instrText> TOC \o "1-1" \u </w:instrText>
          </w:r>
          <w:r>
            <w:rPr>
              <w:rStyle w:val="IndexLink"/>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rPr>
              <w:t>1. Descrizione del Minimondo</w:t>
              <w:tab/>
              <w:t>3</w:t>
            </w:r>
            <w:r>
              <w:rPr>
                <w:webHidden/>
              </w:rPr>
              <w:fldChar w:fldCharType="end"/>
            </w:r>
          </w:hyperlink>
        </w:p>
        <w:p>
          <w:pPr>
            <w:pStyle w:val="Contents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IndexLink"/>
              </w:rPr>
              <w:t>2. Analisi dei Requisiti</w:t>
              <w:tab/>
              <w:t>4</w:t>
            </w:r>
            <w:r>
              <w:rPr>
                <w:webHidden/>
              </w:rPr>
              <w:fldChar w:fldCharType="end"/>
            </w:r>
          </w:hyperlink>
        </w:p>
        <w:p>
          <w:pPr>
            <w:pStyle w:val="Contents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IndexLink"/>
              </w:rPr>
              <w:t>3. Progettazione concettuale</w:t>
              <w:tab/>
              <w:t>5</w:t>
            </w:r>
            <w:r>
              <w:rPr>
                <w:webHidden/>
              </w:rPr>
              <w:fldChar w:fldCharType="end"/>
            </w:r>
          </w:hyperlink>
        </w:p>
        <w:p>
          <w:pPr>
            <w:pStyle w:val="Contents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IndexLink"/>
              </w:rPr>
              <w:t>4. Progettazione logica</w:t>
              <w:tab/>
              <w:t>6</w:t>
            </w:r>
            <w:r>
              <w:rPr>
                <w:webHidden/>
              </w:rPr>
              <w:fldChar w:fldCharType="end"/>
            </w:r>
          </w:hyperlink>
        </w:p>
        <w:p>
          <w:pPr>
            <w:pStyle w:val="Contents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IndexLink"/>
              </w:rPr>
              <w:t>5. Progettazione fisica</w:t>
              <w:tab/>
              <w:t>8</w:t>
            </w:r>
            <w:r>
              <w:rPr>
                <w:webHidden/>
              </w:rPr>
              <w:fldChar w:fldCharType="end"/>
            </w:r>
          </w:hyperlink>
        </w:p>
        <w:p>
          <w:pPr>
            <w:pStyle w:val="Contents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IndexLink"/>
              </w:rPr>
              <w:t>Appendice: Implementazione</w:t>
              <w:tab/>
              <w:t>9</w:t>
            </w:r>
            <w:r>
              <w:rPr>
                <w:webHidden/>
              </w:rPr>
              <w:fldChar w:fldCharType="end"/>
            </w:r>
          </w:hyperlink>
          <w:r>
            <w:rPr>
              <w:rStyle w:val="IndexLink"/>
            </w:rPr>
            <w:fldChar w:fldCharType="end"/>
          </w:r>
        </w:p>
      </w:sdtContent>
    </w:sdt>
    <w:p>
      <w:pPr>
        <w:pStyle w:val="Contents1"/>
        <w:tabs>
          <w:tab w:val="clear" w:pos="9360"/>
          <w:tab w:val="right" w:pos="9746" w:leader="dot"/>
        </w:tabs>
        <w:bidi w:val="0"/>
        <w:rPr>
          <w:sz w:val="24"/>
        </w:rPr>
      </w:pPr>
      <w:r>
        <w:rPr>
          <w:sz w:val="24"/>
        </w:rPr>
      </w:r>
    </w:p>
    <w:p>
      <w:pPr>
        <w:pStyle w:val="Annotationtext"/>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fill="E2E2E2"/>
        <w:bidi w:val="0"/>
        <w:rPr>
          <w:sz w:val="22"/>
        </w:rPr>
      </w:pPr>
      <w:r>
        <w:rPr>
          <w:sz w:val="22"/>
        </w:rPr>
        <w:t>Non modificare il formato del documento:</w:t>
      </w:r>
    </w:p>
    <w:p>
      <w:pPr>
        <w:pStyle w:val="Annotationtext"/>
        <w:shd w:val="clear" w:fill="E2E2E2"/>
        <w:bidi w:val="0"/>
        <w:rPr>
          <w:sz w:val="22"/>
        </w:rPr>
      </w:pPr>
      <w:r>
        <w:rPr>
          <w:sz w:val="22"/>
        </w:rPr>
        <w:t>- Carattere: Times New Roman, 12pt</w:t>
      </w:r>
    </w:p>
    <w:p>
      <w:pPr>
        <w:pStyle w:val="Annotationtext"/>
        <w:shd w:val="clear" w:fill="E2E2E2"/>
        <w:bidi w:val="0"/>
        <w:rPr>
          <w:sz w:val="22"/>
        </w:rPr>
      </w:pPr>
      <w:r>
        <w:rPr>
          <w:sz w:val="22"/>
        </w:rPr>
        <w:t>- Dimensione pagina: A4</w:t>
      </w:r>
    </w:p>
    <w:p>
      <w:pPr>
        <w:pStyle w:val="Annotationtext"/>
        <w:shd w:val="clear" w:fill="E2E2E2"/>
        <w:bidi w:val="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fill="E2E2E2"/>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p>
    <w:p>
      <w:pPr>
        <w:pStyle w:val="Normal"/>
        <w:bidi w:val="0"/>
        <w:rPr>
          <w:sz w:val="24"/>
        </w:rPr>
      </w:pPr>
      <w:r>
        <w:rPr>
          <w:sz w:val="24"/>
        </w:rPr>
      </w:r>
    </w:p>
    <w:p>
      <w:pPr>
        <w:pStyle w:val="Heading1"/>
        <w:numPr>
          <w:ilvl w:val="0"/>
          <w:numId w:val="2"/>
        </w:numPr>
        <w:bidi w:val="0"/>
        <w:ind w:left="432" w:hanging="432"/>
        <w:rPr>
          <w:sz w:val="32"/>
        </w:rPr>
      </w:pPr>
      <w:bookmarkStart w:id="0" w:name="_Toc220097559"/>
      <w:bookmarkStart w:id="1" w:name="_Toc1680568092"/>
      <w:bookmarkStart w:id="2" w:name="_Toc606296459"/>
      <w:r>
        <w:rPr>
          <w:sz w:val="32"/>
        </w:rPr>
        <w:t>Descrizione del Minimondo</w:t>
      </w:r>
      <w:bookmarkStart w:id="3" w:name="_Toc184813408"/>
      <w:bookmarkStart w:id="4" w:name="_Toc997230344"/>
      <w:bookmarkEnd w:id="0"/>
      <w:bookmarkEnd w:id="1"/>
      <w:bookmarkEnd w:id="2"/>
      <w:bookmarkEnd w:id="3"/>
      <w:bookmarkEnd w:id="4"/>
    </w:p>
    <w:tbl>
      <w:tblPr>
        <w:tblStyle w:val="12"/>
        <w:tblW w:w="9561" w:type="dxa"/>
        <w:jc w:val="left"/>
        <w:tblInd w:w="0" w:type="dxa"/>
        <w:tblLayout w:type="fixed"/>
        <w:tblCellMar>
          <w:top w:w="0" w:type="dxa"/>
          <w:left w:w="108" w:type="dxa"/>
          <w:bottom w:w="0" w:type="dxa"/>
          <w:right w:w="108" w:type="dxa"/>
        </w:tblCellMar>
      </w:tblPr>
      <w:tblGrid>
        <w:gridCol w:w="456"/>
        <w:gridCol w:w="9104"/>
      </w:tblGrid>
      <w:tr>
        <w:trPr/>
        <w:tc>
          <w:tcPr>
            <w:tcW w:w="456" w:type="dxa"/>
            <w:tcBorders>
              <w:right w:val="single" w:sz="4" w:space="0" w:color="000000"/>
            </w:tcBorders>
          </w:tcPr>
          <w:p>
            <w:pPr>
              <w:pStyle w:val="Normal"/>
              <w:widowControl w:val="false"/>
              <w:bidi w:val="0"/>
              <w:spacing w:before="0" w:after="0"/>
              <w:rPr>
                <w:sz w:val="24"/>
              </w:rPr>
            </w:pPr>
            <w:r>
              <w:rPr>
                <w:sz w:val="24"/>
              </w:rPr>
              <w:t>1</w:t>
            </w:r>
          </w:p>
          <w:p>
            <w:pPr>
              <w:pStyle w:val="Normal"/>
              <w:widowControl w:val="false"/>
              <w:bidi w:val="0"/>
              <w:spacing w:before="0" w:after="0"/>
              <w:rPr>
                <w:sz w:val="24"/>
              </w:rPr>
            </w:pPr>
            <w:r>
              <w:rPr>
                <w:sz w:val="24"/>
              </w:rPr>
              <w:t>2</w:t>
            </w:r>
          </w:p>
          <w:p>
            <w:pPr>
              <w:pStyle w:val="Normal"/>
              <w:widowControl w:val="false"/>
              <w:bidi w:val="0"/>
              <w:spacing w:before="0" w:after="0"/>
              <w:rPr>
                <w:sz w:val="24"/>
              </w:rPr>
            </w:pPr>
            <w:r>
              <w:rPr>
                <w:sz w:val="24"/>
              </w:rPr>
              <w:t>3</w:t>
            </w:r>
          </w:p>
          <w:p>
            <w:pPr>
              <w:pStyle w:val="Normal"/>
              <w:widowControl w:val="false"/>
              <w:bidi w:val="0"/>
              <w:spacing w:before="0" w:after="0"/>
              <w:rPr>
                <w:sz w:val="24"/>
              </w:rPr>
            </w:pPr>
            <w:r>
              <w:rPr>
                <w:sz w:val="24"/>
              </w:rPr>
              <w:t>4</w:t>
            </w:r>
          </w:p>
          <w:p>
            <w:pPr>
              <w:pStyle w:val="Normal"/>
              <w:widowControl w:val="false"/>
              <w:bidi w:val="0"/>
              <w:spacing w:before="0" w:after="0"/>
              <w:rPr>
                <w:sz w:val="24"/>
              </w:rPr>
            </w:pPr>
            <w:r>
              <w:rPr>
                <w:sz w:val="24"/>
              </w:rPr>
              <w:t>5</w:t>
            </w:r>
          </w:p>
          <w:p>
            <w:pPr>
              <w:pStyle w:val="Normal"/>
              <w:widowControl w:val="false"/>
              <w:bidi w:val="0"/>
              <w:spacing w:before="0" w:after="0"/>
              <w:rPr>
                <w:sz w:val="24"/>
              </w:rPr>
            </w:pPr>
            <w:r>
              <w:rPr>
                <w:sz w:val="24"/>
              </w:rPr>
              <w:t>6</w:t>
            </w:r>
          </w:p>
          <w:p>
            <w:pPr>
              <w:pStyle w:val="Normal"/>
              <w:widowControl w:val="false"/>
              <w:bidi w:val="0"/>
              <w:spacing w:before="0" w:after="0"/>
              <w:rPr>
                <w:sz w:val="24"/>
              </w:rPr>
            </w:pPr>
            <w:r>
              <w:rPr>
                <w:sz w:val="24"/>
              </w:rPr>
              <w:t>7</w:t>
            </w:r>
          </w:p>
          <w:p>
            <w:pPr>
              <w:pStyle w:val="Normal"/>
              <w:widowControl w:val="false"/>
              <w:bidi w:val="0"/>
              <w:spacing w:before="0" w:after="0"/>
              <w:rPr>
                <w:sz w:val="24"/>
              </w:rPr>
            </w:pPr>
            <w:r>
              <w:rPr>
                <w:sz w:val="24"/>
              </w:rPr>
              <w:t>8</w:t>
            </w:r>
          </w:p>
          <w:p>
            <w:pPr>
              <w:pStyle w:val="Normal"/>
              <w:widowControl w:val="false"/>
              <w:bidi w:val="0"/>
              <w:spacing w:before="0" w:after="0"/>
              <w:rPr>
                <w:sz w:val="24"/>
              </w:rPr>
            </w:pPr>
            <w:r>
              <w:rPr>
                <w:sz w:val="24"/>
              </w:rPr>
              <w:t>9</w:t>
            </w:r>
          </w:p>
          <w:p>
            <w:pPr>
              <w:pStyle w:val="Normal"/>
              <w:widowControl w:val="false"/>
              <w:bidi w:val="0"/>
              <w:spacing w:before="0" w:after="0"/>
              <w:rPr>
                <w:sz w:val="24"/>
                <w:lang w:val="it-IT"/>
              </w:rPr>
            </w:pPr>
            <w:r>
              <w:rPr>
                <w:sz w:val="24"/>
              </w:rPr>
              <w:t>1</w:t>
            </w:r>
            <w:r>
              <w:rPr>
                <w:sz w:val="24"/>
                <w:lang w:val="it-IT"/>
              </w:rPr>
              <w:t>0</w:t>
            </w:r>
          </w:p>
          <w:p>
            <w:pPr>
              <w:pStyle w:val="Normal"/>
              <w:widowControl w:val="false"/>
              <w:bidi w:val="0"/>
              <w:spacing w:before="0" w:after="0"/>
              <w:rPr>
                <w:sz w:val="24"/>
                <w:lang w:val="it-IT"/>
              </w:rPr>
            </w:pPr>
            <w:r>
              <w:rPr>
                <w:sz w:val="24"/>
                <w:lang w:val="it-IT"/>
              </w:rPr>
              <w:t>11</w:t>
            </w:r>
          </w:p>
          <w:p>
            <w:pPr>
              <w:pStyle w:val="Normal"/>
              <w:widowControl w:val="false"/>
              <w:bidi w:val="0"/>
              <w:spacing w:before="0" w:after="0"/>
              <w:rPr>
                <w:sz w:val="24"/>
                <w:lang w:val="it-IT"/>
              </w:rPr>
            </w:pPr>
            <w:r>
              <w:rPr>
                <w:sz w:val="24"/>
                <w:lang w:val="it-IT"/>
              </w:rPr>
              <w:t>12</w:t>
            </w:r>
          </w:p>
          <w:p>
            <w:pPr>
              <w:pStyle w:val="Normal"/>
              <w:widowControl w:val="false"/>
              <w:bidi w:val="0"/>
              <w:spacing w:before="0" w:after="0"/>
              <w:rPr>
                <w:sz w:val="24"/>
                <w:lang w:val="it-IT"/>
              </w:rPr>
            </w:pPr>
            <w:r>
              <w:rPr>
                <w:sz w:val="24"/>
                <w:lang w:val="it-IT"/>
              </w:rPr>
              <w:t>13</w:t>
            </w:r>
          </w:p>
          <w:p>
            <w:pPr>
              <w:pStyle w:val="Normal"/>
              <w:widowControl w:val="false"/>
              <w:bidi w:val="0"/>
              <w:spacing w:before="0" w:after="0"/>
              <w:rPr>
                <w:sz w:val="24"/>
                <w:lang w:val="it-IT"/>
              </w:rPr>
            </w:pPr>
            <w:r>
              <w:rPr>
                <w:sz w:val="24"/>
                <w:lang w:val="it-IT"/>
              </w:rPr>
              <w:t>14</w:t>
            </w:r>
          </w:p>
          <w:p>
            <w:pPr>
              <w:pStyle w:val="Normal"/>
              <w:widowControl w:val="false"/>
              <w:bidi w:val="0"/>
              <w:spacing w:before="0" w:after="0"/>
              <w:rPr>
                <w:sz w:val="24"/>
                <w:lang w:val="it-IT"/>
              </w:rPr>
            </w:pPr>
            <w:r>
              <w:rPr>
                <w:sz w:val="24"/>
                <w:lang w:val="it-IT"/>
              </w:rPr>
              <w:t>15</w:t>
            </w:r>
          </w:p>
          <w:p>
            <w:pPr>
              <w:pStyle w:val="Normal"/>
              <w:widowControl w:val="false"/>
              <w:bidi w:val="0"/>
              <w:spacing w:before="0" w:after="0"/>
              <w:rPr>
                <w:sz w:val="24"/>
                <w:lang w:val="it-IT"/>
              </w:rPr>
            </w:pPr>
            <w:r>
              <w:rPr>
                <w:sz w:val="24"/>
                <w:lang w:val="it-IT"/>
              </w:rPr>
              <w:t>16</w:t>
            </w:r>
          </w:p>
          <w:p>
            <w:pPr>
              <w:pStyle w:val="Normal"/>
              <w:widowControl w:val="false"/>
              <w:bidi w:val="0"/>
              <w:spacing w:before="0" w:after="0"/>
              <w:rPr>
                <w:sz w:val="24"/>
                <w:lang w:val="it-IT"/>
              </w:rPr>
            </w:pPr>
            <w:r>
              <w:rPr>
                <w:sz w:val="24"/>
                <w:lang w:val="it-IT"/>
              </w:rPr>
              <w:t>17</w:t>
            </w:r>
          </w:p>
          <w:p>
            <w:pPr>
              <w:pStyle w:val="Normal"/>
              <w:widowControl w:val="false"/>
              <w:bidi w:val="0"/>
              <w:spacing w:before="0" w:after="0"/>
              <w:rPr>
                <w:sz w:val="24"/>
                <w:lang w:val="it-IT"/>
              </w:rPr>
            </w:pPr>
            <w:r>
              <w:rPr>
                <w:sz w:val="24"/>
                <w:lang w:val="it-IT"/>
              </w:rPr>
              <w:t>18</w:t>
            </w:r>
          </w:p>
          <w:p>
            <w:pPr>
              <w:pStyle w:val="Normal"/>
              <w:widowControl w:val="false"/>
              <w:bidi w:val="0"/>
              <w:spacing w:before="0" w:after="0"/>
              <w:rPr>
                <w:sz w:val="24"/>
                <w:lang w:val="it-IT"/>
              </w:rPr>
            </w:pPr>
            <w:r>
              <w:rPr>
                <w:sz w:val="24"/>
                <w:lang w:val="it-IT"/>
              </w:rPr>
              <w:t>19</w:t>
            </w:r>
          </w:p>
          <w:p>
            <w:pPr>
              <w:pStyle w:val="Normal"/>
              <w:widowControl w:val="false"/>
              <w:bidi w:val="0"/>
              <w:spacing w:before="0" w:after="0"/>
              <w:rPr>
                <w:sz w:val="24"/>
                <w:lang w:val="it-IT"/>
              </w:rPr>
            </w:pPr>
            <w:r>
              <w:rPr>
                <w:sz w:val="24"/>
                <w:lang w:val="it-IT"/>
              </w:rPr>
              <w:t>20</w:t>
            </w:r>
          </w:p>
          <w:p>
            <w:pPr>
              <w:pStyle w:val="Normal"/>
              <w:widowControl w:val="false"/>
              <w:bidi w:val="0"/>
              <w:spacing w:before="0" w:after="0"/>
              <w:rPr>
                <w:sz w:val="24"/>
                <w:lang w:val="it-IT"/>
              </w:rPr>
            </w:pPr>
            <w:r>
              <w:rPr>
                <w:sz w:val="24"/>
                <w:lang w:val="it-IT"/>
              </w:rPr>
              <w:t>21</w:t>
            </w:r>
          </w:p>
          <w:p>
            <w:pPr>
              <w:pStyle w:val="Normal"/>
              <w:widowControl w:val="false"/>
              <w:bidi w:val="0"/>
              <w:spacing w:before="0" w:after="0"/>
              <w:rPr>
                <w:sz w:val="24"/>
                <w:lang w:val="it-IT"/>
              </w:rPr>
            </w:pPr>
            <w:r>
              <w:rPr>
                <w:sz w:val="24"/>
                <w:lang w:val="it-IT"/>
              </w:rPr>
              <w:t>22</w:t>
            </w:r>
          </w:p>
          <w:p>
            <w:pPr>
              <w:pStyle w:val="Normal"/>
              <w:widowControl w:val="false"/>
              <w:bidi w:val="0"/>
              <w:spacing w:before="0" w:after="0"/>
              <w:rPr>
                <w:sz w:val="24"/>
                <w:lang w:val="it-IT"/>
              </w:rPr>
            </w:pPr>
            <w:r>
              <w:rPr>
                <w:sz w:val="24"/>
                <w:lang w:val="it-IT"/>
              </w:rPr>
              <w:t>23</w:t>
            </w:r>
          </w:p>
          <w:p>
            <w:pPr>
              <w:pStyle w:val="Normal"/>
              <w:widowControl w:val="false"/>
              <w:bidi w:val="0"/>
              <w:spacing w:before="0" w:after="0"/>
              <w:rPr>
                <w:sz w:val="24"/>
                <w:lang w:val="it-IT"/>
              </w:rPr>
            </w:pPr>
            <w:r>
              <w:rPr>
                <w:sz w:val="24"/>
                <w:lang w:val="it-IT"/>
              </w:rPr>
              <w:t>24</w:t>
            </w:r>
          </w:p>
          <w:p>
            <w:pPr>
              <w:pStyle w:val="Normal"/>
              <w:widowControl w:val="false"/>
              <w:bidi w:val="0"/>
              <w:spacing w:before="0" w:after="0"/>
              <w:rPr>
                <w:sz w:val="24"/>
                <w:lang w:val="it-IT"/>
              </w:rPr>
            </w:pPr>
            <w:r>
              <w:rPr>
                <w:sz w:val="24"/>
                <w:lang w:val="it-IT"/>
              </w:rPr>
              <w:t>25</w:t>
            </w:r>
          </w:p>
          <w:p>
            <w:pPr>
              <w:pStyle w:val="Normal"/>
              <w:widowControl w:val="false"/>
              <w:bidi w:val="0"/>
              <w:spacing w:before="0" w:after="0"/>
              <w:rPr>
                <w:sz w:val="24"/>
                <w:lang w:val="it-IT"/>
              </w:rPr>
            </w:pPr>
            <w:r>
              <w:rPr>
                <w:sz w:val="24"/>
                <w:lang w:val="it-IT"/>
              </w:rPr>
              <w:t>26</w:t>
            </w:r>
          </w:p>
          <w:p>
            <w:pPr>
              <w:pStyle w:val="Normal"/>
              <w:widowControl w:val="false"/>
              <w:bidi w:val="0"/>
              <w:spacing w:before="0" w:after="0"/>
              <w:rPr>
                <w:sz w:val="24"/>
                <w:lang w:val="it-IT"/>
              </w:rPr>
            </w:pPr>
            <w:r>
              <w:rPr>
                <w:sz w:val="24"/>
                <w:lang w:val="it-IT"/>
              </w:rPr>
              <w:t>27</w:t>
            </w:r>
          </w:p>
        </w:tc>
        <w:tc>
          <w:tcPr>
            <w:tcW w:w="91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Il manager ha la possibilità di stampare lo scontrino di un ordine. Inoltre, per motivi statistici, ha la possibilità di visualizzare le entrate giornaliere e/o mensili.</w:t>
            </w:r>
          </w:p>
        </w:tc>
      </w:tr>
    </w:tbl>
    <w:p>
      <w:pPr>
        <w:pStyle w:val="Heading1"/>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Heading2"/>
        <w:numPr>
          <w:ilvl w:val="0"/>
          <w:numId w:val="0"/>
        </w:numPr>
        <w:bidi w:val="0"/>
        <w:ind w:left="0" w:hanging="0"/>
        <w:rPr>
          <w:sz w:val="28"/>
        </w:rPr>
      </w:pPr>
      <w:r>
        <w:rPr>
          <w:sz w:val="28"/>
        </w:rPr>
        <w:t>Identificazione dei termini ambigui e correzioni possibili</w:t>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Occupati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Il tavolo viene occupato dai clienti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Associati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 cameriere viene assegnato il tavolo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L’aggiunta dell’ingrediente avviene per ordinazione, cioè è facoltativa</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 motivazione che segue fa intendere che i prodotti di interesse in questo caso siano gli ingredienti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Come la motivazione precedente</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25</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27</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Lo scontrino è riferito al tavolo occupato e alla completa consumazione</w:t>
            </w:r>
          </w:p>
        </w:tc>
      </w:tr>
    </w:tbl>
    <w:p>
      <w:pPr>
        <w:pStyle w:val="Heading3"/>
        <w:keepNext w:val="true"/>
        <w:numPr>
          <w:ilvl w:val="0"/>
          <w:numId w:val="0"/>
        </w:numPr>
        <w:bidi w:val="0"/>
        <w:spacing w:before="240" w:after="60"/>
        <w:ind w:left="0" w:hanging="0"/>
        <w:outlineLvl w:val="2"/>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l’ordinazione. Parte delle ordinazioni sono espletate dal barista, parte dal pizzaiolo.</w:t>
              <w:b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br/>
              <w:b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br/>
              <w:b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Heading2"/>
        <w:numPr>
          <w:ilvl w:val="0"/>
          <w:numId w:val="0"/>
        </w:numPr>
        <w:bidi w:val="0"/>
        <w:ind w:left="0" w:hanging="0"/>
        <w:rPr>
          <w:sz w:val="24"/>
        </w:rPr>
      </w:pPr>
      <w:r>
        <w:rPr>
          <w:sz w:val="28"/>
        </w:rPr>
        <w:t>Glossario dei Termini</w:t>
      </w:r>
    </w:p>
    <w:tbl>
      <w:tblPr>
        <w:tblStyle w:val="12"/>
        <w:tblW w:w="9975" w:type="dxa"/>
        <w:jc w:val="left"/>
        <w:tblInd w:w="0" w:type="dxa"/>
        <w:tblLayout w:type="fixed"/>
        <w:tblCellMar>
          <w:top w:w="0" w:type="dxa"/>
          <w:left w:w="108" w:type="dxa"/>
          <w:bottom w:w="0" w:type="dxa"/>
          <w:right w:w="108" w:type="dxa"/>
        </w:tblCellMar>
      </w:tblPr>
      <w:tblGrid>
        <w:gridCol w:w="2487"/>
        <w:gridCol w:w="2492"/>
        <w:gridCol w:w="2492"/>
        <w:gridCol w:w="2503"/>
      </w:tblGrid>
      <w:tr>
        <w:trPr/>
        <w:tc>
          <w:tcPr>
            <w:tcW w:w="248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Termine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Sinonimi</w:t>
            </w:r>
          </w:p>
        </w:tc>
        <w:tc>
          <w:tcPr>
            <w:tcW w:w="250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Collegamenti</w:t>
            </w:r>
          </w:p>
        </w:tc>
      </w:tr>
      <w:tr>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 Pizzaiolo, Barista, Manager</w:t>
            </w:r>
          </w:p>
        </w:tc>
      </w:tr>
      <w:tr>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cameriere prende ordinazioni dai clienti accomodati nei tavoli e consegna le ordinazioni pronte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Turno</w:t>
            </w:r>
          </w:p>
        </w:tc>
      </w:tr>
      <w:tr>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pizzaiolo prepara le ordinazioni riguardanti la pizza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barista prepara le ordinazioni riguardanti bevande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rHeight w:val="877" w:hRule="atLeast"/>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manager gestisce il ristorante nel suo complesso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Scontrino, Menu, Turno</w:t>
            </w:r>
          </w:p>
        </w:tc>
      </w:tr>
      <w:tr>
        <w:trPr>
          <w:trHeight w:val="902" w:hRule="atLeast"/>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Cosa desiderano i clienti di un determinato tavolo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 Ordine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rPr>
          <w:trHeight w:val="902" w:hRule="atLeast"/>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di un particolare turno completo di camerieri richiesti e tavoli utilizzati per 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Camerieri,</w:t>
            </w:r>
          </w:p>
          <w:p>
            <w:pPr>
              <w:pStyle w:val="Normal"/>
              <w:widowControl w:val="false"/>
              <w:bidi w:val="0"/>
              <w:spacing w:lineRule="auto" w:line="240" w:before="0" w:after="0"/>
              <w:ind w:left="120" w:hanging="120"/>
              <w:rPr>
                <w:sz w:val="24"/>
                <w:lang w:val="it-IT"/>
              </w:rPr>
            </w:pPr>
            <w:r>
              <w:rPr>
                <w:sz w:val="24"/>
                <w:lang w:val="it-IT"/>
              </w:rPr>
              <w:t>Tavoli,</w:t>
            </w:r>
          </w:p>
          <w:p>
            <w:pPr>
              <w:pStyle w:val="Normal"/>
              <w:widowControl w:val="false"/>
              <w:bidi w:val="0"/>
              <w:spacing w:lineRule="auto" w:line="240" w:before="0" w:after="0"/>
              <w:ind w:left="120" w:hanging="120"/>
              <w:rPr>
                <w:sz w:val="24"/>
                <w:lang w:val="it-IT"/>
              </w:rPr>
            </w:pPr>
            <w:r>
              <w:rPr>
                <w:sz w:val="24"/>
                <w:lang w:val="it-IT"/>
              </w:rPr>
              <w:t>Manager</w:t>
            </w:r>
          </w:p>
        </w:tc>
      </w:tr>
      <w:tr>
        <w:trPr>
          <w:trHeight w:val="1443" w:hRule="atLeast"/>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del menu scelto esclusivamente dal manager, non-variabile in funzione del turno specifico.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Prodotto nel menu pizzeria, Prodotto nel menu bar</w:t>
            </w:r>
          </w:p>
        </w:tc>
      </w:tr>
      <w:tr>
        <w:trPr>
          <w:trHeight w:val="902" w:hRule="atLeast"/>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Prodotto nel menu pizzeria, Prodotto nel menu bar</w:t>
            </w:r>
          </w:p>
        </w:tc>
      </w:tr>
      <w:tr>
        <w:trPr>
          <w:trHeight w:val="902" w:hRule="atLeast"/>
        </w:trPr>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Scontrini non ancora eliminati che permangono nella base di dati.</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Tavolo occupato</w:t>
            </w:r>
          </w:p>
        </w:tc>
      </w:tr>
      <w:tr>
        <w:trPr>
          <w:trHeight w:val="902" w:hRule="atLeast"/>
        </w:trPr>
        <w:tc>
          <w:tcPr>
            <w:tcW w:w="248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 ad una determinata data e ora dal cliente con un certo numero di commensali.</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w:t>
            </w:r>
          </w:p>
        </w:tc>
      </w:tr>
      <w:tr>
        <w:trPr>
          <w:trHeight w:val="902" w:hRule="atLeast"/>
        </w:trPr>
        <w:tc>
          <w:tcPr>
            <w:tcW w:w="248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 che occupa il tavolo, si tiene traccia del suo nome e cognome.</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 occupato</w:t>
            </w:r>
          </w:p>
        </w:tc>
      </w:tr>
    </w:tbl>
    <w:p>
      <w:pPr>
        <w:pStyle w:val="Normal"/>
        <w:bidi w:val="0"/>
        <w:rPr>
          <w:sz w:val="24"/>
        </w:rPr>
      </w:pPr>
      <w:r>
        <w:rPr>
          <w:sz w:val="24"/>
        </w:rPr>
      </w:r>
    </w:p>
    <w:p>
      <w:pPr>
        <w:pStyle w:val="Heading2"/>
        <w:numPr>
          <w:ilvl w:val="0"/>
          <w:numId w:val="0"/>
        </w:numPr>
        <w:bidi w:val="0"/>
        <w:ind w:left="0" w:hanging="0"/>
        <w:rPr>
          <w:sz w:val="28"/>
        </w:rPr>
      </w:pPr>
      <w:r>
        <w:rPr>
          <w:sz w:val="28"/>
        </w:rPr>
        <w:t>Raggruppamento dei requisiti in insiemi omogenei</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rFonts w:ascii="Times New Roman" w:hAnsi="Times New Roman" w:eastAsia="SimSun" w:cs="Times New Roman"/>
                <w:b/>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rPr/>
        <w:tc>
          <w:tcPr>
            <w:tcW w:w="9962" w:type="dxa"/>
            <w:tcBorders>
              <w:left w:val="single" w:sz="4" w:space="0" w:color="000000"/>
              <w:bottom w:val="single" w:sz="4" w:space="0" w:color="000000"/>
              <w:right w:val="single" w:sz="4" w:space="0" w:color="000000"/>
            </w:tcBorders>
            <w:shd w:color="auto" w:fill="FFFFFF" w:val="clear"/>
          </w:tcPr>
          <w:p>
            <w:pPr>
              <w:pStyle w:val="Normal"/>
              <w:widowControl w:val="false"/>
              <w:bidi w:val="0"/>
              <w:spacing w:lineRule="auto" w:line="240" w:before="0" w:after="0"/>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Ciascuno dei lavoratori della pizzeria ha differenti mansioni e può effettuare operazioni differenti all’interno del sistema.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La pizzeria opera 24/7, ma per motivi di risparmio, in alcuni giorni sono disponibili un numero differente di camerieri e vengono utilizzati un numero differente di tavoli.</w:t>
            </w:r>
          </w:p>
        </w:tc>
      </w:tr>
      <w:tr>
        <w:trPr/>
        <w:tc>
          <w:tcPr>
            <w:tcW w:w="9962" w:type="dxa"/>
            <w:tcBorders>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color w:val="7F7F7F" w:themeColor="background1" w:themeShade="80"/>
                <w:sz w:val="24"/>
                <w:lang w:val="it-IT"/>
              </w:rPr>
            </w:pPr>
            <w:r>
              <w:rPr>
                <w:b/>
                <w:sz w:val="24"/>
              </w:rPr>
              <w:t xml:space="preserve">Frasi relative al </w:t>
            </w:r>
            <w:r>
              <w:rPr>
                <w:b/>
                <w:sz w:val="24"/>
                <w:lang w:val="it-IT"/>
              </w:rPr>
              <w:t>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All’ingresso di un cliente, il manager lo riceve e lo registra, segnando nome, cognome e numero di commensali, assegnando un tavolo disponibile in grado di ospitarli tutti.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può definire quali camerieri lavorano in quali turni e quali tavoli sono utilizzati in quali turni.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menu è unico per tutti i turni e definito dal manager, con i rispettivi prezzi.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Un cameriere ha sempre la possibilità di visualizzare quali tavoli a lui assegnati sono occupati e quali sono stati serviti.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 momento di prendere l’ordine, il cameriere registra 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Parte delle ordinazioni sono espletate dal barista, parte dal pizzaiolo.</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Barista, pizzaiolo hanno sempre la possibilità di visualizzare cosa debbono preparare, in ordine di ricezione dell’ordinazione.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rPr/>
        <w:tc>
          <w:tcPr>
            <w:tcW w:w="9962" w:type="dxa"/>
            <w:tcBorders>
              <w:left w:val="single" w:sz="4" w:space="0" w:color="000000"/>
              <w:bottom w:val="single" w:sz="4" w:space="0" w:color="000000"/>
              <w:right w:val="single" w:sz="4" w:space="0" w:color="000000"/>
            </w:tcBorders>
            <w:shd w:color="auto" w:fill="696969" w:val="clear"/>
          </w:tcPr>
          <w:p>
            <w:pPr>
              <w:pStyle w:val="Normal"/>
              <w:widowControl w:val="false"/>
              <w:bidi w:val="0"/>
              <w:spacing w:lineRule="auto" w:line="240" w:before="0" w:after="0"/>
              <w:rPr>
                <w:b/>
                <w:b/>
                <w:bCs/>
                <w:sz w:val="24"/>
              </w:rPr>
            </w:pPr>
            <w:r>
              <w:rPr>
                <w:b/>
                <w:bCs/>
                <w:sz w:val="24"/>
              </w:rPr>
              <w:t>Frasi relative alle ordinazioni</w:t>
            </w:r>
          </w:p>
        </w:tc>
      </w:tr>
      <w:tr>
        <w:trPr/>
        <w:tc>
          <w:tcPr>
            <w:tcW w:w="996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Per l’ordinazione è necessario anche prevedere aggiunte per le pizze (ad esempio, un cliente potrebbe voler aggiungere del tonno ad una pizza quattro formaggi), con i relativi costi.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In questo modo, se viene ordinato ad un cameriere da un cliente un ingrediente aggiuntivo che non è disponibile, questo non potrà essere aggiunto all’ordinazione.</w:t>
            </w:r>
          </w:p>
        </w:tc>
      </w:tr>
    </w:tbl>
    <w:p>
      <w:pPr>
        <w:pStyle w:val="Normal"/>
        <w:bidi w:val="0"/>
        <w:rPr>
          <w:sz w:val="24"/>
        </w:rPr>
      </w:pPr>
      <w:r>
        <w:rPr>
          <w:sz w:val="24"/>
        </w:rPr>
      </w:r>
    </w:p>
    <w:p>
      <w:pPr>
        <w:pStyle w:val="Heading1"/>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Heading2"/>
        <w:numPr>
          <w:ilvl w:val="0"/>
          <w:numId w:val="0"/>
        </w:numPr>
        <w:bidi w:val="0"/>
        <w:ind w:left="0" w:hanging="0"/>
        <w:rPr>
          <w:sz w:val="28"/>
        </w:rPr>
      </w:pPr>
      <w:r>
        <w:rPr>
          <w:sz w:val="28"/>
        </w:rPr>
        <w:t>Costruzione dello schema E-R</w:t>
      </w:r>
    </w:p>
    <w:p>
      <w:pPr>
        <w:pStyle w:val="Heading2"/>
        <w:numPr>
          <w:ilvl w:val="0"/>
          <w:numId w:val="0"/>
        </w:numPr>
        <w:bidi w:val="0"/>
        <w:ind w:left="0" w:hanging="0"/>
        <w:rPr>
          <w:b w:val="false"/>
          <w:b w:val="false"/>
          <w:bCs/>
          <w:sz w:val="24"/>
          <w:lang w:val="it-IT"/>
        </w:rPr>
      </w:pPr>
      <w:r>
        <w:rPr>
          <w:b w:val="false"/>
          <w:bCs/>
          <w:sz w:val="24"/>
          <w:lang w:val="it-IT"/>
        </w:rPr>
        <w:t>Per la progettazione concettuale è stato seguito un approccio</w:t>
      </w:r>
      <w:r>
        <w:rPr>
          <w:b/>
          <w:bCs w:val="false"/>
          <w:sz w:val="24"/>
          <w:lang w:val="it-IT"/>
        </w:rPr>
        <w:t xml:space="preserve"> top-down</w:t>
      </w:r>
      <w:r>
        <w:rPr>
          <w:b w:val="false"/>
          <w:bCs/>
          <w:sz w:val="24"/>
          <w:lang w:val="it-IT"/>
        </w:rPr>
        <w:t>:</w:t>
      </w:r>
    </w:p>
    <w:p>
      <w:pPr>
        <w:pStyle w:val="Normal"/>
        <w:numPr>
          <w:ilvl w:val="0"/>
          <w:numId w:val="3"/>
        </w:numPr>
        <w:rPr>
          <w:b w:val="false"/>
          <w:b w:val="false"/>
          <w:bCs/>
          <w:sz w:val="24"/>
          <w:u w:val="single"/>
          <w:lang w:val="en"/>
        </w:rPr>
      </w:pPr>
      <w:r>
        <w:rPr>
          <w:b w:val="false"/>
          <w:bCs/>
          <w:sz w:val="24"/>
          <w:u w:val="single"/>
          <w:lang w:val="en"/>
        </w:rPr>
        <w:t>Identificazione dei concetti di base</w:t>
      </w:r>
    </w:p>
    <w:p>
      <w:pPr>
        <w:pStyle w:val="Normal"/>
        <w:rPr>
          <w:lang w:val="en"/>
        </w:rPr>
      </w:pPr>
      <w:r>
        <w:rPr/>
        <w:drawing>
          <wp:inline distT="0" distB="0" distL="0" distR="0">
            <wp:extent cx="6184900" cy="3765550"/>
            <wp:effectExtent l="0" t="0" r="0" b="0"/>
            <wp:docPr id="3" name="Picture 7"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1" noChangeArrowheads="1"/>
                    </pic:cNvPicPr>
                  </pic:nvPicPr>
                  <pic:blipFill>
                    <a:blip r:embed="rId6"/>
                    <a:stretch>
                      <a:fillRect/>
                    </a:stretch>
                  </pic:blipFill>
                  <pic:spPr bwMode="auto">
                    <a:xfrm>
                      <a:off x="0" y="0"/>
                      <a:ext cx="6184900" cy="3765550"/>
                    </a:xfrm>
                    <a:prstGeom prst="rect">
                      <a:avLst/>
                    </a:prstGeom>
                  </pic:spPr>
                </pic:pic>
              </a:graphicData>
            </a:graphic>
          </wp:inline>
        </w:drawing>
      </w:r>
    </w:p>
    <w:p>
      <w:pPr>
        <w:pStyle w:val="Normal"/>
        <w:numPr>
          <w:ilvl w:val="0"/>
          <w:numId w:val="3"/>
        </w:numPr>
        <w:ind w:left="0" w:hanging="0"/>
        <w:rPr>
          <w:u w:val="single"/>
          <w:lang w:val="en"/>
        </w:rPr>
      </w:pPr>
      <w:r>
        <w:rPr>
          <w:u w:val="single"/>
          <w:lang w:val="en"/>
        </w:rPr>
        <w:t>Raffinazione dei concetti</w:t>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3211195" cy="2178050"/>
            <wp:effectExtent l="0" t="0" r="0" b="0"/>
            <wp:docPr id="4" name="Picture 8"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1" noChangeArrowheads="1"/>
                    </pic:cNvPicPr>
                  </pic:nvPicPr>
                  <pic:blipFill>
                    <a:blip r:embed="rId7"/>
                    <a:stretch>
                      <a:fillRect/>
                    </a:stretch>
                  </pic:blipFill>
                  <pic:spPr bwMode="auto">
                    <a:xfrm>
                      <a:off x="0" y="0"/>
                      <a:ext cx="3211195" cy="217805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2437130" cy="2642870"/>
            <wp:effectExtent l="0" t="0" r="0" b="0"/>
            <wp:docPr id="5" name="Picture 9"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1" noChangeArrowheads="1"/>
                    </pic:cNvPicPr>
                  </pic:nvPicPr>
                  <pic:blipFill>
                    <a:blip r:embed="rId8"/>
                    <a:stretch>
                      <a:fillRect/>
                    </a:stretch>
                  </pic:blipFill>
                  <pic:spPr bwMode="auto">
                    <a:xfrm>
                      <a:off x="0" y="0"/>
                      <a:ext cx="2437130" cy="264287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3185160" cy="2657475"/>
            <wp:effectExtent l="0" t="0" r="0" b="0"/>
            <wp:docPr id="6" name="Picture 10"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1" noChangeArrowheads="1"/>
                    </pic:cNvPicPr>
                  </pic:nvPicPr>
                  <pic:blipFill>
                    <a:blip r:embed="rId9"/>
                    <a:stretch>
                      <a:fillRect/>
                    </a:stretch>
                  </pic:blipFill>
                  <pic:spPr bwMode="auto">
                    <a:xfrm>
                      <a:off x="0" y="0"/>
                      <a:ext cx="3185160" cy="2657475"/>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u w:val="single"/>
          <w:lang w:val="en"/>
        </w:rPr>
      </w:r>
    </w:p>
    <w:p>
      <w:pPr>
        <w:pStyle w:val="Normal"/>
        <w:widowControl w:val="false"/>
        <w:numPr>
          <w:ilvl w:val="0"/>
          <w:numId w:val="3"/>
        </w:numPr>
        <w:suppressAutoHyphens w:val="true"/>
        <w:bidi w:val="0"/>
        <w:spacing w:lineRule="auto" w:line="360" w:before="0" w:after="0"/>
        <w:ind w:left="0" w:hanging="0"/>
        <w:jc w:val="both"/>
        <w:rPr>
          <w:u w:val="none"/>
          <w:lang w:val="en"/>
        </w:rPr>
      </w:pPr>
      <w:r>
        <w:rPr>
          <w:u w:val="single"/>
          <w:lang w:val="en"/>
        </w:rPr>
        <w:t>Applicazione di design pattern (reificazione relazione ternaria e instance-of)</w:t>
      </w:r>
    </w:p>
    <w:p>
      <w:pPr>
        <w:pStyle w:val="Normal"/>
        <w:widowControl w:val="false"/>
        <w:numPr>
          <w:ilvl w:val="0"/>
          <w:numId w:val="0"/>
        </w:numPr>
        <w:suppressAutoHyphens w:val="true"/>
        <w:bidi w:val="0"/>
        <w:spacing w:lineRule="auto" w:line="360" w:before="0" w:after="0"/>
        <w:ind w:left="0" w:hanging="0"/>
        <w:jc w:val="both"/>
        <w:rPr>
          <w:u w:val="none"/>
          <w:lang w:val="en"/>
        </w:rPr>
      </w:pPr>
      <w:r>
        <w:rPr/>
        <w:drawing>
          <wp:inline distT="0" distB="0" distL="0" distR="0">
            <wp:extent cx="2082800" cy="2457450"/>
            <wp:effectExtent l="0" t="0" r="0" b="0"/>
            <wp:docPr id="7" name="Picture 11"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1" noChangeArrowheads="1"/>
                    </pic:cNvPicPr>
                  </pic:nvPicPr>
                  <pic:blipFill>
                    <a:blip r:embed="rId10"/>
                    <a:stretch>
                      <a:fillRect/>
                    </a:stretch>
                  </pic:blipFill>
                  <pic:spPr bwMode="auto">
                    <a:xfrm>
                      <a:off x="0" y="0"/>
                      <a:ext cx="2082800" cy="245745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r>
    </w:p>
    <w:p>
      <w:pPr>
        <w:pStyle w:val="Normal"/>
        <w:widowControl w:val="false"/>
        <w:numPr>
          <w:ilvl w:val="0"/>
          <w:numId w:val="0"/>
        </w:numPr>
        <w:suppressAutoHyphens w:val="true"/>
        <w:bidi w:val="0"/>
        <w:spacing w:lineRule="auto" w:line="360" w:before="0" w:after="0"/>
        <w:ind w:left="0" w:hanging="0"/>
        <w:jc w:val="both"/>
        <w:rPr>
          <w:u w:val="none"/>
          <w:lang w:val="en"/>
        </w:rPr>
      </w:pPr>
      <w:r>
        <w:rPr/>
        <w:drawing>
          <wp:inline distT="0" distB="0" distL="0" distR="0">
            <wp:extent cx="3133725" cy="1409065"/>
            <wp:effectExtent l="0" t="0" r="0" b="0"/>
            <wp:docPr id="8" name="Picture 12"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1" noChangeArrowheads="1"/>
                    </pic:cNvPicPr>
                  </pic:nvPicPr>
                  <pic:blipFill>
                    <a:blip r:embed="rId11"/>
                    <a:stretch>
                      <a:fillRect/>
                    </a:stretch>
                  </pic:blipFill>
                  <pic:spPr bwMode="auto">
                    <a:xfrm>
                      <a:off x="0" y="0"/>
                      <a:ext cx="3133725" cy="1409065"/>
                    </a:xfrm>
                    <a:prstGeom prst="rect">
                      <a:avLst/>
                    </a:prstGeom>
                  </pic:spPr>
                </pic:pic>
              </a:graphicData>
            </a:graphic>
          </wp:inline>
        </w:drawing>
      </w:r>
    </w:p>
    <w:p>
      <w:pPr>
        <w:pStyle w:val="Normal"/>
        <w:widowControl w:val="false"/>
        <w:numPr>
          <w:ilvl w:val="0"/>
          <w:numId w:val="3"/>
        </w:numPr>
        <w:suppressAutoHyphens w:val="true"/>
        <w:bidi w:val="0"/>
        <w:spacing w:lineRule="auto" w:line="360" w:before="0" w:after="0"/>
        <w:ind w:left="0" w:hanging="0"/>
        <w:jc w:val="both"/>
        <w:rPr>
          <w:u w:val="none"/>
          <w:lang w:val="en"/>
        </w:rPr>
      </w:pPr>
      <w:r>
        <w:rPr>
          <w:u w:val="single"/>
          <w:lang w:val="en"/>
        </w:rPr>
        <w:t>Merge dei pezzi risultanti</w:t>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t>Si uniscono i pezzi dello schema</w:t>
      </w:r>
    </w:p>
    <w:p>
      <w:pPr>
        <w:pStyle w:val="Normal"/>
        <w:widowControl w:val="false"/>
        <w:numPr>
          <w:ilvl w:val="0"/>
          <w:numId w:val="3"/>
        </w:numPr>
        <w:suppressAutoHyphens w:val="true"/>
        <w:bidi w:val="0"/>
        <w:spacing w:lineRule="auto" w:line="360" w:before="0" w:after="0"/>
        <w:ind w:left="0" w:hanging="0"/>
        <w:jc w:val="both"/>
        <w:rPr>
          <w:u w:val="single"/>
          <w:lang w:val="en"/>
        </w:rPr>
      </w:pPr>
      <w:r>
        <w:rPr>
          <w:u w:val="single"/>
          <w:lang w:val="en"/>
        </w:rPr>
        <w:t>Aggiunta di attributi, cardinalità, identificatori esterni e identificatori primari</w:t>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t>In questa fase si aggiungono gli attributi, le cardinalità, identificatori esterni e identificatori primari</w:t>
      </w:r>
    </w:p>
    <w:p>
      <w:pPr>
        <w:pStyle w:val="Heading3"/>
        <w:bidi w:val="0"/>
        <w:rPr>
          <w:sz w:val="24"/>
        </w:rPr>
      </w:pPr>
      <w:r>
        <w:rPr>
          <w:sz w:val="24"/>
        </w:rPr>
        <w:t>Integrazione finale</w:t>
      </w:r>
    </w:p>
    <w:p>
      <w:pPr>
        <w:pStyle w:val="Normal"/>
        <w:bidi w:val="0"/>
        <w:rPr>
          <w:sz w:val="24"/>
          <w:lang w:val="it-IT"/>
        </w:rPr>
      </w:pPr>
      <w:r>
        <w:rPr/>
        <w:drawing>
          <wp:inline distT="0" distB="0" distL="0" distR="0">
            <wp:extent cx="6184900" cy="6287135"/>
            <wp:effectExtent l="0" t="0" r="0" b="0"/>
            <wp:docPr id="9"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1" noChangeArrowheads="1"/>
                    </pic:cNvPicPr>
                  </pic:nvPicPr>
                  <pic:blipFill>
                    <a:blip r:embed="rId12"/>
                    <a:stretch>
                      <a:fillRect/>
                    </a:stretch>
                  </pic:blipFill>
                  <pic:spPr bwMode="auto">
                    <a:xfrm>
                      <a:off x="0" y="0"/>
                      <a:ext cx="6184900" cy="6287135"/>
                    </a:xfrm>
                    <a:prstGeom prst="rect">
                      <a:avLst/>
                    </a:prstGeom>
                  </pic:spPr>
                </pic:pic>
              </a:graphicData>
            </a:graphic>
          </wp:inline>
        </w:drawing>
      </w:r>
      <w:r>
        <w:rPr>
          <w:sz w:val="24"/>
          <w:lang w:val="it-IT"/>
        </w:rPr>
        <w:br/>
      </w:r>
    </w:p>
    <w:p>
      <w:pPr>
        <w:pStyle w:val="Heading2"/>
        <w:numPr>
          <w:ilvl w:val="0"/>
          <w:numId w:val="0"/>
        </w:numPr>
        <w:bidi w:val="0"/>
        <w:ind w:left="0" w:hanging="0"/>
        <w:rPr>
          <w:sz w:val="28"/>
        </w:rPr>
      </w:pPr>
      <w:r>
        <w:rPr>
          <w:sz w:val="28"/>
        </w:rPr>
        <w:t>Regole aziendali</w:t>
      </w:r>
    </w:p>
    <w:p>
      <w:pPr>
        <w:pStyle w:val="Normal"/>
        <w:numPr>
          <w:ilvl w:val="0"/>
          <w:numId w:val="4"/>
        </w:numPr>
        <w:ind w:left="840" w:hanging="420"/>
        <w:rPr/>
      </w:pPr>
      <w:r>
        <w:rPr>
          <w:lang w:val="en"/>
        </w:rPr>
        <w:t>RA1: Un tavolo è considerato occupato al momento se tutte le seguenti condizioni sono soddisfatte:</w:t>
      </w:r>
    </w:p>
    <w:p>
      <w:pPr>
        <w:pStyle w:val="Normal"/>
        <w:numPr>
          <w:ilvl w:val="1"/>
          <w:numId w:val="4"/>
        </w:numPr>
        <w:tabs>
          <w:tab w:val="clear" w:pos="720"/>
          <w:tab w:val="left" w:pos="420" w:leader="none"/>
        </w:tabs>
        <w:ind w:left="1260" w:hanging="420"/>
        <w:rPr/>
      </w:pPr>
      <w:r>
        <w:rPr>
          <w:lang w:val="en"/>
        </w:rPr>
        <w:t>E’ presente una entry tra “Tavolo occupato” e “Tavolo”</w:t>
      </w:r>
    </w:p>
    <w:p>
      <w:pPr>
        <w:pStyle w:val="Normal"/>
        <w:numPr>
          <w:ilvl w:val="1"/>
          <w:numId w:val="4"/>
        </w:numPr>
        <w:tabs>
          <w:tab w:val="clear" w:pos="720"/>
          <w:tab w:val="left" w:pos="420" w:leader="none"/>
        </w:tabs>
        <w:ind w:left="1260" w:hanging="420"/>
        <w:rPr/>
      </w:pPr>
      <w:r>
        <w:rPr>
          <w:lang w:val="en"/>
        </w:rPr>
        <w:t>Il “Tavolo” è attivo nel turno corrente</w:t>
      </w:r>
    </w:p>
    <w:p>
      <w:pPr>
        <w:pStyle w:val="Normal"/>
        <w:numPr>
          <w:ilvl w:val="1"/>
          <w:numId w:val="4"/>
        </w:numPr>
        <w:tabs>
          <w:tab w:val="clear" w:pos="720"/>
          <w:tab w:val="left" w:pos="420" w:leader="none"/>
        </w:tabs>
        <w:ind w:left="1260" w:hanging="420"/>
        <w:rPr/>
      </w:pPr>
      <w:r>
        <w:rPr>
          <w:lang w:val="en"/>
        </w:rPr>
        <w:t xml:space="preserve">Lo scontrino ancora non è stato rilasciato </w:t>
      </w:r>
      <w:r>
        <w:rPr>
          <w:b/>
          <w:bCs/>
          <w:lang w:val="en"/>
        </w:rPr>
        <w:t xml:space="preserve">oppure </w:t>
      </w:r>
      <w:r>
        <w:rPr>
          <w:lang w:val="en"/>
        </w:rPr>
        <w:t>è stato rilasciato ma ancora non è stato pagato</w:t>
      </w:r>
    </w:p>
    <w:p>
      <w:pPr>
        <w:pStyle w:val="Normal"/>
        <w:numPr>
          <w:ilvl w:val="0"/>
          <w:numId w:val="4"/>
        </w:numPr>
        <w:ind w:left="840" w:hanging="420"/>
        <w:rPr/>
      </w:pPr>
      <w:r>
        <w:rPr>
          <w:lang w:val="en"/>
        </w:rPr>
        <w:t>RA2: Data e ora completamento richiesta (attributo della relazione “Da eseguire per”) assume i valori:</w:t>
      </w:r>
    </w:p>
    <w:p>
      <w:pPr>
        <w:pStyle w:val="Normal"/>
        <w:numPr>
          <w:ilvl w:val="1"/>
          <w:numId w:val="4"/>
        </w:numPr>
        <w:tabs>
          <w:tab w:val="clear" w:pos="720"/>
          <w:tab w:val="left" w:pos="420" w:leader="none"/>
        </w:tabs>
        <w:ind w:left="1260" w:hanging="420"/>
        <w:rPr/>
      </w:pPr>
      <w:r>
        <w:rPr>
          <w:lang w:val="en"/>
        </w:rPr>
        <w:t>NULL: L’ordinazione ancora non è stata completamente consegnata (rimangono delle “Scelte del cliente”, che fanno parte dell’ordinazione, da consegnare)</w:t>
      </w:r>
    </w:p>
    <w:p>
      <w:pPr>
        <w:pStyle w:val="Normal"/>
        <w:numPr>
          <w:ilvl w:val="1"/>
          <w:numId w:val="4"/>
        </w:numPr>
        <w:tabs>
          <w:tab w:val="clear" w:pos="720"/>
          <w:tab w:val="left" w:pos="420" w:leader="none"/>
        </w:tabs>
        <w:ind w:left="1260" w:hanging="420"/>
        <w:rPr/>
      </w:pPr>
      <w:r>
        <w:rPr>
          <w:lang w:val="en"/>
        </w:rPr>
        <w:t>Data e ora: L’ordinazione è stata completamente consegnata (corrisponde con l’ultima “Scelta del cliente” consegnata per l’ordinazione)</w:t>
      </w:r>
    </w:p>
    <w:p>
      <w:pPr>
        <w:pStyle w:val="Normal"/>
        <w:numPr>
          <w:ilvl w:val="0"/>
          <w:numId w:val="4"/>
        </w:numPr>
        <w:ind w:left="840" w:hanging="420"/>
        <w:rPr/>
      </w:pPr>
      <w:r>
        <w:rPr>
          <w:lang w:val="en"/>
        </w:rPr>
        <w:t>RA3: Data e ora completamento richiesta (attributo della relazione “Composizione”) assume i valori:</w:t>
      </w:r>
    </w:p>
    <w:p>
      <w:pPr>
        <w:pStyle w:val="Normal"/>
        <w:numPr>
          <w:ilvl w:val="1"/>
          <w:numId w:val="4"/>
        </w:numPr>
        <w:tabs>
          <w:tab w:val="clear" w:pos="720"/>
          <w:tab w:val="left" w:pos="420" w:leader="none"/>
        </w:tabs>
        <w:ind w:left="1260" w:hanging="420"/>
        <w:rPr/>
      </w:pPr>
      <w:r>
        <w:rPr>
          <w:lang w:val="en"/>
        </w:rPr>
        <w:t>NULL: La singola scelta del cliente ancora non è stata consegnata</w:t>
      </w:r>
    </w:p>
    <w:p>
      <w:pPr>
        <w:pStyle w:val="Normal"/>
        <w:numPr>
          <w:ilvl w:val="1"/>
          <w:numId w:val="4"/>
        </w:numPr>
        <w:tabs>
          <w:tab w:val="clear" w:pos="720"/>
          <w:tab w:val="left" w:pos="420" w:leader="none"/>
        </w:tabs>
        <w:ind w:left="1260" w:hanging="420"/>
        <w:rPr/>
      </w:pPr>
      <w:r>
        <w:rPr>
          <w:lang w:val="en"/>
        </w:rPr>
        <w:t>Data e ora: La singola scelta del cliente è stata consegnata</w:t>
      </w:r>
    </w:p>
    <w:p>
      <w:pPr>
        <w:pStyle w:val="Normal"/>
        <w:numPr>
          <w:ilvl w:val="0"/>
          <w:numId w:val="4"/>
        </w:numPr>
        <w:ind w:left="840" w:hanging="420"/>
        <w:rPr/>
      </w:pPr>
      <w:r>
        <w:rPr>
          <w:lang w:val="en"/>
        </w:rPr>
        <w:t>RA4: Data e ora espletata (attributo della relazione “A carico di”) assume i seguenti valori:</w:t>
      </w:r>
    </w:p>
    <w:p>
      <w:pPr>
        <w:pStyle w:val="Normal"/>
        <w:numPr>
          <w:ilvl w:val="1"/>
          <w:numId w:val="4"/>
        </w:numPr>
        <w:tabs>
          <w:tab w:val="clear" w:pos="720"/>
          <w:tab w:val="left" w:pos="420" w:leader="none"/>
        </w:tabs>
        <w:ind w:left="1260" w:hanging="420"/>
        <w:rPr/>
      </w:pPr>
      <w:r>
        <w:rPr>
          <w:lang w:val="en"/>
        </w:rPr>
        <w:t>NULL: La singola scelta ancora non è stata espletata</w:t>
      </w:r>
    </w:p>
    <w:p>
      <w:pPr>
        <w:pStyle w:val="Normal"/>
        <w:numPr>
          <w:ilvl w:val="1"/>
          <w:numId w:val="4"/>
        </w:numPr>
        <w:tabs>
          <w:tab w:val="clear" w:pos="720"/>
          <w:tab w:val="left" w:pos="420" w:leader="none"/>
        </w:tabs>
        <w:ind w:left="1260" w:hanging="420"/>
        <w:rPr/>
      </w:pPr>
      <w:r>
        <w:rPr>
          <w:lang w:val="en"/>
        </w:rPr>
        <w:t>Data e ora: La singola scelta è stata espletata</w:t>
      </w:r>
    </w:p>
    <w:p>
      <w:pPr>
        <w:pStyle w:val="Normal"/>
        <w:numPr>
          <w:ilvl w:val="0"/>
          <w:numId w:val="4"/>
        </w:numPr>
        <w:ind w:left="840" w:hanging="420"/>
        <w:rPr/>
      </w:pPr>
      <w:r>
        <w:rPr>
          <w:lang w:val="en"/>
        </w:rPr>
        <w:t>RA5: Data e ora della richiesta (attributo della relazione “Ordinazione”) assume i seguenti valori:</w:t>
      </w:r>
    </w:p>
    <w:p>
      <w:pPr>
        <w:pStyle w:val="Normal"/>
        <w:numPr>
          <w:ilvl w:val="1"/>
          <w:numId w:val="4"/>
        </w:numPr>
        <w:tabs>
          <w:tab w:val="clear" w:pos="720"/>
          <w:tab w:val="left" w:pos="420" w:leader="none"/>
        </w:tabs>
        <w:ind w:left="1260" w:hanging="420"/>
        <w:rPr/>
      </w:pPr>
      <w:r>
        <w:rPr>
          <w:lang w:val="en"/>
        </w:rPr>
        <w:t>NULL: il cameriere ancora sta prendendo l’ordinazione, non è pertanto visibile ai pizzaioli e barman</w:t>
      </w:r>
    </w:p>
    <w:p>
      <w:pPr>
        <w:pStyle w:val="Normal"/>
        <w:numPr>
          <w:ilvl w:val="1"/>
          <w:numId w:val="4"/>
        </w:numPr>
        <w:tabs>
          <w:tab w:val="clear" w:pos="720"/>
          <w:tab w:val="left" w:pos="420" w:leader="none"/>
        </w:tabs>
        <w:ind w:left="1260" w:hanging="420"/>
        <w:rPr/>
      </w:pPr>
      <w:r>
        <w:rPr>
          <w:lang w:val="en"/>
        </w:rPr>
        <w:t>Data e ora: l’ordinazione è stata presa, visibile e in attesa di presa in carico da parte dei pizzaioli e barman</w:t>
      </w:r>
    </w:p>
    <w:p>
      <w:pPr>
        <w:pStyle w:val="Normal"/>
        <w:numPr>
          <w:ilvl w:val="0"/>
          <w:numId w:val="4"/>
        </w:numPr>
        <w:ind w:left="840" w:hanging="420"/>
        <w:rPr/>
      </w:pPr>
      <w:r>
        <w:rPr>
          <w:lang w:val="en"/>
        </w:rPr>
        <w:t>RA6: I valori opzionali possono assumere un valore non-NULL sotto le seguenti condizioni:</w:t>
      </w:r>
    </w:p>
    <w:p>
      <w:pPr>
        <w:pStyle w:val="Normal"/>
        <w:numPr>
          <w:ilvl w:val="1"/>
          <w:numId w:val="4"/>
        </w:numPr>
        <w:tabs>
          <w:tab w:val="clear" w:pos="720"/>
          <w:tab w:val="left" w:pos="420" w:leader="none"/>
        </w:tabs>
        <w:ind w:left="1260" w:hanging="420"/>
        <w:rPr/>
      </w:pPr>
      <w:r>
        <w:rPr>
          <w:lang w:val="en"/>
        </w:rPr>
        <w:t>Data e ora della richiesta (“Ordinazione”): l’ordinazione deve essere necessariamente chiusa</w:t>
      </w:r>
    </w:p>
    <w:p>
      <w:pPr>
        <w:pStyle w:val="Normal"/>
        <w:numPr>
          <w:ilvl w:val="1"/>
          <w:numId w:val="4"/>
        </w:numPr>
        <w:tabs>
          <w:tab w:val="clear" w:pos="720"/>
          <w:tab w:val="left" w:pos="420" w:leader="none"/>
        </w:tabs>
        <w:ind w:left="1260" w:hanging="420"/>
        <w:rPr/>
      </w:pPr>
      <w:r>
        <w:rPr>
          <w:lang w:val="en"/>
        </w:rPr>
        <w:t>Data e ora espletata (“A carico di”):</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1"/>
          <w:numId w:val="4"/>
        </w:numPr>
        <w:tabs>
          <w:tab w:val="clear" w:pos="720"/>
          <w:tab w:val="left" w:pos="420" w:leader="none"/>
        </w:tabs>
        <w:ind w:left="1260" w:hanging="420"/>
        <w:rPr/>
      </w:pPr>
      <w:r>
        <w:rPr>
          <w:lang w:val="en"/>
        </w:rPr>
        <w:t>Data e ora completamento richiesta (“Composizione”):</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2"/>
          <w:numId w:val="4"/>
        </w:numPr>
        <w:tabs>
          <w:tab w:val="clear" w:pos="720"/>
          <w:tab w:val="left" w:pos="420" w:leader="none"/>
        </w:tabs>
        <w:ind w:left="1680" w:hanging="420"/>
        <w:rPr/>
      </w:pPr>
      <w:r>
        <w:rPr>
          <w:lang w:val="en"/>
        </w:rPr>
        <w:t>Data e ora espletata (“A carico di”) deve essere non-NULL</w:t>
      </w:r>
    </w:p>
    <w:p>
      <w:pPr>
        <w:pStyle w:val="Normal"/>
        <w:numPr>
          <w:ilvl w:val="1"/>
          <w:numId w:val="4"/>
        </w:numPr>
        <w:tabs>
          <w:tab w:val="clear" w:pos="720"/>
          <w:tab w:val="left" w:pos="420" w:leader="none"/>
        </w:tabs>
        <w:ind w:left="1260" w:hanging="420"/>
        <w:rPr/>
      </w:pPr>
      <w:r>
        <w:rPr>
          <w:lang w:val="en"/>
        </w:rPr>
        <w:t>Data e ora completamento richiesta (“Da eseguire per”):</w:t>
      </w:r>
    </w:p>
    <w:p>
      <w:pPr>
        <w:pStyle w:val="Normal"/>
        <w:numPr>
          <w:ilvl w:val="2"/>
          <w:numId w:val="4"/>
        </w:numPr>
        <w:tabs>
          <w:tab w:val="clear" w:pos="720"/>
          <w:tab w:val="left" w:pos="420" w:leader="none"/>
        </w:tabs>
        <w:ind w:left="1680" w:hanging="420"/>
        <w:rPr/>
      </w:pPr>
      <w:r>
        <w:rPr>
          <w:lang w:val="en"/>
        </w:rPr>
        <w:t>Data e ora completamento richiesta (“Composizione”) deve essere non-NULL in tutte le entry (per la particolare Ordinazione).</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2"/>
          <w:numId w:val="4"/>
        </w:numPr>
        <w:tabs>
          <w:tab w:val="clear" w:pos="720"/>
          <w:tab w:val="left" w:pos="420" w:leader="none"/>
        </w:tabs>
        <w:ind w:left="1680" w:hanging="420"/>
        <w:rPr/>
      </w:pPr>
      <w:r>
        <w:rPr>
          <w:lang w:val="en"/>
        </w:rPr>
        <w:t>Data e ora espletata (“A carico di”) deve essere non-NULL</w:t>
      </w:r>
    </w:p>
    <w:p>
      <w:pPr>
        <w:pStyle w:val="Normal"/>
        <w:numPr>
          <w:ilvl w:val="0"/>
          <w:numId w:val="4"/>
        </w:numPr>
        <w:ind w:left="840" w:hanging="420"/>
        <w:rPr/>
      </w:pPr>
      <w:r>
        <w:rPr>
          <w:lang w:val="en"/>
        </w:rPr>
        <w:t>RA7: La scelta del cliente è visibile solo ai barman o ai pizzaioli in base al prodotto nel menu (in particolare all’attributo IsBarMenu)</w:t>
      </w:r>
    </w:p>
    <w:p>
      <w:pPr>
        <w:pStyle w:val="Normal"/>
        <w:numPr>
          <w:ilvl w:val="0"/>
          <w:numId w:val="4"/>
        </w:numPr>
        <w:ind w:left="840" w:hanging="420"/>
        <w:rPr/>
      </w:pPr>
      <w:r>
        <w:rPr>
          <w:lang w:val="en"/>
        </w:rPr>
        <w:t>RA8: L’attributo “Pagato” nella relazione “Per il tavolo occupato si rilascia” è di default impostato a false, settabile a true se e solo se lo scontrino viene rilasciato (cioè uno Scontrino partecipa alla relazione)</w:t>
      </w:r>
    </w:p>
    <w:p>
      <w:pPr>
        <w:pStyle w:val="Normal"/>
        <w:numPr>
          <w:ilvl w:val="0"/>
          <w:numId w:val="4"/>
        </w:numPr>
        <w:ind w:left="840" w:hanging="420"/>
        <w:rPr/>
      </w:pPr>
      <w:r>
        <w:rPr>
          <w:lang w:val="en"/>
        </w:rPr>
        <w:t>RA9: # ordinazione per tavolo occupato (“Ordinazione”) viene incrementata da 1 .. n per ogni “Tavolo occupato”</w:t>
      </w:r>
    </w:p>
    <w:p>
      <w:pPr>
        <w:pStyle w:val="Normal"/>
        <w:numPr>
          <w:ilvl w:val="0"/>
          <w:numId w:val="4"/>
        </w:numPr>
        <w:ind w:left="840" w:hanging="420"/>
        <w:rPr/>
      </w:pPr>
      <w:r>
        <w:rPr>
          <w:lang w:val="en"/>
        </w:rPr>
        <w:t>RA10: # scelta per ordinazione (“Scelta del cliente”) viene incrementata da 1 .. n per ogni “Ordinazione”</w:t>
      </w:r>
    </w:p>
    <w:p>
      <w:pPr>
        <w:pStyle w:val="Normal"/>
        <w:numPr>
          <w:ilvl w:val="0"/>
          <w:numId w:val="4"/>
        </w:numPr>
        <w:ind w:left="840" w:hanging="420"/>
        <w:rPr/>
      </w:pPr>
      <w:r>
        <w:rPr>
          <w:lang w:val="en"/>
        </w:rPr>
        <w:t>RA11: ogni cameriere vede solo i tavoli di sua competenza per il turno attuale</w:t>
      </w:r>
    </w:p>
    <w:p>
      <w:pPr>
        <w:pStyle w:val="Normal"/>
        <w:numPr>
          <w:ilvl w:val="0"/>
          <w:numId w:val="4"/>
        </w:numPr>
        <w:ind w:left="840" w:hanging="420"/>
        <w:rPr/>
      </w:pPr>
      <w:r>
        <w:rPr>
          <w:lang w:val="en"/>
        </w:rPr>
        <w:t>RA12: alla prima ordinazione servita, per il particolare “Tavolo occupato” si setta “Serviti almeno una volta” pari a true</w:t>
      </w:r>
    </w:p>
    <w:p>
      <w:pPr>
        <w:pStyle w:val="Normal"/>
        <w:numPr>
          <w:ilvl w:val="0"/>
          <w:numId w:val="4"/>
        </w:numPr>
        <w:ind w:left="840" w:hanging="420"/>
        <w:rPr/>
      </w:pPr>
      <w:r>
        <w:rPr>
          <w:lang w:val="en"/>
        </w:rPr>
        <w:t>RA13: Un tavolo precedentemente occupato viene indicato come libero quando:</w:t>
      </w:r>
    </w:p>
    <w:p>
      <w:pPr>
        <w:pStyle w:val="Normal"/>
        <w:numPr>
          <w:ilvl w:val="1"/>
          <w:numId w:val="4"/>
        </w:numPr>
        <w:tabs>
          <w:tab w:val="clear" w:pos="720"/>
          <w:tab w:val="left" w:pos="420" w:leader="none"/>
        </w:tabs>
        <w:ind w:left="1260" w:hanging="420"/>
        <w:rPr/>
      </w:pPr>
      <w:r>
        <w:rPr>
          <w:lang w:val="en"/>
        </w:rPr>
        <w:t>Tutte le ordinazioni sono state servite</w:t>
      </w:r>
    </w:p>
    <w:p>
      <w:pPr>
        <w:pStyle w:val="Normal"/>
        <w:numPr>
          <w:ilvl w:val="1"/>
          <w:numId w:val="4"/>
        </w:numPr>
        <w:tabs>
          <w:tab w:val="clear" w:pos="720"/>
          <w:tab w:val="left" w:pos="420" w:leader="none"/>
        </w:tabs>
        <w:ind w:left="1260" w:hanging="420"/>
        <w:rPr/>
      </w:pPr>
      <w:r>
        <w:rPr>
          <w:lang w:val="en"/>
        </w:rPr>
        <w:t>Lo scontrino è stato rilasciato</w:t>
      </w:r>
    </w:p>
    <w:p>
      <w:pPr>
        <w:pStyle w:val="Normal"/>
        <w:numPr>
          <w:ilvl w:val="1"/>
          <w:numId w:val="4"/>
        </w:numPr>
        <w:tabs>
          <w:tab w:val="clear" w:pos="720"/>
          <w:tab w:val="left" w:pos="420" w:leader="none"/>
        </w:tabs>
        <w:ind w:left="1260" w:hanging="420"/>
        <w:rPr/>
      </w:pPr>
      <w:r>
        <w:rPr>
          <w:lang w:val="en"/>
        </w:rPr>
        <w:t>Pagato è impostato su true</w:t>
      </w:r>
    </w:p>
    <w:p>
      <w:pPr>
        <w:pStyle w:val="Normal"/>
        <w:numPr>
          <w:ilvl w:val="0"/>
          <w:numId w:val="4"/>
        </w:numPr>
        <w:ind w:left="840" w:hanging="420"/>
        <w:rPr/>
      </w:pPr>
      <w:r>
        <w:rPr>
          <w:lang w:val="en"/>
        </w:rPr>
        <w:t>RA14: Un tavolo viene selezionato per l’assegnazione a un cliente quando:</w:t>
      </w:r>
    </w:p>
    <w:p>
      <w:pPr>
        <w:pStyle w:val="Normal"/>
        <w:numPr>
          <w:ilvl w:val="1"/>
          <w:numId w:val="4"/>
        </w:numPr>
        <w:tabs>
          <w:tab w:val="clear" w:pos="720"/>
          <w:tab w:val="left" w:pos="420" w:leader="none"/>
        </w:tabs>
        <w:ind w:left="1260" w:hanging="420"/>
        <w:rPr/>
      </w:pPr>
      <w:r>
        <w:rPr>
          <w:lang w:val="en"/>
        </w:rPr>
        <w:t>Soddisfa: # commensali &lt;= # max commensali</w:t>
      </w:r>
    </w:p>
    <w:p>
      <w:pPr>
        <w:pStyle w:val="Normal"/>
        <w:numPr>
          <w:ilvl w:val="1"/>
          <w:numId w:val="4"/>
        </w:numPr>
        <w:tabs>
          <w:tab w:val="clear" w:pos="720"/>
          <w:tab w:val="left" w:pos="420" w:leader="none"/>
        </w:tabs>
        <w:ind w:left="1260" w:hanging="420"/>
        <w:rPr/>
      </w:pPr>
      <w:r>
        <w:rPr>
          <w:lang w:val="en"/>
        </w:rPr>
        <w:t>E’ attivo nel turno corrente (cioè assegnato ad un cameriere)</w:t>
      </w:r>
    </w:p>
    <w:p>
      <w:pPr>
        <w:pStyle w:val="Normal"/>
        <w:numPr>
          <w:ilvl w:val="1"/>
          <w:numId w:val="4"/>
        </w:numPr>
        <w:tabs>
          <w:tab w:val="clear" w:pos="720"/>
          <w:tab w:val="left" w:pos="420" w:leader="none"/>
        </w:tabs>
        <w:ind w:left="1260" w:hanging="420"/>
        <w:rPr>
          <w:lang w:val="en"/>
        </w:rPr>
      </w:pPr>
      <w:r>
        <w:rPr>
          <w:lang w:val="en"/>
        </w:rPr>
        <w:t>Tavolo.Occupato = false</w:t>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lang w:val="en"/>
        </w:rPr>
      </w:pPr>
      <w:r>
        <w:rPr>
          <w:lang w:val="en"/>
        </w:rPr>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i/>
          <w:i/>
          <w:iCs/>
          <w:lang w:val="en"/>
        </w:rPr>
      </w:pPr>
      <w:r>
        <w:rPr>
          <w:i/>
          <w:iCs/>
          <w:lang w:val="en"/>
        </w:rPr>
        <w:t>Regole di derivazione</w:t>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lang w:val="en"/>
        </w:rPr>
      </w:pPr>
      <w:r>
        <w:rPr>
          <w:lang w:val="en"/>
        </w:rPr>
      </w:r>
    </w:p>
    <w:p>
      <w:pPr>
        <w:pStyle w:val="Normal"/>
        <w:numPr>
          <w:ilvl w:val="0"/>
          <w:numId w:val="4"/>
        </w:numPr>
        <w:ind w:left="840" w:hanging="420"/>
        <w:rPr/>
      </w:pPr>
      <w:r>
        <w:rPr>
          <w:lang w:val="en"/>
        </w:rPr>
        <w:t>RD1: Il costo di una scelta del cliente si ricava dalla seguente formula:</w:t>
      </w:r>
    </w:p>
    <w:p>
      <w:pPr>
        <w:pStyle w:val="Normal"/>
        <w:numPr>
          <w:ilvl w:val="1"/>
          <w:numId w:val="4"/>
        </w:numPr>
        <w:tabs>
          <w:tab w:val="clear" w:pos="720"/>
          <w:tab w:val="left" w:pos="420" w:leader="none"/>
        </w:tabs>
        <w:ind w:left="1260" w:hanging="420"/>
        <w:rPr/>
      </w:pPr>
      <w:r>
        <w:rPr/>
      </w:r>
      <m:oMath xmlns:m="http://schemas.openxmlformats.org/officeDocument/2006/math">
        <m:r>
          <w:rPr>
            <w:rFonts w:ascii="Cambria Math" w:hAnsi="Cambria Math"/>
          </w:rPr>
          <m:t xml:space="preserve">CostoSdc</m:t>
        </m:r>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UtilizzandoDiBase</m:t>
        </m:r>
        <m:r>
          <w:rPr>
            <w:rFonts w:ascii="Cambria Math" w:hAnsi="Cambria Math"/>
          </w:rPr>
          <m:t xml:space="preserve">.</m:t>
        </m:r>
        <m:r>
          <w:rPr>
            <w:rFonts w:ascii="Cambria Math" w:hAnsi="Cambria Math"/>
          </w:rPr>
          <m:t xml:space="preserve">ProdottoMenu</m:t>
        </m:r>
        <m:r>
          <w:rPr>
            <w:rFonts w:ascii="Cambria Math" w:hAnsi="Cambria Math"/>
          </w:rPr>
          <m:t xml:space="preserve">.</m:t>
        </m:r>
        <m:r>
          <w:rPr>
            <w:rFonts w:ascii="Cambria Math" w:hAnsi="Cambria Math"/>
          </w:rPr>
          <m:t xml:space="preserve">CostoUnitario</m:t>
        </m:r>
        <m:r>
          <w:rPr>
            <w:rFonts w:ascii="Cambria Math" w:hAnsi="Cambria Math"/>
          </w:rPr>
          <m:t xml:space="preserve">+</m:t>
        </m:r>
        <m:nary>
          <m:naryPr>
            <m:chr m:val="∑"/>
            <m:subHide m:val="1"/>
            <m:supHide m:val="1"/>
          </m:naryPr>
          <m:sub/>
          <m:sup/>
          <m:e>
            <m:eqArr>
              <m:e>
                <m:r>
                  <w:rPr>
                    <w:rFonts w:ascii="Cambria Math" w:hAnsi="Cambria Math"/>
                  </w:rPr>
                  <m:t xml:space="preserve">cvt</m:t>
                </m:r>
                <m:d>
                  <m:dPr>
                    <m:begChr m:val="("/>
                    <m:sepChr m:val="|"/>
                    <m:endChr m:val=")"/>
                  </m:dPr>
                  <m:e>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AggiuntaIngredienteExtra</m:t>
                    </m:r>
                    <m:r>
                      <w:rPr>
                        <w:rFonts w:ascii="Cambria Math" w:hAnsi="Cambria Math"/>
                      </w:rPr>
                      <m:t xml:space="preserve">.</m:t>
                    </m:r>
                    <m:r>
                      <w:rPr>
                        <w:rFonts w:ascii="Cambria Math" w:hAnsi="Cambria Math"/>
                      </w:rPr>
                      <m:t xml:space="preserve">QuantitaInGr</m:t>
                    </m:r>
                    <m:r>
                      <w:rPr>
                        <w:rFonts w:ascii="Cambria Math" w:hAnsi="Cambria Math"/>
                      </w:rPr>
                      <m:t xml:space="preserve">,</m:t>
                    </m:r>
                  </m:e>
                  <m:e>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AggiuntaIngredienteExtra</m:t>
                    </m:r>
                    <m:r>
                      <w:rPr>
                        <w:rFonts w:ascii="Cambria Math" w:hAnsi="Cambria Math"/>
                      </w:rPr>
                      <m:t xml:space="preserve">.</m:t>
                    </m:r>
                    <m:r>
                      <w:rPr>
                        <w:rFonts w:ascii="Cambria Math" w:hAnsi="Cambria Math"/>
                      </w:rPr>
                      <m:t xml:space="preserve">Ingrediente</m:t>
                    </m:r>
                    <m:r>
                      <w:rPr>
                        <w:rFonts w:ascii="Cambria Math" w:hAnsi="Cambria Math"/>
                      </w:rPr>
                      <m:t xml:space="preserve">.</m:t>
                    </m:r>
                    <m:r>
                      <w:rPr>
                        <w:rFonts w:ascii="Cambria Math" w:hAnsi="Cambria Math"/>
                      </w:rPr>
                      <m:t xml:space="preserve">CostoAlKg</m:t>
                    </m:r>
                  </m:e>
                </m:d>
              </m:e>
            </m:eqArr>
          </m:e>
        </m:nary>
      </m:oMath>
      <w:r>
        <w:rPr>
          <w:rFonts w:cs="Times New Roman"/>
          <w:i w:val="false"/>
          <w:color w:val="auto"/>
          <w:kern w:val="0"/>
          <w:sz w:val="24"/>
          <w:szCs w:val="20"/>
          <w:lang w:val="en" w:eastAsia="en-GB" w:bidi="hi-IN"/>
        </w:rPr>
        <w:t>,</w:t>
      </w:r>
    </w:p>
    <w:p>
      <w:pPr>
        <w:pStyle w:val="Normal"/>
        <w:numPr>
          <w:ilvl w:val="0"/>
          <w:numId w:val="4"/>
        </w:numPr>
        <w:ind w:left="840" w:hanging="420"/>
        <w:rPr/>
      </w:pPr>
      <w:r>
        <w:rPr>
          <w:rFonts w:cs="Times New Roman"/>
          <w:i w:val="false"/>
          <w:color w:val="auto"/>
          <w:kern w:val="0"/>
          <w:sz w:val="24"/>
          <w:szCs w:val="20"/>
          <w:lang w:val="en" w:eastAsia="en-GB" w:bidi="hi-IN"/>
        </w:rPr>
        <w:t>RD2: Il costo di una ordinazione si ricava dalla seguente formula:</w:t>
      </w:r>
    </w:p>
    <w:p>
      <w:pPr>
        <w:pStyle w:val="Normal"/>
        <w:numPr>
          <w:ilvl w:val="1"/>
          <w:numId w:val="4"/>
        </w:numPr>
        <w:tabs>
          <w:tab w:val="clear" w:pos="720"/>
          <w:tab w:val="left" w:pos="420" w:leader="none"/>
        </w:tabs>
        <w:ind w:left="1260" w:hanging="420"/>
        <w:rPr/>
      </w:pPr>
      <w:r>
        <w:rPr/>
      </w:r>
      <m:oMathPara xmlns:m="http://schemas.openxmlformats.org/officeDocument/2006/math">
        <m:oMathParaPr>
          <m:jc m:val="left"/>
        </m:oMathParaPr>
        <m:oMath>
          <m:r>
            <w:rPr>
              <w:rFonts w:ascii="Cambria Math" w:hAnsi="Cambria Math"/>
            </w:rPr>
            <m:t xml:space="preserve">CostoOrd</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SdcPerOrd</m:t>
              </m:r>
              <m:d>
                <m:dPr>
                  <m:begChr m:val="("/>
                  <m:endChr m:val=")"/>
                </m:dPr>
                <m:e>
                  <m:r>
                    <w:rPr>
                      <w:rFonts w:ascii="Cambria Math" w:hAnsi="Cambria Math"/>
                    </w:rPr>
                    <m:t xml:space="preserve">k</m:t>
                  </m:r>
                </m:e>
              </m:d>
            </m:sup>
            <m:e>
              <m:r>
                <w:rPr>
                  <w:rFonts w:ascii="Cambria Math" w:hAnsi="Cambria Math"/>
                </w:rPr>
                <m:t xml:space="preserve">CostoSdc</m:t>
              </m:r>
              <m:d>
                <m:dPr>
                  <m:begChr m:val="("/>
                  <m:endChr m:val=")"/>
                </m:dPr>
                <m:e>
                  <m:r>
                    <w:rPr>
                      <w:rFonts w:ascii="Cambria Math" w:hAnsi="Cambria Math"/>
                    </w:rPr>
                    <m:t xml:space="preserve">j</m:t>
                  </m:r>
                </m:e>
              </m:d>
            </m:e>
          </m:nary>
        </m:oMath>
      </m:oMathPara>
    </w:p>
    <w:p>
      <w:pPr>
        <w:pStyle w:val="Normal"/>
        <w:numPr>
          <w:ilvl w:val="0"/>
          <w:numId w:val="4"/>
        </w:numPr>
        <w:ind w:left="840" w:hanging="420"/>
        <w:rPr/>
      </w:pPr>
      <w:r>
        <w:rPr>
          <w:i w:val="false"/>
          <w:lang w:val="en"/>
        </w:rPr>
        <w:t>RD3: Il costo totale si ricava dalla seguente formula:</w:t>
      </w:r>
    </w:p>
    <w:p>
      <w:pPr>
        <w:pStyle w:val="Normal"/>
        <w:numPr>
          <w:ilvl w:val="1"/>
          <w:numId w:val="4"/>
        </w:numPr>
        <w:tabs>
          <w:tab w:val="clear" w:pos="720"/>
          <w:tab w:val="left" w:pos="420" w:leader="none"/>
        </w:tabs>
        <w:ind w:left="1260" w:hanging="420"/>
        <w:rPr/>
      </w:pPr>
      <w:r>
        <w:rPr/>
      </w:r>
      <m:oMathPara xmlns:m="http://schemas.openxmlformats.org/officeDocument/2006/math">
        <m:oMathParaPr>
          <m:jc m:val="left"/>
        </m:oMathParaPr>
        <m:oMath>
          <m:r>
            <w:rPr>
              <w:rFonts w:ascii="Cambria Math" w:hAnsi="Cambria Math"/>
            </w:rPr>
            <m:t xml:space="preserve">CostoTotale</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OrdPerTavolo</m:t>
              </m:r>
              <m:d>
                <m:dPr>
                  <m:begChr m:val="("/>
                  <m:endChr m:val=")"/>
                </m:dPr>
                <m:e>
                  <m:r>
                    <w:rPr>
                      <w:rFonts w:ascii="Cambria Math" w:hAnsi="Cambria Math"/>
                    </w:rPr>
                    <m:t xml:space="preserve">t</m:t>
                  </m:r>
                </m:e>
              </m:d>
            </m:sup>
            <m:e>
              <m:r>
                <w:rPr>
                  <w:rFonts w:ascii="Cambria Math" w:hAnsi="Cambria Math"/>
                </w:rPr>
                <m:t xml:space="preserve">CostoOrd</m:t>
              </m:r>
              <m:d>
                <m:dPr>
                  <m:begChr m:val="("/>
                  <m:endChr m:val=")"/>
                </m:dPr>
                <m:e>
                  <m:r>
                    <w:rPr>
                      <w:rFonts w:ascii="Cambria Math" w:hAnsi="Cambria Math"/>
                    </w:rPr>
                    <m:t xml:space="preserve">n</m:t>
                  </m:r>
                </m:e>
              </m:d>
            </m:e>
          </m:nary>
        </m:oMath>
      </m:oMathPara>
    </w:p>
    <w:p>
      <w:pPr>
        <w:pStyle w:val="Heading2"/>
        <w:numPr>
          <w:ilvl w:val="0"/>
          <w:numId w:val="0"/>
        </w:numPr>
        <w:bidi w:val="0"/>
        <w:ind w:left="0" w:hanging="0"/>
        <w:rPr>
          <w:sz w:val="24"/>
        </w:rPr>
      </w:pPr>
      <w:r>
        <w:rPr>
          <w:sz w:val="28"/>
        </w:rPr>
        <w:t>Dizionario dei dati</w:t>
      </w:r>
    </w:p>
    <w:tbl>
      <w:tblPr>
        <w:tblStyle w:val="12"/>
        <w:tblW w:w="9962" w:type="dxa"/>
        <w:jc w:val="left"/>
        <w:tblInd w:w="0" w:type="dxa"/>
        <w:tblLayout w:type="fixed"/>
        <w:tblCellMar>
          <w:top w:w="0" w:type="dxa"/>
          <w:left w:w="108" w:type="dxa"/>
          <w:bottom w:w="0" w:type="dxa"/>
          <w:right w:w="108" w:type="dxa"/>
        </w:tblCellMar>
      </w:tblPr>
      <w:tblGrid>
        <w:gridCol w:w="1896"/>
        <w:gridCol w:w="3898"/>
        <w:gridCol w:w="1917"/>
        <w:gridCol w:w="2250"/>
      </w:tblGrid>
      <w:tr>
        <w:trPr/>
        <w:tc>
          <w:tcPr>
            <w:tcW w:w="18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Entità</w:t>
            </w:r>
          </w:p>
        </w:tc>
        <w:tc>
          <w:tcPr>
            <w:tcW w:w="389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19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Attributi</w:t>
            </w:r>
          </w:p>
        </w:tc>
        <w:tc>
          <w:tcPr>
            <w:tcW w:w="22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Identificatori</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sz w:val="24"/>
                <w:lang w:val="it-IT"/>
              </w:rPr>
            </w:pPr>
            <w:r>
              <w:rPr>
                <w:b w:val="false"/>
                <w:bCs/>
                <w:sz w:val="24"/>
                <w:lang w:val="it-IT"/>
              </w:rPr>
              <w:t>Lavoratore</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tutti i lavoratori del ristorante in maniera generica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 Nome, Cognome, Comune residenza, Data nascita, Comune nascita, CF,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Manager</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manager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 Nome, Cognome, Comune residenza, Data nascita, Comune nascita, CF,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Cameriere</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camerieri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Lavoratore in ambito di prodotti di consumazione</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lavoratori che preparano le ordinazioni in maniera più generica (in quanto entrambi si fanno carico delle scelte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Barista</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barista si fa carico della preparazione di prodotti del bar</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Pizzaiolo</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pizzaiolo si fa carico dei prodotti della pizzeria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 assegnato</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Un particolare turno assegnato dal manager al cameriere, coprendo uno o più tavoli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rPr>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p>
            <w:pPr>
              <w:pStyle w:val="Normal"/>
              <w:widowControl w:val="false"/>
              <w:bidi w:val="0"/>
              <w:spacing w:lineRule="auto" w:line="240" w:before="0" w:after="0"/>
              <w:jc w:val="center"/>
              <w:rPr>
                <w:b w:val="false"/>
                <w:b w:val="false"/>
                <w:bCs/>
                <w:sz w:val="24"/>
                <w:lang w:val="it-IT"/>
              </w:rPr>
            </w:pPr>
            <w:r>
              <w:rPr>
                <w:b w:val="false"/>
                <w:bCs/>
                <w:sz w:val="24"/>
                <w:lang w:val="it-IT"/>
              </w:rPr>
              <w:t>Username,</w:t>
            </w:r>
          </w:p>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turno con data e ora di inizio e fine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p>
            <w:pPr>
              <w:pStyle w:val="Normal"/>
              <w:widowControl w:val="false"/>
              <w:bidi w:val="0"/>
              <w:spacing w:lineRule="auto" w:line="240" w:before="0" w:after="0"/>
              <w:jc w:val="center"/>
              <w:rPr>
                <w:b w:val="false"/>
                <w:b w:val="false"/>
                <w:bCs/>
                <w:sz w:val="24"/>
                <w:lang w:val="it-IT"/>
              </w:rPr>
            </w:pPr>
            <w:r>
              <w:rPr>
                <w:b w:val="false"/>
                <w:bCs/>
                <w:sz w:val="24"/>
                <w:lang w:val="it-IT"/>
              </w:rPr>
              <w:t>Data e ora fine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del ristorante che può essere occupato da almeno una persona più un  numero max di commensali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max commensali, # tavolo, Occupato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occupato</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una particolare istanza di tavolo che viene occupato (non necessita di identificazione esterna)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 Cognome, Nome, # commensali, Servito almeno una volta</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Scontrino</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uno scontrino emesso associato a un particolare tavolo occupato.</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ID fiscale, Data e ora emissione, Costo totale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ID fiscale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Ordinazione</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ordinazione complessiva per tavolo, composta di più scelte.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della richiesta, Costo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occupazione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Scelta del cliente</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 singola scelta che fa parte dell’ordinazione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 # ordinazione per tavolo occupato, Data e ora occupazione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prodotto nel menu. Tutte le istanze di questa entità formano il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Ingrediente</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 ingrediente che (di base) compone il prodotto oppure che viene aggiunto alla scelta particolare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 disponibilità scorte, Costo al kg</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pizzeria</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r>
        <w:trPr/>
        <w:tc>
          <w:tcPr>
            <w:tcW w:w="1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bar</w:t>
            </w:r>
          </w:p>
        </w:tc>
        <w:tc>
          <w:tcPr>
            <w:tcW w:w="3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 Alcolico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bl>
    <w:p>
      <w:pPr>
        <w:pStyle w:val="Heading1"/>
        <w:numPr>
          <w:ilvl w:val="0"/>
          <w:numId w:val="2"/>
        </w:numPr>
        <w:bidi w:val="0"/>
        <w:ind w:left="432" w:hanging="432"/>
        <w:rPr>
          <w:sz w:val="32"/>
          <w:lang w:val="it-IT"/>
        </w:rPr>
      </w:pPr>
      <w:bookmarkStart w:id="9" w:name="_Toc1927795384"/>
      <w:bookmarkStart w:id="10" w:name="_Toc2147004904"/>
      <w:r>
        <w:rPr>
          <w:sz w:val="32"/>
        </w:rPr>
        <w:t>Progettazione logica</w:t>
      </w:r>
      <w:bookmarkEnd w:id="9"/>
      <w:bookmarkEnd w:id="10"/>
    </w:p>
    <w:p>
      <w:pPr>
        <w:pStyle w:val="Heading2"/>
        <w:numPr>
          <w:ilvl w:val="0"/>
          <w:numId w:val="0"/>
        </w:numPr>
        <w:bidi w:val="0"/>
        <w:ind w:left="0" w:hanging="0"/>
        <w:rPr>
          <w:sz w:val="24"/>
        </w:rPr>
      </w:pPr>
      <w:r>
        <w:rPr>
          <w:sz w:val="28"/>
        </w:rPr>
        <w:t>Volume dei dati</w:t>
      </w:r>
    </w:p>
    <w:tbl>
      <w:tblPr>
        <w:tblStyle w:val="12"/>
        <w:tblW w:w="9962" w:type="dxa"/>
        <w:jc w:val="left"/>
        <w:tblInd w:w="0" w:type="dxa"/>
        <w:tblLayout w:type="fixed"/>
        <w:tblCellMar>
          <w:top w:w="0" w:type="dxa"/>
          <w:left w:w="108" w:type="dxa"/>
          <w:bottom w:w="0" w:type="dxa"/>
          <w:right w:w="108" w:type="dxa"/>
        </w:tblCellMar>
      </w:tblPr>
      <w:tblGrid>
        <w:gridCol w:w="4524"/>
        <w:gridCol w:w="1354"/>
        <w:gridCol w:w="4084"/>
      </w:tblGrid>
      <w:tr>
        <w:trPr/>
        <w:tc>
          <w:tcPr>
            <w:tcW w:w="45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Tipo</w:t>
            </w:r>
            <w:r>
              <w:rPr>
                <w:rStyle w:val="FootnoteAnchor"/>
                <w:b/>
                <w:sz w:val="24"/>
              </w:rPr>
              <w:footnoteReference w:id="2"/>
            </w:r>
          </w:p>
        </w:tc>
        <w:tc>
          <w:tcPr>
            <w:tcW w:w="408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Volume atteso</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18</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 in ambito di prodotti di consumazione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Scelta del cliente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Ingrediente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 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U-T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All’arrivo del cliente diventa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Per il tavolo occupato si rilascia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Da eseguire per</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Composizione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 carico di</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Utilizzando di base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Composto di base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80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Aggiunge al prodotto scelto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30000</w:t>
            </w:r>
          </w:p>
        </w:tc>
      </w:tr>
    </w:tbl>
    <w:p>
      <w:pPr>
        <w:pStyle w:val="Heading2"/>
        <w:numPr>
          <w:ilvl w:val="0"/>
          <w:numId w:val="0"/>
        </w:numPr>
        <w:bidi w:val="0"/>
        <w:ind w:left="0" w:hanging="0"/>
        <w:rPr>
          <w:sz w:val="24"/>
        </w:rPr>
      </w:pPr>
      <w:r>
        <w:rPr>
          <w:sz w:val="28"/>
        </w:rPr>
        <w:t>Tavola delle operazioni</w:t>
      </w:r>
    </w:p>
    <w:tbl>
      <w:tblPr>
        <w:tblStyle w:val="12"/>
        <w:tblW w:w="9962" w:type="dxa"/>
        <w:jc w:val="left"/>
        <w:tblInd w:w="0" w:type="dxa"/>
        <w:tblLayout w:type="fixed"/>
        <w:tblCellMar>
          <w:top w:w="0" w:type="dxa"/>
          <w:left w:w="108" w:type="dxa"/>
          <w:bottom w:w="0" w:type="dxa"/>
          <w:right w:w="108" w:type="dxa"/>
        </w:tblCellMar>
      </w:tblPr>
      <w:tblGrid>
        <w:gridCol w:w="828"/>
        <w:gridCol w:w="4345"/>
        <w:gridCol w:w="4789"/>
      </w:tblGrid>
      <w:tr>
        <w:trPr/>
        <w:tc>
          <w:tcPr>
            <w:tcW w:w="8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43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Frequenza attesa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Aggiunta di un nuovo prodotto nel menu </w:t>
            </w:r>
            <w:r>
              <w:rPr>
                <w:b/>
                <w:bCs/>
                <w:sz w:val="24"/>
                <w:lang w:val="it-IT"/>
              </w:rPr>
              <w:t>(inizio op. manager)</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20/mese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OK2</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di un nuovo ingrediente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100/anno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OK3</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di ingrediente di base al prodotto gia aggiunto nel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80/mese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OK4</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Rimozione di prodotti nel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5/mese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OK5</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Rimozione di ingredienti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10/anno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OK6</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Aggiunta di un nuovo tavolo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5/anno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OK7</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Contrassegna scontrino stampato come  pagato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OK8</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tavolo ad un cliente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9</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Rilascio scontrino per tavolo occupato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434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tavoli con possibilità di stampare scontrino</w:t>
            </w:r>
          </w:p>
        </w:tc>
        <w:tc>
          <w:tcPr>
            <w:tcW w:w="47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OK11</w:t>
            </w:r>
          </w:p>
        </w:tc>
        <w:tc>
          <w:tcPr>
            <w:tcW w:w="434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scontrini stampati ma non pagati</w:t>
            </w:r>
          </w:p>
        </w:tc>
        <w:tc>
          <w:tcPr>
            <w:tcW w:w="47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1/ora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OK12</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statistiche giornaliere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OK13</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statistiche mensili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1/mese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OK14</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di un nuovo utente lavoratore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4/anno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OK15</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Ripristino password per utente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2/anno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OK1</w:t>
            </w:r>
            <w:r>
              <w:rPr>
                <w:sz w:val="24"/>
                <w:lang w:val="en"/>
              </w:rPr>
              <w:t>6</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turno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6/sett</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OK1</w:t>
            </w:r>
            <w:r>
              <w:rPr>
                <w:sz w:val="24"/>
                <w:lang w:val="en"/>
              </w:rPr>
              <w:t>7</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turno e tavolo a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35/sett</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OK1</w:t>
            </w:r>
            <w:r>
              <w:rPr>
                <w:sz w:val="24"/>
                <w:lang w:val="en"/>
              </w:rPr>
              <w:t>8</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Incremento disponibilità ingrediente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75/sett</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OK1</w:t>
            </w:r>
            <w:r>
              <w:rPr>
                <w:sz w:val="24"/>
                <w:lang w:val="en"/>
              </w:rPr>
              <w:t>9</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situazione complessiva tavoli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OK20</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utenti lavoratori nel sistema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1/mese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OK21</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1/sett</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OK2</w:t>
            </w:r>
            <w:r>
              <w:rPr>
                <w:sz w:val="24"/>
                <w:lang w:val="en"/>
              </w:rPr>
              <w:t>2</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prodotti assoc. Ingredienti di base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1/sett</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OK2</w:t>
            </w:r>
            <w:r>
              <w:rPr>
                <w:sz w:val="24"/>
                <w:lang w:val="en"/>
              </w:rPr>
              <w:t>3</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turni (&gt;= ora)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OK2</w:t>
            </w:r>
            <w:r>
              <w:rPr>
                <w:sz w:val="24"/>
                <w:lang w:val="en"/>
              </w:rPr>
              <w:t>4</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turni assegnati (&gt;= ora)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OK2</w:t>
            </w:r>
            <w:r>
              <w:rPr>
                <w:sz w:val="24"/>
                <w:lang w:val="en"/>
              </w:rPr>
              <w:t>5</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Visualizza turno attuale e assegnazioni </w:t>
            </w:r>
            <w:r>
              <w:rPr>
                <w:b/>
                <w:bCs/>
                <w:sz w:val="24"/>
                <w:lang w:val="it-IT"/>
              </w:rPr>
              <w:t>(fine op. manager)</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b w:val="false"/>
                <w:bCs w:val="false"/>
                <w:sz w:val="24"/>
                <w:u w:val="none"/>
                <w:lang w:val="en"/>
              </w:rPr>
              <w:t>OK</w:t>
            </w:r>
            <w:r>
              <w:rPr>
                <w:b w:val="false"/>
                <w:bCs w:val="false"/>
                <w:sz w:val="24"/>
                <w:u w:val="none"/>
                <w:lang w:val="it-IT"/>
              </w:rPr>
              <w:t>2</w:t>
            </w:r>
            <w:r>
              <w:rPr>
                <w:b w:val="false"/>
                <w:bCs w:val="false"/>
                <w:sz w:val="24"/>
                <w:u w:val="none"/>
                <w:lang w:val="en"/>
              </w:rPr>
              <w:t>6</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Prendi ordinazione </w:t>
            </w:r>
            <w:r>
              <w:rPr>
                <w:b/>
                <w:bCs/>
                <w:sz w:val="24"/>
                <w:lang w:val="it-IT"/>
              </w:rPr>
              <w:t>(inizio op.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u w:val="none"/>
                <w:lang w:val="en"/>
              </w:rPr>
              <w:t>OK</w:t>
            </w:r>
            <w:r>
              <w:rPr>
                <w:sz w:val="24"/>
                <w:u w:val="none"/>
                <w:lang w:val="it-IT"/>
              </w:rPr>
              <w:t>2</w:t>
            </w:r>
            <w:r>
              <w:rPr>
                <w:sz w:val="24"/>
                <w:u w:val="none"/>
                <w:lang w:val="en"/>
              </w:rPr>
              <w:t>7</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Prendi scelta per ordinazione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rHeight w:val="285" w:hRule="atLeast"/>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u w:val="none"/>
                <w:lang w:val="en"/>
              </w:rPr>
              <w:t>OK</w:t>
            </w:r>
            <w:r>
              <w:rPr>
                <w:sz w:val="24"/>
                <w:u w:val="none"/>
                <w:lang w:val="it-IT"/>
              </w:rPr>
              <w:t>2</w:t>
            </w:r>
            <w:r>
              <w:rPr>
                <w:sz w:val="24"/>
                <w:u w:val="none"/>
                <w:lang w:val="en"/>
              </w:rPr>
              <w:t>8</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Aggiungi ingrediente extra alla scelta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OK</w:t>
            </w:r>
            <w:r>
              <w:rPr>
                <w:sz w:val="24"/>
                <w:lang w:val="it-IT"/>
              </w:rPr>
              <w:t>29</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Chiudi ordinazione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OK</w:t>
            </w:r>
            <w:r>
              <w:rPr>
                <w:sz w:val="24"/>
                <w:lang w:val="it-IT"/>
              </w:rPr>
              <w:t>30</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situazione complessiva tavoli assegnati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OK31</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scelte delle ordinazioni espletate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OK</w:t>
            </w:r>
            <w:r>
              <w:rPr>
                <w:sz w:val="24"/>
                <w:lang w:val="it-IT"/>
              </w:rPr>
              <w:t>32</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Consegna scelta dell’ordinazione espletata</w:t>
            </w:r>
          </w:p>
          <w:p>
            <w:pPr>
              <w:pStyle w:val="Normal"/>
              <w:widowControl w:val="false"/>
              <w:bidi w:val="0"/>
              <w:spacing w:lineRule="auto" w:line="240" w:before="0" w:after="0"/>
              <w:rPr>
                <w:sz w:val="24"/>
                <w:lang w:val="it-IT"/>
              </w:rPr>
            </w:pPr>
            <w:r>
              <w:rPr>
                <w:b/>
                <w:bCs/>
                <w:sz w:val="24"/>
                <w:lang w:val="it-IT"/>
              </w:rPr>
              <w:t>(fine op.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3</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Visualizza scelta dell’ordinazione da preparare </w:t>
            </w:r>
            <w:r>
              <w:rPr>
                <w:b/>
                <w:bCs/>
                <w:sz w:val="24"/>
                <w:lang w:val="it-IT"/>
              </w:rPr>
              <w:t>(inizio op. pizzaiolo/barman)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4</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Prendi in carico scelta da preparare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5</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Espleta scelta </w:t>
            </w:r>
            <w:r>
              <w:rPr>
                <w:b/>
                <w:bCs/>
                <w:sz w:val="24"/>
                <w:lang w:val="it-IT"/>
              </w:rPr>
              <w:t>(fine op. pizzaiolo/barman)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OK3</w:t>
            </w:r>
            <w:r>
              <w:rPr>
                <w:sz w:val="24"/>
                <w:lang w:val="en"/>
              </w:rPr>
              <w:t>6</w:t>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Login nel sistema </w:t>
            </w:r>
            <w:r>
              <w:rPr>
                <w:b/>
                <w:bCs/>
                <w:sz w:val="24"/>
                <w:lang w:val="it-IT"/>
              </w:rPr>
              <w:t>(op. login)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15/giorno</w:t>
            </w:r>
          </w:p>
        </w:tc>
      </w:tr>
    </w:tbl>
    <w:p>
      <w:pPr>
        <w:pStyle w:val="Heading2"/>
        <w:numPr>
          <w:ilvl w:val="0"/>
          <w:numId w:val="0"/>
        </w:numPr>
        <w:bidi w:val="0"/>
        <w:ind w:left="0" w:hanging="0"/>
        <w:rPr>
          <w:sz w:val="24"/>
        </w:rPr>
      </w:pPr>
      <w:r>
        <w:rPr>
          <w:sz w:val="28"/>
        </w:rPr>
        <w:t>Costo delle operazioni</w:t>
      </w:r>
    </w:p>
    <w:p>
      <w:pPr>
        <w:pStyle w:val="Normal"/>
        <w:bidi w:val="0"/>
        <w:rPr>
          <w:sz w:val="24"/>
          <w:lang w:val="en"/>
        </w:rPr>
      </w:pPr>
      <w:r>
        <w:rPr>
          <w:sz w:val="24"/>
          <w:lang w:val="en"/>
        </w:rPr>
        <w:t>TODO TODO TODO TODO TODO</w:t>
      </w:r>
    </w:p>
    <w:p>
      <w:pPr>
        <w:pStyle w:val="Heading2"/>
        <w:numPr>
          <w:ilvl w:val="0"/>
          <w:numId w:val="0"/>
        </w:numPr>
        <w:bidi w:val="0"/>
        <w:ind w:left="0" w:hanging="0"/>
        <w:rPr>
          <w:sz w:val="28"/>
          <w:lang w:val="it-IT"/>
        </w:rPr>
      </w:pPr>
      <w:r>
        <w:rPr>
          <w:sz w:val="28"/>
        </w:rPr>
        <w:t>Ristrutturazione dello schema E-</w:t>
      </w:r>
      <w:r>
        <w:rPr>
          <w:sz w:val="28"/>
          <w:lang w:val="it-IT"/>
        </w:rPr>
        <w:t>R</w:t>
      </w:r>
    </w:p>
    <w:p>
      <w:pPr>
        <w:pStyle w:val="Heading2"/>
        <w:numPr>
          <w:ilvl w:val="0"/>
          <w:numId w:val="0"/>
        </w:numPr>
        <w:bidi w:val="0"/>
        <w:ind w:left="0" w:hanging="0"/>
        <w:rPr>
          <w:i/>
          <w:i/>
          <w:iCs/>
          <w:sz w:val="24"/>
          <w:szCs w:val="24"/>
          <w:lang w:val="it-IT"/>
        </w:rPr>
      </w:pPr>
      <w:r>
        <w:rPr>
          <w:i/>
          <w:iCs/>
          <w:sz w:val="24"/>
          <w:szCs w:val="24"/>
          <w:lang w:val="it-IT"/>
        </w:rPr>
        <w:t>Nello schema concettuale sono presenti le seguenti ridondanze:</w:t>
      </w:r>
    </w:p>
    <w:p>
      <w:pPr>
        <w:pStyle w:val="Normal"/>
        <w:numPr>
          <w:ilvl w:val="0"/>
          <w:numId w:val="5"/>
        </w:numPr>
        <w:ind w:left="840" w:hanging="420"/>
        <w:rPr>
          <w:sz w:val="24"/>
          <w:szCs w:val="24"/>
          <w:lang w:val="it-IT"/>
        </w:rPr>
      </w:pPr>
      <w:r>
        <w:rPr>
          <w:sz w:val="24"/>
          <w:szCs w:val="24"/>
          <w:lang w:val="it-IT"/>
        </w:rPr>
        <w:t>Costo totale in Scontrino (che è possibile ricavare sempre dalle ordinazioni effettuate per tavolo occupato)</w:t>
      </w:r>
    </w:p>
    <w:p>
      <w:pPr>
        <w:pStyle w:val="Normal"/>
        <w:numPr>
          <w:ilvl w:val="0"/>
          <w:numId w:val="5"/>
        </w:numPr>
        <w:ind w:left="840" w:hanging="420"/>
        <w:rPr>
          <w:sz w:val="24"/>
          <w:szCs w:val="24"/>
          <w:lang w:val="it-IT"/>
        </w:rPr>
      </w:pPr>
      <w:r>
        <w:rPr>
          <w:sz w:val="24"/>
          <w:szCs w:val="24"/>
          <w:lang w:val="it-IT"/>
        </w:rPr>
        <w:t>Costo in Ordinazione (che è possibile ricavare dalle associazioni di scelta del cliente - cioè per ogni scelta: dal costo unitario del prodotto nel menu più gli ingredienti extra rapportati alla quantità in grammi)</w:t>
      </w:r>
    </w:p>
    <w:p>
      <w:pPr>
        <w:pStyle w:val="Normal"/>
        <w:numPr>
          <w:ilvl w:val="0"/>
          <w:numId w:val="5"/>
        </w:numPr>
        <w:ind w:left="840" w:hanging="420"/>
        <w:rPr>
          <w:sz w:val="24"/>
          <w:szCs w:val="24"/>
          <w:lang w:val="it-IT"/>
        </w:rPr>
      </w:pPr>
      <w:r>
        <w:rPr>
          <w:sz w:val="24"/>
          <w:szCs w:val="24"/>
          <w:lang w:val="it-IT"/>
        </w:rPr>
        <w:t>Occupato in Tavolo: Lo stato di occupazione del tavolo può essere ricavato dal check di:</w:t>
      </w:r>
    </w:p>
    <w:p>
      <w:pPr>
        <w:pStyle w:val="Normal"/>
        <w:numPr>
          <w:ilvl w:val="1"/>
          <w:numId w:val="5"/>
        </w:numPr>
        <w:ind w:left="1260" w:hanging="420"/>
        <w:rPr>
          <w:sz w:val="24"/>
          <w:szCs w:val="24"/>
          <w:lang w:val="it-IT"/>
        </w:rPr>
      </w:pPr>
      <w:r>
        <w:rPr>
          <w:sz w:val="24"/>
          <w:szCs w:val="24"/>
          <w:lang w:val="it-IT"/>
        </w:rPr>
        <w:t>Attivazione del tavolo nel turno corrente</w:t>
      </w:r>
    </w:p>
    <w:p>
      <w:pPr>
        <w:pStyle w:val="Normal"/>
        <w:numPr>
          <w:ilvl w:val="1"/>
          <w:numId w:val="5"/>
        </w:numPr>
        <w:ind w:left="1260" w:hanging="420"/>
        <w:rPr>
          <w:sz w:val="24"/>
          <w:szCs w:val="24"/>
          <w:lang w:val="it-IT"/>
        </w:rPr>
      </w:pPr>
      <w:r>
        <w:rPr>
          <w:sz w:val="24"/>
          <w:szCs w:val="24"/>
          <w:lang w:val="it-IT"/>
        </w:rPr>
        <w:t>Presenza di associazione di tavolo occupato e tavolo stesso</w:t>
      </w:r>
    </w:p>
    <w:p>
      <w:pPr>
        <w:pStyle w:val="Normal"/>
        <w:numPr>
          <w:ilvl w:val="1"/>
          <w:numId w:val="5"/>
        </w:numPr>
        <w:ind w:left="1260" w:hanging="420"/>
        <w:rPr>
          <w:sz w:val="24"/>
          <w:szCs w:val="24"/>
          <w:lang w:val="it-IT"/>
        </w:rPr>
      </w:pPr>
      <w:r>
        <w:rPr>
          <w:sz w:val="24"/>
          <w:szCs w:val="24"/>
          <w:lang w:val="it-IT"/>
        </w:rPr>
        <w:t>Pagamento finale scontrino (rilasciato ma non pagato)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t>Data la complessità delle operazioni da effettuare per ricavare gli attributi (e dal volume dei dati), è risultato opportuno fornire il dato ridondante già “pronto”.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i/>
          <w:i/>
          <w:iCs/>
          <w:sz w:val="24"/>
          <w:szCs w:val="24"/>
          <w:lang w:val="it-IT"/>
        </w:rPr>
      </w:pPr>
      <w:r>
        <w:rPr>
          <w:i/>
          <w:iCs/>
          <w:sz w:val="24"/>
          <w:szCs w:val="24"/>
          <w:lang w:val="it-IT"/>
        </w:rPr>
        <w:t>Sono state eliminate 3 generalizzazioni:</w:t>
      </w:r>
    </w:p>
    <w:p>
      <w:pPr>
        <w:pStyle w:val="Normal"/>
        <w:widowControl w:val="false"/>
        <w:numPr>
          <w:ilvl w:val="0"/>
          <w:numId w:val="6"/>
        </w:numPr>
        <w:suppressAutoHyphens w:val="true"/>
        <w:bidi w:val="0"/>
        <w:spacing w:lineRule="auto" w:line="360" w:before="0" w:after="0"/>
        <w:ind w:left="840" w:hanging="420"/>
        <w:jc w:val="both"/>
        <w:rPr>
          <w:sz w:val="24"/>
          <w:szCs w:val="24"/>
          <w:lang w:val="it-IT"/>
        </w:rPr>
      </w:pPr>
      <w:r>
        <w:rPr>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pStyle w:val="Normal"/>
        <w:widowControl w:val="false"/>
        <w:numPr>
          <w:ilvl w:val="0"/>
          <w:numId w:val="6"/>
        </w:numPr>
        <w:suppressAutoHyphens w:val="true"/>
        <w:bidi w:val="0"/>
        <w:spacing w:lineRule="auto" w:line="360" w:before="0" w:after="0"/>
        <w:ind w:left="840" w:hanging="420"/>
        <w:jc w:val="both"/>
        <w:rPr>
          <w:sz w:val="24"/>
          <w:szCs w:val="24"/>
          <w:lang w:val="it-IT"/>
        </w:rPr>
      </w:pPr>
      <w:r>
        <w:rPr>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i/>
          <w:i/>
          <w:iCs/>
          <w:sz w:val="24"/>
          <w:szCs w:val="24"/>
          <w:lang w:val="it-IT"/>
        </w:rPr>
      </w:pPr>
      <w:r>
        <w:rPr>
          <w:i/>
          <w:iCs/>
          <w:sz w:val="24"/>
          <w:szCs w:val="24"/>
          <w:lang w:val="it-IT"/>
        </w:rPr>
        <w:t>Identificatori primari:</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Lavoratore: Username - è sufficiente per identificare ogni singolo lavoratore col proprio username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pStyle w:val="Normal"/>
        <w:widowControl w:val="false"/>
        <w:numPr>
          <w:ilvl w:val="1"/>
          <w:numId w:val="7"/>
        </w:numPr>
        <w:suppressAutoHyphens w:val="true"/>
        <w:bidi w:val="0"/>
        <w:spacing w:lineRule="auto" w:line="360" w:before="0" w:after="0"/>
        <w:ind w:left="1260" w:hanging="420"/>
        <w:jc w:val="both"/>
        <w:rPr>
          <w:sz w:val="24"/>
          <w:szCs w:val="24"/>
          <w:lang w:val="it-IT"/>
        </w:rPr>
      </w:pPr>
      <w:r>
        <w:rPr>
          <w:sz w:val="24"/>
          <w:szCs w:val="24"/>
          <w:lang w:val="it-IT"/>
        </w:rPr>
        <w:t>Più lavoratori in un singolo turno</w:t>
      </w:r>
    </w:p>
    <w:p>
      <w:pPr>
        <w:pStyle w:val="Normal"/>
        <w:widowControl w:val="false"/>
        <w:numPr>
          <w:ilvl w:val="1"/>
          <w:numId w:val="7"/>
        </w:numPr>
        <w:suppressAutoHyphens w:val="true"/>
        <w:bidi w:val="0"/>
        <w:spacing w:lineRule="auto" w:line="360" w:before="0" w:after="0"/>
        <w:ind w:left="1260" w:hanging="420"/>
        <w:jc w:val="both"/>
        <w:rPr>
          <w:sz w:val="24"/>
          <w:szCs w:val="24"/>
          <w:lang w:val="it-IT"/>
        </w:rPr>
      </w:pPr>
      <w:r>
        <w:rPr>
          <w:sz w:val="24"/>
          <w:szCs w:val="24"/>
          <w:lang w:val="it-IT"/>
        </w:rPr>
        <w:t>Più tavoli assegnabili a più lavoratori</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Tavolo: # tavolo è sufficiente a identificare un tavolo nel locale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Tavolo occupato: a una data e ora occupazione viene occupato solo un tavolo in particolare (a cui possiamo risalire grazie all’associazione)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Scontrino: ID fiscale identifica univocamente uno scontrino</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Ordinazione: Il numero dell’ordinazione (con data e ora occupazione di tavolo occupato) identifica la particolare ordinazione per il particolare tavolo occupato</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Prodotto nel menu: il nome lo identifica univocamente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Ingrediente: il nome lo identifica univocamente</w:t>
      </w:r>
    </w:p>
    <w:p>
      <w:pPr>
        <w:pStyle w:val="Normal"/>
        <w:bidi w:val="0"/>
        <w:rPr>
          <w:sz w:val="24"/>
          <w:lang w:val="it-IT"/>
        </w:rPr>
      </w:pPr>
      <w:r>
        <w:rPr/>
        <w:drawing>
          <wp:inline distT="0" distB="0" distL="0" distR="0">
            <wp:extent cx="6178550" cy="5854700"/>
            <wp:effectExtent l="0" t="0" r="0" b="0"/>
            <wp:docPr id="10"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1" noChangeArrowheads="1"/>
                    </pic:cNvPicPr>
                  </pic:nvPicPr>
                  <pic:blipFill>
                    <a:blip r:embed="rId13"/>
                    <a:stretch>
                      <a:fillRect/>
                    </a:stretch>
                  </pic:blipFill>
                  <pic:spPr bwMode="auto">
                    <a:xfrm>
                      <a:off x="0" y="0"/>
                      <a:ext cx="6178550" cy="5854700"/>
                    </a:xfrm>
                    <a:prstGeom prst="rect">
                      <a:avLst/>
                    </a:prstGeom>
                  </pic:spPr>
                </pic:pic>
              </a:graphicData>
            </a:graphic>
          </wp:inline>
        </w:drawing>
      </w:r>
    </w:p>
    <w:p>
      <w:pPr>
        <w:pStyle w:val="Normal"/>
        <w:bidi w:val="0"/>
        <w:rPr>
          <w:sz w:val="24"/>
        </w:rPr>
      </w:pPr>
      <w:r>
        <w:rPr>
          <w:sz w:val="24"/>
        </w:rPr>
      </w:r>
    </w:p>
    <w:p>
      <w:pPr>
        <w:pStyle w:val="Heading2"/>
        <w:numPr>
          <w:ilvl w:val="0"/>
          <w:numId w:val="0"/>
        </w:numPr>
        <w:bidi w:val="0"/>
        <w:ind w:left="0" w:hanging="0"/>
        <w:rPr>
          <w:sz w:val="28"/>
        </w:rPr>
      </w:pPr>
      <w:r>
        <w:rPr>
          <w:sz w:val="28"/>
        </w:rPr>
        <w:t>Trasformazione di attributi e identificatori</w:t>
      </w:r>
    </w:p>
    <w:p>
      <w:pPr>
        <w:pStyle w:val="Normal"/>
        <w:bidi w:val="0"/>
        <w:rPr>
          <w:sz w:val="24"/>
          <w:lang w:val="it-IT"/>
        </w:rPr>
      </w:pPr>
      <w:r>
        <w:rPr>
          <w:sz w:val="24"/>
          <w:lang w:val="it-IT"/>
        </w:rPr>
        <w:t>Non viene applicata alcuna trasformazione particolare</w:t>
      </w:r>
    </w:p>
    <w:p>
      <w:pPr>
        <w:pStyle w:val="Heading2"/>
        <w:numPr>
          <w:ilvl w:val="0"/>
          <w:numId w:val="0"/>
        </w:numPr>
        <w:bidi w:val="0"/>
        <w:ind w:left="0" w:hanging="0"/>
        <w:rPr>
          <w:sz w:val="28"/>
        </w:rPr>
      </w:pPr>
      <w:r>
        <w:rPr>
          <w:sz w:val="28"/>
        </w:rPr>
        <w:t>Traduzione di entità e associazioni</w:t>
      </w:r>
    </w:p>
    <w:p>
      <w:pPr>
        <w:pStyle w:val="Normal"/>
        <w:bidi w:val="0"/>
        <w:rPr>
          <w:sz w:val="24"/>
          <w:lang w:val="it-IT"/>
        </w:rPr>
      </w:pPr>
      <w:r>
        <w:rPr/>
        <w:drawing>
          <wp:inline distT="0" distB="0" distL="0" distR="0">
            <wp:extent cx="6176010" cy="2996565"/>
            <wp:effectExtent l="0" t="0" r="0" b="0"/>
            <wp:docPr id="11" name="Picture 5" descr="/home/ssynx/Devel/pizzeria/RDBSCHEMA/RDBSCHEMA.png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1" noChangeArrowheads="1"/>
                    </pic:cNvPicPr>
                  </pic:nvPicPr>
                  <pic:blipFill>
                    <a:blip r:embed="rId14"/>
                    <a:stretch>
                      <a:fillRect/>
                    </a:stretch>
                  </pic:blipFill>
                  <pic:spPr bwMode="auto">
                    <a:xfrm>
                      <a:off x="0" y="0"/>
                      <a:ext cx="6176010" cy="2996565"/>
                    </a:xfrm>
                    <a:prstGeom prst="rect">
                      <a:avLst/>
                    </a:prstGeom>
                  </pic:spPr>
                </pic:pic>
              </a:graphicData>
            </a:graphic>
          </wp:inline>
        </w:drawing>
      </w:r>
    </w:p>
    <w:p>
      <w:pPr>
        <w:pStyle w:val="Heading2"/>
        <w:numPr>
          <w:ilvl w:val="0"/>
          <w:numId w:val="0"/>
        </w:numPr>
        <w:bidi w:val="0"/>
        <w:ind w:left="0" w:hanging="0"/>
        <w:rPr>
          <w:sz w:val="24"/>
        </w:rPr>
      </w:pPr>
      <w:r>
        <w:rPr>
          <w:sz w:val="28"/>
        </w:rPr>
        <w:t>Normalizzazione del modello relazionale</w:t>
      </w:r>
    </w:p>
    <w:p>
      <w:pPr>
        <w:pStyle w:val="Normal"/>
        <w:bidi w:val="0"/>
        <w:rPr>
          <w:sz w:val="24"/>
          <w:lang w:val="it-IT"/>
        </w:rPr>
      </w:pPr>
      <w:r>
        <w:rPr>
          <w:sz w:val="24"/>
          <w:lang w:val="it-IT"/>
        </w:rPr>
        <w:t>Lo schema si presenta già in 3NF</w:t>
      </w:r>
    </w:p>
    <w:p>
      <w:pPr>
        <w:pStyle w:val="Heading1"/>
        <w:numPr>
          <w:ilvl w:val="0"/>
          <w:numId w:val="2"/>
        </w:numPr>
        <w:bidi w:val="0"/>
        <w:ind w:left="432" w:hanging="432"/>
        <w:rPr>
          <w:sz w:val="32"/>
        </w:rPr>
      </w:pPr>
      <w:bookmarkStart w:id="11" w:name="_Toc518560220"/>
      <w:r>
        <w:rPr>
          <w:sz w:val="32"/>
        </w:rPr>
        <w:t>Progettazione fisica</w:t>
      </w:r>
      <w:bookmarkEnd w:id="11"/>
    </w:p>
    <w:p>
      <w:pPr>
        <w:pStyle w:val="Heading2"/>
        <w:numPr>
          <w:ilvl w:val="0"/>
          <w:numId w:val="0"/>
        </w:numPr>
        <w:bidi w:val="0"/>
        <w:ind w:left="0" w:hanging="0"/>
        <w:rPr>
          <w:sz w:val="28"/>
        </w:rPr>
      </w:pPr>
      <w:r>
        <w:rPr>
          <w:sz w:val="28"/>
        </w:rPr>
        <w:t>Utenti e privilegi</w:t>
      </w:r>
    </w:p>
    <w:tbl>
      <w:tblPr>
        <w:tblStyle w:val="12"/>
        <w:tblW w:w="9726" w:type="dxa"/>
        <w:jc w:val="left"/>
        <w:tblInd w:w="55" w:type="dxa"/>
        <w:tblLayout w:type="fixed"/>
        <w:tblCellMar>
          <w:top w:w="55" w:type="dxa"/>
          <w:left w:w="55" w:type="dxa"/>
          <w:bottom w:w="55" w:type="dxa"/>
          <w:right w:w="55" w:type="dxa"/>
        </w:tblCellMar>
      </w:tblPr>
      <w:tblGrid>
        <w:gridCol w:w="2436"/>
        <w:gridCol w:w="2435"/>
        <w:gridCol w:w="4855"/>
      </w:tblGrid>
      <w:tr>
        <w:trPr/>
        <w:tc>
          <w:tcPr>
            <w:tcW w:w="2436"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rPr>
            </w:pPr>
            <w:r>
              <w:rPr>
                <w:b/>
                <w:bCs/>
              </w:rPr>
              <w:t>Tipologia di utente</w:t>
            </w:r>
          </w:p>
        </w:tc>
        <w:tc>
          <w:tcPr>
            <w:tcW w:w="2435"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rPr>
            </w:pPr>
            <w:r>
              <w:rPr>
                <w:b/>
                <w:bCs/>
              </w:rPr>
              <w:t>Tipologia di permesso</w:t>
            </w:r>
          </w:p>
        </w:tc>
        <w:tc>
          <w:tcPr>
            <w:tcW w:w="4855"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lang w:val="en"/>
              </w:rPr>
            </w:pPr>
            <w:r>
              <w:rPr>
                <w:b/>
                <w:bCs/>
              </w:rPr>
              <w:t>Risors</w:t>
            </w:r>
            <w:r>
              <w:rPr>
                <w:b/>
                <w:bCs/>
                <w:lang w:val="en"/>
              </w:rPr>
              <w:t>e</w:t>
            </w:r>
          </w:p>
        </w:tc>
      </w:tr>
      <w:tr>
        <w:trPr>
          <w:trHeight w:val="556" w:hRule="atLeast"/>
        </w:trPr>
        <w:tc>
          <w:tcPr>
            <w:tcW w:w="2436" w:type="dxa"/>
            <w:tcBorders>
              <w:left w:val="single" w:sz="2" w:space="0" w:color="000000"/>
              <w:bottom w:val="single" w:sz="2" w:space="0" w:color="000000"/>
            </w:tcBorders>
          </w:tcPr>
          <w:p>
            <w:pPr>
              <w:pStyle w:val="TableContents"/>
              <w:widowControl w:val="false"/>
              <w:rPr/>
            </w:pPr>
            <w:r>
              <w:rPr/>
              <w:t>Manager</w:t>
            </w:r>
          </w:p>
        </w:tc>
        <w:tc>
          <w:tcPr>
            <w:tcW w:w="2435" w:type="dxa"/>
            <w:tcBorders>
              <w:left w:val="single" w:sz="2" w:space="0" w:color="000000"/>
              <w:bottom w:val="single" w:sz="2" w:space="0" w:color="000000"/>
            </w:tcBorders>
          </w:tcPr>
          <w:p>
            <w:pPr>
              <w:pStyle w:val="TableContents"/>
              <w:widowControl w:val="false"/>
              <w:rPr/>
            </w:pPr>
            <w:r>
              <w:rPr/>
              <w:t>Execute</w:t>
            </w:r>
          </w:p>
        </w:tc>
        <w:tc>
          <w:tcPr>
            <w:tcW w:w="4855" w:type="dxa"/>
            <w:tcBorders>
              <w:left w:val="single" w:sz="2" w:space="0" w:color="000000"/>
              <w:bottom w:val="single" w:sz="2" w:space="0" w:color="000000"/>
            </w:tcBorders>
          </w:tcPr>
          <w:p>
            <w:pPr>
              <w:pStyle w:val="TableContents"/>
              <w:widowControl w:val="false"/>
              <w:rPr>
                <w:lang w:val="en"/>
              </w:rPr>
            </w:pPr>
            <w:r>
              <w:rPr>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e,OttieniEntrate,OttieniScontriniNonPagati,ContrassegnaScontrinoPagato,AssegnaTavoloACliente,OttieniTavoliScontriniStampabili,StampaScontrino</w:t>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5" w:type="dxa"/>
            <w:tcBorders>
              <w:left w:val="single" w:sz="2" w:space="0" w:color="000000"/>
              <w:bottom w:val="single" w:sz="2" w:space="0" w:color="000000"/>
            </w:tcBorders>
          </w:tcPr>
          <w:p>
            <w:pPr>
              <w:pStyle w:val="TableContents"/>
              <w:widowControl w:val="false"/>
              <w:rPr/>
            </w:pPr>
            <w:r>
              <w:rPr/>
              <w:t>Execute</w:t>
            </w:r>
          </w:p>
        </w:tc>
        <w:tc>
          <w:tcPr>
            <w:tcW w:w="4855"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5" w:type="dxa"/>
            <w:tcBorders>
              <w:left w:val="single" w:sz="2" w:space="0" w:color="000000"/>
              <w:bottom w:val="single" w:sz="2" w:space="0" w:color="000000"/>
            </w:tcBorders>
          </w:tcPr>
          <w:p>
            <w:pPr>
              <w:pStyle w:val="TableContents"/>
              <w:widowControl w:val="false"/>
              <w:rPr/>
            </w:pPr>
            <w:r>
              <w:rPr/>
              <w:t>Execute</w:t>
            </w:r>
          </w:p>
        </w:tc>
        <w:tc>
          <w:tcPr>
            <w:tcW w:w="4855"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5" w:type="dxa"/>
            <w:tcBorders>
              <w:left w:val="single" w:sz="2" w:space="0" w:color="000000"/>
            </w:tcBorders>
          </w:tcPr>
          <w:p>
            <w:pPr>
              <w:pStyle w:val="TableContents"/>
              <w:widowControl w:val="false"/>
              <w:rPr/>
            </w:pPr>
            <w:r>
              <w:rPr/>
              <w:t>Execute</w:t>
            </w:r>
          </w:p>
        </w:tc>
        <w:tc>
          <w:tcPr>
            <w:tcW w:w="4855" w:type="dxa"/>
            <w:tcBorders>
              <w:left w:val="single" w:sz="2" w:space="0" w:color="000000"/>
            </w:tcBorders>
          </w:tcPr>
          <w:p>
            <w:pPr>
              <w:pStyle w:val="TableContents"/>
              <w:widowControl w:val="false"/>
              <w:rPr>
                <w:lang w:val="en"/>
              </w:rPr>
            </w:pPr>
            <w:r>
              <w:rPr>
                <w:lang w:val="en"/>
              </w:rPr>
              <w:t>OttieniTavoliDiCompetenza,PrendiOrdinazione,ChiudiOrdinazione,PrendiSceltaPerOrd,OttieniSceltePerOrdinazione,AggiungiIngExtraAllaScelta,OttieniScelteEspletate,EffettuaConsegna</w:t>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eastAsia="SimSun" w:cs="Times New Roman"/>
                <w:color w:val="auto"/>
                <w:kern w:val="0"/>
                <w:sz w:val="24"/>
                <w:szCs w:val="20"/>
                <w:lang w:val="en" w:eastAsia="en-GB" w:bidi="hi-IN"/>
              </w:rPr>
            </w:pPr>
            <w:r>
              <w:rPr>
                <w:rFonts w:cs="Times New Roman"/>
                <w:color w:val="auto"/>
                <w:kern w:val="0"/>
                <w:sz w:val="24"/>
                <w:szCs w:val="20"/>
                <w:lang w:val="en" w:eastAsia="en-GB" w:bidi="hi-IN"/>
              </w:rPr>
              <w:t>Login</w:t>
            </w:r>
          </w:p>
        </w:tc>
        <w:tc>
          <w:tcPr>
            <w:tcW w:w="2435" w:type="dxa"/>
            <w:tcBorders>
              <w:left w:val="single" w:sz="2" w:space="0" w:color="000000"/>
              <w:bottom w:val="single" w:sz="2" w:space="0" w:color="000000"/>
            </w:tcBorders>
          </w:tcPr>
          <w:p>
            <w:pPr>
              <w:pStyle w:val="TableContents"/>
              <w:widowControl w:val="false"/>
              <w:rPr>
                <w:lang w:val="en"/>
              </w:rPr>
            </w:pPr>
            <w:r>
              <w:rPr>
                <w:lang w:val="en"/>
              </w:rPr>
              <w:t>Execute</w:t>
            </w:r>
          </w:p>
        </w:tc>
        <w:tc>
          <w:tcPr>
            <w:tcW w:w="4855" w:type="dxa"/>
            <w:tcBorders>
              <w:left w:val="single" w:sz="2" w:space="0" w:color="000000"/>
              <w:bottom w:val="single" w:sz="2" w:space="0" w:color="000000"/>
            </w:tcBorders>
          </w:tcPr>
          <w:p>
            <w:pPr>
              <w:pStyle w:val="TableContents"/>
              <w:widowControl w:val="false"/>
              <w:rPr>
                <w:lang w:val="en"/>
              </w:rPr>
            </w:pPr>
            <w:r>
              <w:rPr>
                <w:lang w:val="en"/>
              </w:rPr>
              <w:t>TentaLogin</w:t>
            </w:r>
          </w:p>
        </w:tc>
      </w:tr>
    </w:tbl>
    <w:p>
      <w:pPr>
        <w:pStyle w:val="Heading2"/>
        <w:numPr>
          <w:ilvl w:val="0"/>
          <w:numId w:val="0"/>
        </w:numPr>
        <w:bidi w:val="0"/>
        <w:ind w:left="0" w:hanging="0"/>
        <w:rPr>
          <w:sz w:val="28"/>
        </w:rPr>
      </w:pPr>
      <w:r>
        <w:rPr>
          <w:sz w:val="28"/>
        </w:rPr>
        <w:t>Strutture di memorizzazione</w:t>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r>
              <w:rPr>
                <w:rStyle w:val="FootnoteAnchor"/>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Username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ComuneResidenza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date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CF</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lang w:val="en"/>
              </w:rPr>
            </w:pPr>
            <w:r>
              <w:rPr>
                <w:b w:val="false"/>
                <w:bCs w:val="false"/>
                <w:color w:val="1A1A1A" w:themeColor="background1" w:themeShade="1a"/>
                <w:sz w:val="24"/>
              </w:rPr>
              <w:t>Passw</w:t>
            </w:r>
            <w:r>
              <w:rPr>
                <w:b w:val="false"/>
                <w:bCs w:val="false"/>
                <w:color w:val="1A1A1A" w:themeColor="background1" w:themeShade="1a"/>
                <w:sz w:val="24"/>
                <w:lang w:val="en"/>
              </w:rPr>
              <w:t>d</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char(40)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Ruolo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DataOraInizio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DataOraFine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NumTavolo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MaxCommensali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TurnoAssegnato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Turno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Cameriere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IdFiscale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 AI</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DataOraEmissione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CostoTotale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IsPagato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TavoloOccupato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DataOraOccupazione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lang w:val="e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IsServitoAlmenoUnaVolta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lang w:val="e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DataOraRichiesta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CostoUnitario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IsAlcolico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IsBarMenu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NumDisponibilitaScorte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CostoAlKg</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w:t>
            </w:r>
            <w:r>
              <w:rPr>
                <w:rFonts w:cs="Times New Roman"/>
                <w:b/>
                <w:color w:val="1A1A1A" w:themeColor="background1" w:themeShade="1a"/>
                <w:kern w:val="0"/>
                <w:sz w:val="24"/>
                <w:szCs w:val="20"/>
                <w:lang w:val="en" w:eastAsia="en-GB" w:bidi="hi-IN"/>
              </w:rPr>
              <w:t>Prodotto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lang w:val="en"/>
              </w:rPr>
            </w:pPr>
            <w:r>
              <w:rPr>
                <w:b w:val="false"/>
                <w:bCs w:val="false"/>
                <w:color w:val="1A1A1A" w:themeColor="background1" w:themeShade="1a"/>
                <w:sz w:val="24"/>
                <w:lang w:val="en"/>
              </w:rPr>
              <w:t>NomeProdotto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lang w:val="en"/>
              </w:rPr>
            </w:pPr>
            <w:r>
              <w:rPr>
                <w:b w:val="false"/>
                <w:bCs w:val="false"/>
                <w:color w:val="1A1A1A" w:themeColor="background1" w:themeShade="1a"/>
                <w:sz w:val="24"/>
                <w:lang w:val="en"/>
              </w:rPr>
              <w:t>NomeIngrediente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lang w:val="e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lang w:val="e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DataOraEspletata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LavoratoreCucina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AggiuntaAlProdotto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lang w:val="e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lang w:val="en"/>
              </w:rPr>
            </w:pPr>
            <w:r>
              <w:rPr>
                <w:color w:val="1A1A1A" w:themeColor="background1" w:themeShade="1a"/>
                <w:sz w:val="24"/>
                <w:lang w:val="e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QuantitaInGr</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b/>
          <w:b/>
          <w:bCs/>
        </w:rPr>
      </w:pPr>
      <w:r>
        <w:rPr>
          <w:b/>
          <w:bCs/>
          <w:color w:val="1A1A1A" w:themeColor="background1" w:themeShade="1a"/>
          <w:sz w:val="28"/>
        </w:rPr>
        <w:t>Indici</w:t>
      </w:r>
    </w:p>
    <w:p>
      <w:pPr>
        <w:pStyle w:val="Normal"/>
        <w:bidi w:val="0"/>
        <w:rPr>
          <w:color w:val="1A1A1A" w:themeColor="background1" w:themeShade="1a"/>
          <w:sz w:val="24"/>
        </w:rPr>
      </w:pPr>
      <w:r>
        <w:rPr>
          <w:color w:val="1A1A1A" w:themeColor="background1" w:themeShade="1a"/>
          <w:sz w:val="24"/>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ComposizioneProdotto</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ComposizioneProdotto_NomeProdotto_fk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r>
              <w:rPr>
                <w:rStyle w:val="FootnoteAnchor"/>
                <w:b/>
                <w:bCs/>
                <w:color w:val="1A1A1A" w:themeColor="background1" w:themeShade="1a"/>
                <w:sz w:val="24"/>
              </w:rPr>
              <w:footnoteReference w:id="4"/>
            </w:r>
            <w:r>
              <w:rPr>
                <w:b/>
                <w:bCs/>
                <w:color w:val="1A1A1A" w:themeColor="background1" w:themeShade="1a"/>
                <w:sz w:val="24"/>
              </w:rPr>
              <w:t>:</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NomeProdotto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ComposizioneProdotto_NomeIngrediente_fk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NomeIngrediente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sz w:val="24"/>
                <w:lang w:val="en"/>
              </w:rPr>
            </w:pPr>
            <w:r>
              <w:rPr>
                <w:b/>
                <w:bCs/>
                <w:sz w:val="24"/>
                <w:lang w:val="en"/>
              </w:rPr>
              <w:t>Indice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sz w:val="24"/>
                <w:lang w:val="en"/>
              </w:rPr>
            </w:pPr>
            <w:r>
              <w:rPr>
                <w:b/>
                <w:bCs/>
                <w:sz w:val="24"/>
                <w:lang w:val="en"/>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NomeProdotto, NomeIngrediente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Heading2"/>
        <w:numPr>
          <w:ilvl w:val="0"/>
          <w:numId w:val="0"/>
        </w:numPr>
        <w:bidi w:val="0"/>
        <w:ind w:left="0" w:hanging="0"/>
        <w:rPr>
          <w:sz w:val="28"/>
        </w:rPr>
      </w:pPr>
      <w:r>
        <w:rPr>
          <w:sz w:val="28"/>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TurnoAssegnato</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TurnoAssegnato_Turno_fk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Turno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TurnoAssegnato_Tavolo_fk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TurnoAssegnato_Cameriere_fk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en" w:eastAsia="en-GB" w:bidi="hi-IN"/>
              </w:rPr>
            </w:pPr>
            <w:r>
              <w:rPr>
                <w:sz w:val="24"/>
                <w:lang w:val="en"/>
              </w:rPr>
              <w:t>Cameriere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en" w:eastAsia="en-GB" w:bidi="hi-IN"/>
              </w:rPr>
            </w:pPr>
            <w:r>
              <w:rPr>
                <w:sz w:val="24"/>
                <w:lang w:val="en"/>
              </w:rPr>
              <w:t>IDX</w:t>
            </w:r>
          </w:p>
        </w:tc>
      </w:tr>
      <w:tr>
        <w:trPr>
          <w:trHeight w:val="250" w:hRule="atLeast"/>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rPr>
                <w:b w:val="false"/>
                <w:b w:val="false"/>
                <w:bCs w:val="false"/>
                <w:color w:val="1A1A1A" w:themeColor="background1" w:themeShade="1a"/>
                <w:sz w:val="24"/>
                <w:lang w:val="en"/>
              </w:rPr>
            </w:pPr>
            <w:r>
              <w:rPr>
                <w:b w:val="false"/>
                <w:bCs w:val="false"/>
                <w:color w:val="1A1A1A" w:themeColor="background1" w:themeShade="1a"/>
                <w:sz w:val="24"/>
                <w:lang w:val="en"/>
              </w:rPr>
              <w:t>Turno, Tavolo, Cameriere</w:t>
            </w:r>
          </w:p>
        </w:tc>
        <w:tc>
          <w:tcPr>
            <w:tcW w:w="486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rPr>
                <w:b w:val="false"/>
                <w:b w:val="false"/>
                <w:bCs w:val="false"/>
                <w:color w:val="1A1A1A" w:themeColor="background1" w:themeShade="1a"/>
                <w:sz w:val="24"/>
                <w:lang w:val="en"/>
              </w:rPr>
            </w:pPr>
            <w:r>
              <w:rPr>
                <w:b w:val="false"/>
                <w:bCs w:val="false"/>
                <w:color w:val="1A1A1A" w:themeColor="background1" w:themeShade="1a"/>
                <w:sz w:val="24"/>
                <w:lang w:val="en"/>
              </w:rPr>
              <w:t>PR</w:t>
            </w:r>
          </w:p>
        </w:tc>
      </w:tr>
    </w:tbl>
    <w:p>
      <w:pPr>
        <w:pStyle w:val="Normal"/>
        <w:rPr/>
      </w:pPr>
      <w:r>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TavoloOccupato</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TavoloOccupato_Tavolo_fk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DataOraOccupazione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lang w:val="en"/>
        </w:rPr>
      </w:pPr>
      <w:r>
        <w:rPr>
          <w:lang w:val="en"/>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Scontrino</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Scontrino_TavoloOccupato_fk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TavoloOccupato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rHeight w:val="90" w:hRule="atLeast"/>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DataOra</w:t>
            </w:r>
            <w:r>
              <w:rPr>
                <w:rFonts w:eastAsia="SimSun" w:cs="Times New Roman"/>
                <w:color w:val="auto"/>
                <w:kern w:val="0"/>
                <w:sz w:val="24"/>
                <w:szCs w:val="20"/>
                <w:lang w:val="en" w:eastAsia="en-GB" w:bidi="hi-IN"/>
              </w:rPr>
              <w:t>Emissione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lang w:val="en"/>
        </w:rPr>
      </w:pPr>
      <w:r>
        <w:rPr>
          <w:lang w:val="en"/>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Ordinazione</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Ordinazione_TavoloOccupato_fk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TavoloOccupato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TavoloOccupato, NumOrdinazionePerTavolo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lang w:val="en"/>
        </w:rPr>
      </w:pPr>
      <w:r>
        <w:rPr>
          <w:lang w:val="en"/>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SceltaDelCliente</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SceltaDelCliente_ProdottoNelMenu_fk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ProdottoNelMenu</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rHeight w:val="90" w:hRule="atLeast"/>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SceltaDelCliente_LavoratoreCucina_fk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LavoratoreCucina</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SceltaDelCliente_TavoloOccupato_NumOrdinazionePerTavolo_fk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TavoloOccupato, NumOrdinazionePerTavolo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TavoloOccupato, NumOrdinazionePerTavolo, NumSceltaPerOrdinazione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pPr>
      <w:r>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AggiuntaAlProdotto</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AggiuntaAlProdotto_Ingrediente_fk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Ingrediente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AggiuntaAlProdotto_TavoloOcc_NumOrdPerTa_NumSceltaPerOrd_fk</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TavoloOccupato,  NumOrdinazionePerTavolo, NumSceltaPerOrdinazione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IDX</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rFonts w:ascii="Times New Roman" w:hAnsi="Times New Roman" w:eastAsia="SimSun" w:cs="Times New Roman"/>
                <w:b/>
                <w:b/>
                <w:bCs/>
                <w:color w:val="1A1A1A" w:themeColor="background1" w:themeShade="1a"/>
                <w:kern w:val="0"/>
                <w:sz w:val="24"/>
                <w:szCs w:val="20"/>
                <w:lang w:val="en" w:eastAsia="en-GB" w:bidi="hi-I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TavoloOccupato, NumOrdinazionePerTavolo, NumSceltaPerOrdinazione, Ingrediente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lang w:val="en"/>
        </w:rPr>
      </w:pPr>
      <w:r>
        <w:rPr>
          <w:lang w:val="en"/>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UtenteLavoratore</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Username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lang w:val="en"/>
        </w:rPr>
      </w:pPr>
      <w:r>
        <w:rPr>
          <w:lang w:val="en"/>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NumTavolo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lang w:val="en"/>
        </w:rPr>
      </w:pPr>
      <w:r>
        <w:rPr>
          <w:lang w:val="en"/>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DataOraInizio</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lang w:val="en"/>
        </w:rPr>
      </w:pPr>
      <w:r>
        <w:rPr>
          <w:lang w:val="en"/>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Ingrediente</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Nome</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Heading2"/>
        <w:numPr>
          <w:ilvl w:val="0"/>
          <w:numId w:val="0"/>
        </w:numPr>
        <w:bidi w:val="0"/>
        <w:ind w:left="0" w:hanging="0"/>
        <w:rPr>
          <w:sz w:val="28"/>
        </w:rPr>
      </w:pPr>
      <w:r>
        <w:rPr>
          <w:sz w:val="28"/>
        </w:rPr>
      </w:r>
    </w:p>
    <w:tbl>
      <w:tblPr>
        <w:tblStyle w:val="12"/>
        <w:tblW w:w="9736" w:type="dxa"/>
        <w:jc w:val="left"/>
        <w:tblInd w:w="0" w:type="dxa"/>
        <w:tblLayout w:type="fixed"/>
        <w:tblCellMar>
          <w:top w:w="0" w:type="dxa"/>
          <w:left w:w="108" w:type="dxa"/>
          <w:bottom w:w="0" w:type="dxa"/>
          <w:right w:w="108" w:type="dxa"/>
        </w:tblCellMar>
      </w:tblPr>
      <w:tblGrid>
        <w:gridCol w:w="4870"/>
        <w:gridCol w:w="4865"/>
      </w:tblGrid>
      <w:tr>
        <w:trPr/>
        <w:tc>
          <w:tcPr>
            <w:tcW w:w="9735"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ProdottoNelMenu</w:t>
            </w:r>
          </w:p>
        </w:tc>
      </w:tr>
      <w:tr>
        <w:trPr/>
        <w:tc>
          <w:tcPr>
            <w:tcW w:w="487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lang w:val="en"/>
              </w:rPr>
            </w:pPr>
            <w:r>
              <w:rPr>
                <w:b/>
                <w:bCs/>
                <w:color w:val="1A1A1A" w:themeColor="background1" w:themeShade="1a"/>
                <w:sz w:val="24"/>
              </w:rPr>
              <w:t>Tipo:</w:t>
            </w:r>
          </w:p>
        </w:tc>
      </w:tr>
      <w:tr>
        <w:trPr/>
        <w:tc>
          <w:tcPr>
            <w:tcW w:w="487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Nome</w:t>
            </w:r>
            <w:bookmarkStart w:id="12" w:name="_GoBack"/>
            <w:bookmarkEnd w:id="12"/>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PR</w:t>
            </w:r>
          </w:p>
        </w:tc>
      </w:tr>
    </w:tbl>
    <w:p>
      <w:pPr>
        <w:pStyle w:val="Normal"/>
        <w:rPr/>
      </w:pPr>
      <w:r>
        <w:rPr/>
      </w:r>
    </w:p>
    <w:p>
      <w:pPr>
        <w:pStyle w:val="Heading2"/>
        <w:numPr>
          <w:ilvl w:val="0"/>
          <w:numId w:val="0"/>
        </w:numPr>
        <w:bidi w:val="0"/>
        <w:ind w:left="0" w:hanging="0"/>
        <w:rPr>
          <w:sz w:val="28"/>
        </w:rPr>
      </w:pPr>
      <w:r>
        <w:rPr>
          <w:sz w:val="28"/>
        </w:rPr>
        <w:t>Trigger</w:t>
      </w:r>
    </w:p>
    <w:p>
      <w:pPr>
        <w:pStyle w:val="Annotationtext"/>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bidi w:val="0"/>
        <w:ind w:left="0" w:hanging="0"/>
        <w:rPr>
          <w:sz w:val="28"/>
        </w:rPr>
      </w:pPr>
      <w:r>
        <w:rPr>
          <w:sz w:val="28"/>
        </w:rPr>
        <w:t>Eventi</w:t>
      </w:r>
    </w:p>
    <w:p>
      <w:pPr>
        <w:pStyle w:val="Normal"/>
        <w:rPr>
          <w:sz w:val="24"/>
          <w:szCs w:val="24"/>
          <w:lang w:val="en"/>
        </w:rPr>
      </w:pPr>
      <w:r>
        <w:rPr>
          <w:sz w:val="24"/>
          <w:szCs w:val="24"/>
          <w:lang w:val="en"/>
        </w:rPr>
        <w:t>Non vi è stata necessità di implementare eventi</w:t>
      </w:r>
    </w:p>
    <w:p>
      <w:pPr>
        <w:pStyle w:val="Heading2"/>
        <w:numPr>
          <w:ilvl w:val="0"/>
          <w:numId w:val="0"/>
        </w:numPr>
        <w:bidi w:val="0"/>
        <w:ind w:left="0" w:hanging="0"/>
        <w:rPr>
          <w:sz w:val="28"/>
        </w:rPr>
      </w:pPr>
      <w:r>
        <w:rPr>
          <w:sz w:val="28"/>
        </w:rPr>
        <w:t>Viste</w:t>
      </w:r>
    </w:p>
    <w:p>
      <w:pPr>
        <w:pStyle w:val="Normal"/>
        <w:rPr>
          <w:lang w:val="en"/>
        </w:rPr>
      </w:pPr>
      <w:r>
        <w:rPr>
          <w:sz w:val="24"/>
          <w:szCs w:val="24"/>
          <w:lang w:val="en"/>
        </w:rPr>
        <w:t>Non vi è stata necessità di implementare viste</w:t>
      </w:r>
    </w:p>
    <w:p>
      <w:pPr>
        <w:pStyle w:val="Heading2"/>
        <w:numPr>
          <w:ilvl w:val="0"/>
          <w:numId w:val="0"/>
        </w:numPr>
        <w:bidi w:val="0"/>
        <w:ind w:left="0" w:hanging="0"/>
        <w:rPr>
          <w:sz w:val="28"/>
        </w:rPr>
      </w:pPr>
      <w:r>
        <w:rPr>
          <w:sz w:val="28"/>
        </w:rPr>
        <w:t>Stored Procedures e transazioni</w:t>
      </w:r>
    </w:p>
    <w:p>
      <w:pPr>
        <w:pStyle w:val="Annotationtext"/>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Heading1"/>
        <w:numPr>
          <w:ilvl w:val="0"/>
          <w:numId w:val="0"/>
        </w:numPr>
        <w:bidi w:val="0"/>
        <w:ind w:left="0" w:hanging="0"/>
        <w:rPr/>
      </w:pPr>
      <w:bookmarkStart w:id="13" w:name="_Toc403811585"/>
      <w:r>
        <w:rPr>
          <w:sz w:val="32"/>
        </w:rPr>
        <w:t>Appendice: Implementazione</w:t>
      </w:r>
      <w:bookmarkEnd w:id="13"/>
    </w:p>
    <w:p>
      <w:pPr>
        <w:pStyle w:val="Heading2"/>
        <w:numPr>
          <w:ilvl w:val="0"/>
          <w:numId w:val="0"/>
        </w:numPr>
        <w:bidi w:val="0"/>
        <w:ind w:left="0" w:hanging="0"/>
        <w:rPr>
          <w:sz w:val="28"/>
        </w:rPr>
      </w:pPr>
      <w:r>
        <w:rPr>
          <w:sz w:val="28"/>
        </w:rPr>
        <w:t>Codice SQL per instanziare il database</w:t>
      </w:r>
    </w:p>
    <w:p>
      <w:pPr>
        <w:pStyle w:val="Annotationtext"/>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val="clear" w:fill="E2E2E2"/>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Heading2"/>
        <w:numPr>
          <w:ilvl w:val="0"/>
          <w:numId w:val="0"/>
        </w:numPr>
        <w:bidi w:val="0"/>
        <w:ind w:left="0" w:hanging="0"/>
        <w:rPr>
          <w:sz w:val="28"/>
        </w:rPr>
      </w:pPr>
      <w:r>
        <w:rPr>
          <w:sz w:val="28"/>
        </w:rPr>
        <w:t>Codice del Front-End</w:t>
      </w:r>
    </w:p>
    <w:p>
      <w:pPr>
        <w:pStyle w:val="Annotationtext"/>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15"/>
      <w:footerReference w:type="default" r:id="rId16"/>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sz w:val="24"/>
      </w:rPr>
    </w:pPr>
    <w:r>
      <w:rPr>
        <w:sz w:val="24"/>
      </w:rPr>
      <mc:AlternateContent>
        <mc:Choice Requires="wps">
          <w:drawing>
            <wp:anchor behindDoc="1" distT="0" distB="0" distL="0" distR="0" simplePos="0" locked="0" layoutInCell="0" allowOverlap="1" relativeHeight="40">
              <wp:simplePos x="0" y="0"/>
              <wp:positionH relativeFrom="margin">
                <wp:posOffset>3103245</wp:posOffset>
              </wp:positionH>
              <wp:positionV relativeFrom="paragraph">
                <wp:posOffset>635</wp:posOffset>
              </wp:positionV>
              <wp:extent cx="156210" cy="174625"/>
              <wp:effectExtent l="0" t="0" r="0" b="0"/>
              <wp:wrapSquare wrapText="largest"/>
              <wp:docPr id="12" name="Cornice1"/>
              <a:graphic xmlns:a="http://schemas.openxmlformats.org/drawingml/2006/main">
                <a:graphicData uri="http://schemas.microsoft.com/office/word/2010/wordprocessingShape">
                  <wps:wsp>
                    <wps:cNvSpPr/>
                    <wps:spPr>
                      <a:xfrm>
                        <a:off x="0" y="0"/>
                        <a:ext cx="155520" cy="173880"/>
                      </a:xfrm>
                      <a:prstGeom prst="rect">
                        <a:avLst/>
                      </a:prstGeom>
                      <a:noFill/>
                      <a:ln w="0">
                        <a:noFill/>
                      </a:ln>
                    </wps:spPr>
                    <wps:style>
                      <a:lnRef idx="0"/>
                      <a:fillRef idx="0"/>
                      <a:effectRef idx="0"/>
                      <a:fontRef idx="minor"/>
                    </wps:style>
                    <wps:txb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28</w:t>
                          </w:r>
                          <w:r>
                            <w:rPr>
                              <w:rStyle w:val="Pagenumber"/>
                              <w:sz w:val="24"/>
                              <w:color w:val="000000"/>
                            </w:rPr>
                            <w:fldChar w:fldCharType="end"/>
                          </w:r>
                        </w:p>
                      </w:txbxContent>
                    </wps:txbx>
                    <wps:bodyPr lIns="0" rIns="0" tIns="0" bIns="0">
                      <a:spAutoFit/>
                    </wps:bodyPr>
                  </wps:wsp>
                </a:graphicData>
              </a:graphic>
            </wp:anchor>
          </w:drawing>
        </mc:Choice>
        <mc:Fallback>
          <w:pict>
            <v:rect id="shape_0" ID="Cornice1" stroked="f" style="position:absolute;margin-left:244.35pt;margin-top:0.05pt;width:12.2pt;height:13.65pt;mso-wrap-style:square;v-text-anchor:top;mso-position-horizontal-relative:margin">
              <v:fill o:detectmouseclick="t" on="false"/>
              <v:stroke color="#3465a4" joinstyle="round" endcap="flat"/>
              <v:textbo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28</w:t>
                    </w:r>
                    <w:r>
                      <w:rPr>
                        <w:rStyle w:val="Pagenumber"/>
                        <w:sz w:val="24"/>
                        <w:color w:val="000000"/>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bidi w:val="0"/>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bidi w:val="0"/>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bidi w:val="0"/>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abstractNum w:abstractNumId="6">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abstractNum w:abstractNumId="7">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0"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qFormat="1"/>
    <w:lsdException w:name="List Bullet 5" w:uiPriority="99" w:semiHidden="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0" w:semiHidden="0" w:unhideWhenUsed="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uiPriority w:val="99"/>
    <w:unhideWhenUsed/>
    <w:qFormat/>
    <w:pPr>
      <w:pageBreakBefore w:val="false"/>
      <w:numPr>
        <w:ilvl w:val="0"/>
        <w:numId w:val="0"/>
      </w:numPr>
      <w:spacing w:before="240" w:after="60"/>
      <w:ind w:left="0" w:hanging="0"/>
      <w:outlineLvl w:val="1"/>
    </w:pPr>
    <w:rPr>
      <w:rFonts w:eastAsia="SimSun"/>
      <w:sz w:val="28"/>
    </w:rPr>
  </w:style>
  <w:style w:type="paragraph" w:styleId="Heading3">
    <w:name w:val="Heading 3"/>
    <w:basedOn w:val="Normal"/>
    <w:next w:val="Normal"/>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uiPriority w:val="99"/>
    <w:unhideWhenUsed/>
    <w:qFormat/>
    <w:pPr>
      <w:keepNext w:val="true"/>
      <w:spacing w:before="240" w:after="60"/>
      <w:outlineLvl w:val="3"/>
    </w:pPr>
    <w:rPr>
      <w:b/>
      <w:sz w:val="28"/>
    </w:rPr>
  </w:style>
  <w:style w:type="paragraph" w:styleId="Heading5">
    <w:name w:val="Heading 5"/>
    <w:basedOn w:val="Normal"/>
    <w:next w:val="Normal"/>
    <w:uiPriority w:val="99"/>
    <w:unhideWhenUsed/>
    <w:qFormat/>
    <w:pPr>
      <w:spacing w:before="240" w:after="60"/>
      <w:outlineLvl w:val="4"/>
    </w:pPr>
    <w:rPr>
      <w:b/>
      <w:i/>
      <w:sz w:val="26"/>
    </w:rPr>
  </w:style>
  <w:style w:type="paragraph" w:styleId="Heading6">
    <w:name w:val="Heading 6"/>
    <w:basedOn w:val="Normal"/>
    <w:next w:val="Normal"/>
    <w:uiPriority w:val="99"/>
    <w:unhideWhenUsed/>
    <w:qFormat/>
    <w:pPr>
      <w:spacing w:before="240" w:after="60"/>
      <w:outlineLvl w:val="5"/>
    </w:pPr>
    <w:rPr>
      <w:b/>
      <w:sz w:val="22"/>
    </w:rPr>
  </w:style>
  <w:style w:type="paragraph" w:styleId="Heading7">
    <w:name w:val="Heading 7"/>
    <w:basedOn w:val="Normal"/>
    <w:next w:val="Normal"/>
    <w:uiPriority w:val="99"/>
    <w:unhideWhenUsed/>
    <w:qFormat/>
    <w:pPr>
      <w:spacing w:before="240" w:after="60"/>
      <w:outlineLvl w:val="6"/>
    </w:pPr>
    <w:rPr>
      <w:sz w:val="24"/>
    </w:rPr>
  </w:style>
  <w:style w:type="paragraph" w:styleId="Heading8">
    <w:name w:val="Heading 8"/>
    <w:basedOn w:val="Normal"/>
    <w:next w:val="Normal"/>
    <w:uiPriority w:val="99"/>
    <w:unhideWhenUsed/>
    <w:qFormat/>
    <w:pPr>
      <w:spacing w:before="240" w:after="60"/>
      <w:outlineLvl w:val="7"/>
    </w:pPr>
    <w:rPr>
      <w:i/>
      <w:sz w:val="24"/>
    </w:rPr>
  </w:style>
  <w:style w:type="paragraph" w:styleId="Heading9">
    <w:name w:val="Heading 9"/>
    <w:basedOn w:val="Normal"/>
    <w:next w:val="Normal"/>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uiPriority w:val="99"/>
    <w:unhideWhenUsed/>
    <w:qFormat/>
    <w:locked/>
    <w:rPr>
      <w:sz w:val="24"/>
    </w:rPr>
  </w:style>
  <w:style w:type="character" w:styleId="InternetLink">
    <w:name w:val="Hyperlink"/>
    <w:uiPriority w:val="0"/>
    <w:qFormat/>
    <w:rPr>
      <w:color w:val="000080"/>
      <w:u w:val="single"/>
      <w:lang w:val="zh-CN" w:eastAsia="zh-CN" w:bidi="zh-CN"/>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customStyle="1">
    <w:name w:val="Richiamo alla nota a piè di pagina"/>
    <w:uiPriority w:val="0"/>
    <w:qFormat/>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Heading2Char" w:customStyle="1">
    <w:name w:val="Heading 2 Char"/>
    <w:basedOn w:val="DefaultParagraphFont1"/>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Pr>
      <w:rFonts w:ascii="Calibri" w:hAnsi="Calibri" w:eastAsia="SimSun"/>
      <w:i/>
      <w:sz w:val="24"/>
    </w:rPr>
  </w:style>
  <w:style w:type="character" w:styleId="SubtitleChar" w:customStyle="1">
    <w:name w:val="Subtitle Char"/>
    <w:basedOn w:val="DefaultParagraphFont1"/>
    <w:uiPriority w:val="11"/>
    <w:unhideWhenUsed/>
    <w:qFormat/>
    <w:locked/>
    <w:rPr>
      <w:rFonts w:ascii="Cambria" w:hAnsi="Cambria" w:eastAsia="SimSun"/>
      <w:sz w:val="24"/>
    </w:rPr>
  </w:style>
  <w:style w:type="character" w:styleId="Heading5Char" w:customStyle="1">
    <w:name w:val="Heading 5 Char"/>
    <w:basedOn w:val="DefaultParagraphFont1"/>
    <w:uiPriority w:val="9"/>
    <w:unhideWhenUsed/>
    <w:qFormat/>
    <w:locked/>
    <w:rPr>
      <w:rFonts w:ascii="Calibri" w:hAnsi="Calibri" w:eastAsia="SimSun"/>
      <w:b/>
      <w:i/>
      <w:sz w:val="26"/>
    </w:rPr>
  </w:style>
  <w:style w:type="character" w:styleId="CommentSubjectChar" w:customStyle="1">
    <w:name w:val="Comment Subject Char"/>
    <w:basedOn w:val="CommentTextChar"/>
    <w:uiPriority w:val="99"/>
    <w:unhideWhenUsed/>
    <w:qFormat/>
    <w:locked/>
    <w:rPr>
      <w:b/>
      <w:sz w:val="20"/>
    </w:rPr>
  </w:style>
  <w:style w:type="character" w:styleId="CommentTextChar" w:customStyle="1">
    <w:name w:val="Comment Text Char"/>
    <w:basedOn w:val="DefaultParagraphFont1"/>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uiPriority w:val="99"/>
    <w:unhideWhenUsed/>
    <w:qFormat/>
    <w:locked/>
    <w:rPr>
      <w:rFonts w:ascii="Times New Roman" w:hAnsi="Times New Roman" w:eastAsia="SimSun"/>
      <w:sz w:val="24"/>
    </w:rPr>
  </w:style>
  <w:style w:type="character" w:styleId="FootnoteTextChar1" w:customStyle="1">
    <w:name w:val="Footnote Text Char1"/>
    <w:basedOn w:val="DefaultParagraphFont1"/>
    <w:uiPriority w:val="99"/>
    <w:unhideWhenUsed/>
    <w:qFormat/>
    <w:locked/>
    <w:rPr>
      <w:rFonts w:ascii="Times New Roman" w:hAnsi="Times New Roman" w:eastAsia="SimSun"/>
      <w:sz w:val="20"/>
    </w:rPr>
  </w:style>
  <w:style w:type="character" w:styleId="Heading4Char" w:customStyle="1">
    <w:name w:val="Heading 4 Char"/>
    <w:basedOn w:val="DefaultParagraphFont1"/>
    <w:uiPriority w:val="9"/>
    <w:unhideWhenUsed/>
    <w:qFormat/>
    <w:locked/>
    <w:rPr>
      <w:rFonts w:ascii="Calibri" w:hAnsi="Calibri" w:eastAsia="SimSun"/>
      <w:b/>
      <w:sz w:val="28"/>
    </w:rPr>
  </w:style>
  <w:style w:type="character" w:styleId="Heading7Char" w:customStyle="1">
    <w:name w:val="Heading 7 Char"/>
    <w:basedOn w:val="DefaultParagraphFont1"/>
    <w:uiPriority w:val="9"/>
    <w:unhideWhenUsed/>
    <w:qFormat/>
    <w:locked/>
    <w:rPr>
      <w:rFonts w:ascii="Calibri" w:hAnsi="Calibri" w:eastAsia="SimSun"/>
      <w:sz w:val="24"/>
    </w:rPr>
  </w:style>
  <w:style w:type="character" w:styleId="TitleChar" w:customStyle="1">
    <w:name w:val="Title Char"/>
    <w:basedOn w:val="DefaultParagraphFont"/>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Pr>
      <w:rFonts w:ascii="Times New Roman" w:hAnsi="Times New Roman" w:eastAsia="SimSun"/>
      <w:sz w:val="24"/>
    </w:rPr>
  </w:style>
  <w:style w:type="character" w:styleId="BalloonTextChar" w:customStyle="1">
    <w:name w:val="Balloon Text Char"/>
    <w:basedOn w:val="DefaultParagraphFont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Pr>
      <w:rFonts w:ascii="Courier New" w:hAnsi="Courier New" w:eastAsia="SimSun"/>
      <w:sz w:val="20"/>
    </w:rPr>
  </w:style>
  <w:style w:type="character" w:styleId="Heading3Char" w:customStyle="1">
    <w:name w:val="Heading 3 Char"/>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uiPriority w:val="9"/>
    <w:unhideWhenUsed/>
    <w:qFormat/>
    <w:locked/>
    <w:rPr>
      <w:rFonts w:ascii="Calibri" w:hAnsi="Calibri" w:eastAsia="SimSun"/>
      <w:b/>
      <w:sz w:val="24"/>
    </w:rPr>
  </w:style>
  <w:style w:type="character" w:styleId="Saltoaindice" w:customStyle="1">
    <w:name w:val="Salto a indice"/>
    <w:uiPriority w:val="0"/>
    <w:qFormat/>
    <w:rPr/>
  </w:style>
  <w:style w:type="character" w:styleId="Caratterinotaapidipagina" w:customStyle="1">
    <w:name w:val="Caratteri nota a piè di pagina"/>
    <w:uiPriority w:val="0"/>
    <w:qFormat/>
    <w:rPr/>
  </w:style>
  <w:style w:type="character" w:styleId="Richiamoallanotadichiusura" w:customStyle="1">
    <w:name w:val="Richiamo alla nota di chiusura"/>
    <w:uiPriority w:val="0"/>
    <w:qFormat/>
    <w:rPr>
      <w:vertAlign w:val="superscript"/>
    </w:rPr>
  </w:style>
  <w:style w:type="character" w:styleId="Caratterinotadichiusura" w:customStyle="1">
    <w:name w:val="Caratteri nota di chiusura"/>
    <w:uiPriority w:val="0"/>
    <w:qFormat/>
    <w:rPr/>
  </w:style>
  <w:style w:type="character" w:styleId="IndexLink" w:customStyle="1">
    <w:name w:val="Index Link"/>
    <w:uiPriority w:val="0"/>
    <w:qFormat/>
    <w:rPr/>
  </w:style>
  <w:style w:type="character" w:styleId="FootnoteAnchor" w:customStyle="1">
    <w:name w:val="Footnote Anchor"/>
    <w:uiPriority w:val="0"/>
    <w:qFormat/>
    <w:rPr>
      <w:vertAlign w:val="superscript"/>
    </w:rPr>
  </w:style>
  <w:style w:type="character" w:styleId="EndnoteAnchor" w:customStyle="1">
    <w:name w:val="Endnote Anchor"/>
    <w:uiPriority w:val="0"/>
    <w:qFormat/>
    <w:rPr>
      <w:vertAlign w:val="superscript"/>
    </w:rPr>
  </w:style>
  <w:style w:type="character" w:styleId="EndnoteCharacters" w:customStyle="1">
    <w:name w:val="Endnote Characters"/>
    <w:uiPriority w:val="0"/>
    <w:qFormat/>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style>
  <w:style w:type="paragraph" w:styleId="BalloonText">
    <w:name w:val="Balloon Text"/>
    <w:basedOn w:val="Normal"/>
    <w:uiPriority w:val="99"/>
    <w:unhideWhenUsed/>
    <w:qFormat/>
    <w:pPr/>
    <w:rPr>
      <w:rFonts w:ascii="Tahoma" w:hAnsi="Tahoma"/>
      <w:sz w:val="16"/>
    </w:rPr>
  </w:style>
  <w:style w:type="paragraph" w:styleId="TextBodyIndent">
    <w:name w:val="Body Text Indent"/>
    <w:basedOn w:val="Normal"/>
    <w:uiPriority w:val="99"/>
    <w:unhideWhenUsed/>
    <w:qFormat/>
    <w:pPr>
      <w:spacing w:before="0" w:after="120"/>
      <w:ind w:left="283" w:hanging="0"/>
    </w:pPr>
    <w:rPr>
      <w:sz w:val="24"/>
    </w:rPr>
  </w:style>
  <w:style w:type="paragraph" w:styleId="BodyTextFirstIndent2">
    <w:name w:val="Body Text First Indent 2"/>
    <w:basedOn w:val="TextBodyIndent"/>
    <w:uiPriority w:val="99"/>
    <w:unhideWhenUsed/>
    <w:qFormat/>
    <w:pPr>
      <w:ind w:left="283" w:firstLine="210"/>
    </w:pPr>
    <w:rPr>
      <w:sz w:val="24"/>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Annotationtext">
    <w:name w:val="annotation text"/>
    <w:basedOn w:val="Normal"/>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uiPriority w:val="99"/>
    <w:unhideWhenUsed/>
    <w:qFormat/>
    <w:pPr>
      <w:shd w:val="clear" w:fill="E2E2E2"/>
    </w:pPr>
    <w:rPr>
      <w:b/>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720"/>
        <w:tab w:val="center" w:pos="4536" w:leader="none"/>
        <w:tab w:val="right" w:pos="9072" w:leader="none"/>
      </w:tabs>
    </w:pPr>
    <w:rPr>
      <w:sz w:val="24"/>
    </w:rPr>
  </w:style>
  <w:style w:type="paragraph" w:styleId="Footnote">
    <w:name w:val="Footnote Text"/>
    <w:basedOn w:val="Normal"/>
    <w:uiPriority w:val="99"/>
    <w:unhideWhenUsed/>
    <w:qFormat/>
    <w:pPr/>
    <w:rPr>
      <w:sz w:val="20"/>
    </w:rPr>
  </w:style>
  <w:style w:type="paragraph" w:styleId="Header">
    <w:name w:val="Header"/>
    <w:basedOn w:val="Normal"/>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Titolo" w:customStyle="1">
    <w:name w:val="Titolo"/>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Indice" w:customStyle="1">
    <w:name w:val="Indice"/>
    <w:basedOn w:val="Normal"/>
    <w:uiPriority w:val="0"/>
    <w:qFormat/>
    <w:pPr>
      <w:suppressLineNumbers/>
    </w:pPr>
    <w:rPr>
      <w:rFonts w:cs="Arial"/>
    </w:rPr>
  </w:style>
  <w:style w:type="paragraph" w:styleId="CharChar1Char1CharChar" w:customStyle="1">
    <w:name w:val="Char Char1 Char1 Char Char"/>
    <w:basedOn w:val="Normal"/>
    <w:uiPriority w:val="99"/>
    <w:unhideWhenUsed/>
    <w:qFormat/>
    <w:pPr>
      <w:spacing w:lineRule="exact" w:line="240" w:before="0" w:after="160"/>
    </w:pPr>
    <w:rPr>
      <w:rFonts w:ascii="Tahoma" w:hAnsi="Tahoma"/>
      <w:sz w:val="20"/>
      <w:lang w:val="en-US" w:eastAsia="en-US"/>
    </w:rPr>
  </w:style>
  <w:style w:type="paragraph" w:styleId="Intestazioneepidipagina" w:customStyle="1">
    <w:name w:val="Intestazione e piè di pagina"/>
    <w:basedOn w:val="Normal"/>
    <w:uiPriority w:val="0"/>
    <w:qFormat/>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customStyle="1">
    <w:name w:val="Contenuto cornice"/>
    <w:basedOn w:val="Normal"/>
    <w:uiPriority w:val="0"/>
    <w:qFormat/>
    <w:pPr/>
    <w:rPr/>
  </w:style>
  <w:style w:type="paragraph" w:styleId="FrameContents" w:customStyle="1">
    <w:name w:val="Frame Contents"/>
    <w:basedOn w:val="Normal"/>
    <w:uiPriority w:val="0"/>
    <w:qFormat/>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LibreOffice/7.0.4.2$Linux_X86_64 LibreOffice_project/00$Build-2</Application>
  <AppVersion>15.0000</AppVersion>
  <Pages>28</Pages>
  <Words>4330</Words>
  <Characters>26171</Characters>
  <CharactersWithSpaces>29544</CharactersWithSpaces>
  <Paragraphs>910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2018-10-27T09:51:00Z</dcterms:created>
  <dc:creator>pellegrini</dc:creator>
  <dc:description/>
  <dc:language>en-US</dc:language>
  <cp:lastModifiedBy/>
  <dcterms:modified xsi:type="dcterms:W3CDTF">2021-02-03T13:03:52Z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0</vt:bool>
  </property>
  <property fmtid="{D5CDD505-2E9C-101B-9397-08002B2CF9AE}" pid="4" name="ScaleCrop">
    <vt:bool>0</vt:bool>
  </property>
</Properties>
</file>