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78" w:rsidRPr="009E6579" w:rsidRDefault="00661978" w:rsidP="0066197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Registrazione</w:t>
      </w:r>
    </w:p>
    <w:p w:rsidR="00423A06" w:rsidRDefault="00661978" w:rsidP="00661978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E6579">
        <w:rPr>
          <w:rFonts w:ascii="Times New Roman" w:hAnsi="Times New Roman" w:cs="Times New Roman"/>
          <w:sz w:val="24"/>
        </w:rPr>
        <w:t>E’</w:t>
      </w:r>
      <w:proofErr w:type="gramEnd"/>
      <w:r w:rsidRPr="009E6579">
        <w:rPr>
          <w:rFonts w:ascii="Times New Roman" w:hAnsi="Times New Roman" w:cs="Times New Roman"/>
          <w:sz w:val="24"/>
        </w:rPr>
        <w:t xml:space="preserve"> stata implementata la funzionalità del login. Essa si compone di </w:t>
      </w:r>
      <w:r>
        <w:rPr>
          <w:rFonts w:ascii="Times New Roman" w:hAnsi="Times New Roman" w:cs="Times New Roman"/>
          <w:sz w:val="24"/>
        </w:rPr>
        <w:t>una schermata e di un file di gestione</w:t>
      </w:r>
      <w:r w:rsidRPr="009E6579">
        <w:rPr>
          <w:rFonts w:ascii="Times New Roman" w:hAnsi="Times New Roman" w:cs="Times New Roman"/>
          <w:sz w:val="24"/>
        </w:rPr>
        <w:t xml:space="preserve">. La </w:t>
      </w:r>
      <w:r>
        <w:rPr>
          <w:rFonts w:ascii="Times New Roman" w:hAnsi="Times New Roman" w:cs="Times New Roman"/>
          <w:sz w:val="24"/>
        </w:rPr>
        <w:t>schermata</w:t>
      </w:r>
      <w:r w:rsidRPr="009E6579">
        <w:rPr>
          <w:rFonts w:ascii="Times New Roman" w:hAnsi="Times New Roman" w:cs="Times New Roman"/>
          <w:sz w:val="24"/>
        </w:rPr>
        <w:t xml:space="preserve"> è quella che effettivamente vedrà l’utente con i campi dove può inserire</w:t>
      </w:r>
      <w:r>
        <w:rPr>
          <w:rFonts w:ascii="Times New Roman" w:hAnsi="Times New Roman" w:cs="Times New Roman"/>
          <w:sz w:val="24"/>
        </w:rPr>
        <w:t xml:space="preserve"> </w:t>
      </w:r>
      <w:r w:rsidRPr="009E6579">
        <w:rPr>
          <w:rFonts w:ascii="Times New Roman" w:hAnsi="Times New Roman" w:cs="Times New Roman"/>
          <w:sz w:val="24"/>
        </w:rPr>
        <w:t>l’email e la password</w:t>
      </w:r>
      <w:r>
        <w:rPr>
          <w:rFonts w:ascii="Times New Roman" w:hAnsi="Times New Roman" w:cs="Times New Roman"/>
          <w:sz w:val="24"/>
        </w:rPr>
        <w:t>.</w:t>
      </w:r>
    </w:p>
    <w:p w:rsidR="00661978" w:rsidRDefault="00661978" w:rsidP="00661978">
      <w:pPr>
        <w:jc w:val="both"/>
        <w:rPr>
          <w:rFonts w:ascii="Times New Roman" w:hAnsi="Times New Roman" w:cs="Times New Roman"/>
          <w:sz w:val="24"/>
        </w:rPr>
      </w:pPr>
      <w:r w:rsidRPr="009E6579">
        <w:rPr>
          <w:rFonts w:ascii="Times New Roman" w:hAnsi="Times New Roman" w:cs="Times New Roman"/>
          <w:sz w:val="24"/>
        </w:rPr>
        <w:t xml:space="preserve">Andando più nello specifico si denota che l’utente </w:t>
      </w:r>
      <w:r>
        <w:rPr>
          <w:rFonts w:ascii="Times New Roman" w:hAnsi="Times New Roman" w:cs="Times New Roman"/>
          <w:sz w:val="24"/>
        </w:rPr>
        <w:t xml:space="preserve">non </w:t>
      </w:r>
      <w:r w:rsidRPr="009E6579">
        <w:rPr>
          <w:rFonts w:ascii="Times New Roman" w:hAnsi="Times New Roman" w:cs="Times New Roman"/>
          <w:sz w:val="24"/>
        </w:rPr>
        <w:t>deve essere già registrato</w:t>
      </w:r>
      <w:r>
        <w:rPr>
          <w:rFonts w:ascii="Times New Roman" w:hAnsi="Times New Roman" w:cs="Times New Roman"/>
          <w:sz w:val="24"/>
        </w:rPr>
        <w:t xml:space="preserve">. </w:t>
      </w:r>
      <w:r w:rsidRPr="009E6579">
        <w:rPr>
          <w:rFonts w:ascii="Times New Roman" w:hAnsi="Times New Roman" w:cs="Times New Roman"/>
          <w:sz w:val="24"/>
        </w:rPr>
        <w:t xml:space="preserve">Una volta che l’utente mette i suoi dati la schermata gli permetterà di eseguire un </w:t>
      </w:r>
      <w:proofErr w:type="spellStart"/>
      <w:r w:rsidRPr="009E6579">
        <w:rPr>
          <w:rFonts w:ascii="Times New Roman" w:hAnsi="Times New Roman" w:cs="Times New Roman"/>
          <w:sz w:val="24"/>
        </w:rPr>
        <w:t>tap</w:t>
      </w:r>
      <w:proofErr w:type="spellEnd"/>
      <w:r w:rsidRPr="009E6579">
        <w:rPr>
          <w:rFonts w:ascii="Times New Roman" w:hAnsi="Times New Roman" w:cs="Times New Roman"/>
          <w:sz w:val="24"/>
        </w:rPr>
        <w:t xml:space="preserve"> sul bottone relativo al</w:t>
      </w:r>
      <w:r>
        <w:rPr>
          <w:rFonts w:ascii="Times New Roman" w:hAnsi="Times New Roman" w:cs="Times New Roman"/>
          <w:sz w:val="24"/>
        </w:rPr>
        <w:t xml:space="preserve"> compimento della registrazione</w:t>
      </w:r>
      <w:r w:rsidRPr="009E6579">
        <w:rPr>
          <w:rFonts w:ascii="Times New Roman" w:hAnsi="Times New Roman" w:cs="Times New Roman"/>
          <w:sz w:val="24"/>
        </w:rPr>
        <w:t xml:space="preserve"> per poi poter passare alla</w:t>
      </w:r>
      <w:r>
        <w:rPr>
          <w:rFonts w:ascii="Times New Roman" w:hAnsi="Times New Roman" w:cs="Times New Roman"/>
          <w:sz w:val="24"/>
        </w:rPr>
        <w:t>,</w:t>
      </w:r>
      <w:r w:rsidRPr="009E6579">
        <w:rPr>
          <w:rFonts w:ascii="Times New Roman" w:hAnsi="Times New Roman" w:cs="Times New Roman"/>
          <w:sz w:val="24"/>
        </w:rPr>
        <w:t xml:space="preserve"> o alle</w:t>
      </w:r>
      <w:r>
        <w:rPr>
          <w:rFonts w:ascii="Times New Roman" w:hAnsi="Times New Roman" w:cs="Times New Roman"/>
          <w:sz w:val="24"/>
        </w:rPr>
        <w:t>,</w:t>
      </w:r>
      <w:r w:rsidRPr="009E6579">
        <w:rPr>
          <w:rFonts w:ascii="Times New Roman" w:hAnsi="Times New Roman" w:cs="Times New Roman"/>
          <w:sz w:val="24"/>
        </w:rPr>
        <w:t xml:space="preserve"> schermate fulcro dell’applicazione stessa.</w:t>
      </w:r>
      <w:r>
        <w:rPr>
          <w:rFonts w:ascii="Times New Roman" w:hAnsi="Times New Roman" w:cs="Times New Roman"/>
          <w:sz w:val="24"/>
        </w:rPr>
        <w:t xml:space="preserve"> Infine, n</w:t>
      </w:r>
      <w:r w:rsidRPr="009E2BEB">
        <w:rPr>
          <w:rFonts w:ascii="Times New Roman" w:hAnsi="Times New Roman" w:cs="Times New Roman"/>
          <w:sz w:val="24"/>
        </w:rPr>
        <w:t>el caso di qualunque errore si rimane in questa schermata</w:t>
      </w:r>
      <w:r>
        <w:rPr>
          <w:rFonts w:ascii="Times New Roman" w:hAnsi="Times New Roman" w:cs="Times New Roman"/>
          <w:sz w:val="24"/>
        </w:rPr>
        <w:t>.</w:t>
      </w:r>
    </w:p>
    <w:p w:rsidR="00661978" w:rsidRDefault="00661978" w:rsidP="00661978">
      <w:pPr>
        <w:jc w:val="both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>Se la richiesta va a buon fine ci si registra all’applicazione e si passa alla schermata del login che abbiamo visto prima</w:t>
      </w:r>
      <w:r>
        <w:rPr>
          <w:rFonts w:ascii="Times New Roman" w:hAnsi="Times New Roman" w:cs="Times New Roman"/>
          <w:sz w:val="24"/>
        </w:rPr>
        <w:t xml:space="preserve">. </w:t>
      </w:r>
    </w:p>
    <w:p w:rsidR="00661978" w:rsidRDefault="00661978" w:rsidP="006619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file di gestione invece è stato scritto in codice java e permette di avere un controllo su email e password per far in modo che l’utente rispetti certi paletti come, per esempio, la chiocciola nell’email o il superamento dei quattro caratteri per la password. </w:t>
      </w:r>
    </w:p>
    <w:p w:rsidR="00661978" w:rsidRDefault="00661978" w:rsidP="006619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controllo che viene fatto e anche nel caso l’utente prema </w:t>
      </w:r>
      <w:r>
        <w:rPr>
          <w:rFonts w:ascii="Times New Roman" w:hAnsi="Times New Roman" w:cs="Times New Roman"/>
          <w:sz w:val="24"/>
        </w:rPr>
        <w:t>registrati</w:t>
      </w:r>
      <w:r>
        <w:rPr>
          <w:rFonts w:ascii="Times New Roman" w:hAnsi="Times New Roman" w:cs="Times New Roman"/>
          <w:sz w:val="24"/>
        </w:rPr>
        <w:t xml:space="preserve"> senza riempire le label dei campi. Così facendo verrà mostrato un messaggio d’errore che comunicherà all’utente l’impossibilità di andare avanti per il motivo sopracitato. </w:t>
      </w:r>
    </w:p>
    <w:p w:rsidR="00661978" w:rsidRDefault="00661978" w:rsidP="00661978">
      <w:pPr>
        <w:jc w:val="both"/>
        <w:rPr>
          <w:rFonts w:ascii="Times New Roman" w:hAnsi="Times New Roman" w:cs="Times New Roman"/>
          <w:sz w:val="24"/>
        </w:rPr>
      </w:pPr>
      <w:r w:rsidRPr="004E2D45">
        <w:rPr>
          <w:rFonts w:ascii="Times New Roman" w:hAnsi="Times New Roman" w:cs="Times New Roman"/>
          <w:sz w:val="24"/>
        </w:rPr>
        <w:t>Se i campi vengono riempiti correttamente premendo su login si interrogherà il microservizio relativo al login degli utenti</w:t>
      </w:r>
      <w:r>
        <w:rPr>
          <w:rFonts w:ascii="Times New Roman" w:hAnsi="Times New Roman" w:cs="Times New Roman"/>
          <w:sz w:val="24"/>
        </w:rPr>
        <w:t xml:space="preserve"> e s</w:t>
      </w:r>
      <w:r w:rsidRPr="009E2BEB">
        <w:rPr>
          <w:rFonts w:ascii="Times New Roman" w:hAnsi="Times New Roman" w:cs="Times New Roman"/>
          <w:sz w:val="24"/>
        </w:rPr>
        <w:t>e la richiesta va a buon fine ci si logga all’applicazione</w:t>
      </w:r>
      <w:r>
        <w:rPr>
          <w:rFonts w:ascii="Times New Roman" w:hAnsi="Times New Roman" w:cs="Times New Roman"/>
          <w:sz w:val="24"/>
        </w:rPr>
        <w:t>.</w:t>
      </w:r>
    </w:p>
    <w:p w:rsidR="00661978" w:rsidRPr="009E2BEB" w:rsidRDefault="00661978" w:rsidP="006619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Infatti al momento del</w:t>
      </w:r>
      <w:r>
        <w:rPr>
          <w:rFonts w:ascii="Times New Roman" w:hAnsi="Times New Roman" w:cs="Times New Roman"/>
          <w:sz w:val="24"/>
        </w:rPr>
        <w:t>la registrazione</w:t>
      </w:r>
      <w:r>
        <w:rPr>
          <w:rFonts w:ascii="Times New Roman" w:hAnsi="Times New Roman" w:cs="Times New Roman"/>
          <w:sz w:val="24"/>
        </w:rPr>
        <w:t xml:space="preserve"> l’applicazione stessa tramite una richiesta post inserita nel codice che sto descrivendo interroga uno dei cinque </w:t>
      </w:r>
      <w:proofErr w:type="spellStart"/>
      <w:r>
        <w:rPr>
          <w:rFonts w:ascii="Times New Roman" w:hAnsi="Times New Roman" w:cs="Times New Roman"/>
          <w:sz w:val="24"/>
        </w:rPr>
        <w:t>microservizi</w:t>
      </w:r>
      <w:proofErr w:type="spellEnd"/>
      <w:r>
        <w:rPr>
          <w:rFonts w:ascii="Times New Roman" w:hAnsi="Times New Roman" w:cs="Times New Roman"/>
          <w:sz w:val="24"/>
        </w:rPr>
        <w:t xml:space="preserve"> sviluppati dal CRS4 che gestisce quelli che sono i profili utente. Per far ciò tramite un database </w:t>
      </w:r>
      <w:proofErr w:type="spellStart"/>
      <w:r>
        <w:rPr>
          <w:rFonts w:ascii="Times New Roman" w:hAnsi="Times New Roman" w:cs="Times New Roman"/>
          <w:sz w:val="24"/>
        </w:rPr>
        <w:t>MongoDB</w:t>
      </w:r>
      <w:proofErr w:type="spellEnd"/>
      <w:r>
        <w:rPr>
          <w:rFonts w:ascii="Times New Roman" w:hAnsi="Times New Roman" w:cs="Times New Roman"/>
          <w:sz w:val="24"/>
        </w:rPr>
        <w:t xml:space="preserve"> va a controllare se quell’utente </w:t>
      </w:r>
      <w:r>
        <w:rPr>
          <w:rFonts w:ascii="Times New Roman" w:hAnsi="Times New Roman" w:cs="Times New Roman"/>
          <w:sz w:val="24"/>
        </w:rPr>
        <w:t xml:space="preserve">non </w:t>
      </w:r>
      <w:r>
        <w:rPr>
          <w:rFonts w:ascii="Times New Roman" w:hAnsi="Times New Roman" w:cs="Times New Roman"/>
          <w:sz w:val="24"/>
        </w:rPr>
        <w:t>è già registrato all’applicazione e se</w:t>
      </w:r>
      <w:r>
        <w:rPr>
          <w:rFonts w:ascii="Times New Roman" w:hAnsi="Times New Roman" w:cs="Times New Roman"/>
          <w:sz w:val="24"/>
        </w:rPr>
        <w:t xml:space="preserve"> non</w:t>
      </w:r>
      <w:r>
        <w:rPr>
          <w:rFonts w:ascii="Times New Roman" w:hAnsi="Times New Roman" w:cs="Times New Roman"/>
          <w:sz w:val="24"/>
        </w:rPr>
        <w:t xml:space="preserve"> lo è permette </w:t>
      </w:r>
      <w:r>
        <w:rPr>
          <w:rFonts w:ascii="Times New Roman" w:hAnsi="Times New Roman" w:cs="Times New Roman"/>
          <w:sz w:val="24"/>
        </w:rPr>
        <w:t>la corretta registrazione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alla stessa.</w:t>
      </w:r>
    </w:p>
    <w:p w:rsidR="00661978" w:rsidRPr="00661978" w:rsidRDefault="00661978" w:rsidP="00661978">
      <w:pPr>
        <w:jc w:val="both"/>
        <w:rPr>
          <w:rFonts w:ascii="Times New Roman" w:hAnsi="Times New Roman" w:cs="Times New Roman"/>
          <w:sz w:val="24"/>
        </w:rPr>
      </w:pPr>
    </w:p>
    <w:p w:rsidR="00661978" w:rsidRDefault="00661978" w:rsidP="00661978"/>
    <w:sectPr w:rsidR="006619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6C54"/>
    <w:multiLevelType w:val="hybridMultilevel"/>
    <w:tmpl w:val="239A40FE"/>
    <w:lvl w:ilvl="0" w:tplc="DA267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8A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02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81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82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A4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2E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49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8E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8"/>
    <w:rsid w:val="00423A06"/>
    <w:rsid w:val="0066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CAFD"/>
  <w15:chartTrackingRefBased/>
  <w15:docId w15:val="{D0613310-2ABE-45A0-8696-0D81F784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6197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0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1</cp:revision>
  <dcterms:created xsi:type="dcterms:W3CDTF">2019-02-17T14:53:00Z</dcterms:created>
  <dcterms:modified xsi:type="dcterms:W3CDTF">2019-02-17T15:07:00Z</dcterms:modified>
</cp:coreProperties>
</file>