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38EF" w14:textId="59A233B6" w:rsidR="0078459F" w:rsidRPr="00836CDD" w:rsidRDefault="005A0BD0">
      <w:pPr>
        <w:rPr>
          <w:b/>
          <w:bCs/>
        </w:rPr>
      </w:pPr>
      <w:r>
        <w:rPr>
          <w:b/>
          <w:bCs/>
        </w:rPr>
        <w:t>Eventi e Azioni</w:t>
      </w:r>
    </w:p>
    <w:sectPr w:rsidR="0078459F" w:rsidRPr="00836CDD" w:rsidSect="005A0B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E9"/>
    <w:rsid w:val="00121864"/>
    <w:rsid w:val="005A0BD0"/>
    <w:rsid w:val="00624D8B"/>
    <w:rsid w:val="007263E9"/>
    <w:rsid w:val="0078459F"/>
    <w:rsid w:val="007A0B30"/>
    <w:rsid w:val="00836CDD"/>
    <w:rsid w:val="00E2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EEDD"/>
  <w15:chartTrackingRefBased/>
  <w15:docId w15:val="{46EB58AC-416C-44B4-8A03-4A5771A2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3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7A0B3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Gentile</dc:creator>
  <cp:keywords/>
  <dc:description/>
  <cp:lastModifiedBy>Pietro Gentile</cp:lastModifiedBy>
  <cp:revision>4</cp:revision>
  <dcterms:created xsi:type="dcterms:W3CDTF">2025-05-14T15:14:00Z</dcterms:created>
  <dcterms:modified xsi:type="dcterms:W3CDTF">2025-05-14T15:21:00Z</dcterms:modified>
</cp:coreProperties>
</file>