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-2.543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-72.121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s(Year):TypeMorphology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8.999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253.995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s(Year):TypeOthers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4.816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5.826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0.895, Deviance explained 0.830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4.722, Scale est: 3.421, N: 1386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-133.626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s(Year):TypeMorphology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8.999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504.202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s(Year):ContinentEurope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s(Year):ContinentOceania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0.715, Deviance explained 0.568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3.323, Scale est: 2.294, N: 6372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5.93e+04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5.914e+04 on 44560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1.942e+04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1.935e+04 on 44560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5.474e+04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5.446e+04 on 44560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4.596e+04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4.575e+04 on 44560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-28.752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-4.246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1.182e+04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1.157e+04 on 44560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2.065e+04 on 44564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2.044e+04 on 44560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2021-12-27T14:37:24Z</dcterms:modified>
  <cp:category/>
</cp:coreProperties>
</file>