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Resultados del modelo Logit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Coef. 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exp(β)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Error Std.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z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p-value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2.5%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97.5%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2.38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1.71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horastrab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-3.34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educ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-8.68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3.35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-5.28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coberturamedica_mutual_prepaga_emergencia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-0.47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-1.82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0.88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cobertura_medica_plan_seguro_publico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1.41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4.09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6.86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cobertura_medica_ninguna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1.39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4.03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12.23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1.17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1.62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cobertura_medica_obra_social_y_mutual_prepaga_emergencia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-1.78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2.96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sexo_femenino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-0.92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estado_laboral_desocupado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2.63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2.26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estado_laboral_inactivo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0.55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estado_laboral_menor_de_10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-0.56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-1.65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-1.23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estado_civil_casado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-0.02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0.65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estado_civil_separado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0.84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estado_civil_viudo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estado_civil_soltero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0.61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-3.21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-0.81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