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28BD" w14:textId="779142EA" w:rsidR="005A63C7" w:rsidRPr="00D50495" w:rsidRDefault="005A63C7" w:rsidP="005A63C7">
      <w:pPr>
        <w:spacing w:after="0" w:line="245" w:lineRule="auto"/>
        <w:jc w:val="center"/>
        <w:rPr>
          <w:rFonts w:cs="Arial"/>
          <w:b/>
          <w:sz w:val="21"/>
          <w:szCs w:val="19"/>
          <w:lang w:val="it-IT"/>
        </w:rPr>
      </w:pPr>
      <w:r w:rsidRPr="00D50495">
        <w:rPr>
          <w:rFonts w:cs="Arial"/>
          <w:b/>
          <w:sz w:val="21"/>
          <w:szCs w:val="19"/>
          <w:lang w:val="it-IT"/>
        </w:rPr>
        <w:t>STEFANO TUVERI</w:t>
      </w:r>
    </w:p>
    <w:p w14:paraId="4FC2BA91" w14:textId="7AEF3B33" w:rsidR="005A63C7" w:rsidRPr="006835C9" w:rsidRDefault="005A63C7" w:rsidP="005A63C7">
      <w:pPr>
        <w:spacing w:after="0" w:line="360" w:lineRule="auto"/>
        <w:jc w:val="center"/>
        <w:rPr>
          <w:rFonts w:ascii="ArialMT" w:hAnsi="ArialMT" w:cs="ArialMT"/>
          <w:sz w:val="21"/>
          <w:szCs w:val="19"/>
          <w:lang w:val="it-IT" w:bidi="ar-SA"/>
        </w:rPr>
      </w:pPr>
      <w:hyperlink r:id="rId7" w:history="1">
        <w:r w:rsidRPr="006835C9">
          <w:rPr>
            <w:rStyle w:val="Hyperlink"/>
            <w:rFonts w:cs="Arial"/>
            <w:sz w:val="21"/>
            <w:szCs w:val="19"/>
            <w:lang w:val="it-IT"/>
          </w:rPr>
          <w:t>stefano.tuveri@gmail.com</w:t>
        </w:r>
      </w:hyperlink>
      <w:r w:rsidRPr="006835C9">
        <w:rPr>
          <w:rFonts w:cs="Arial"/>
          <w:sz w:val="21"/>
          <w:szCs w:val="19"/>
          <w:lang w:val="it-IT"/>
        </w:rPr>
        <w:t xml:space="preserve">; </w:t>
      </w:r>
      <w:r w:rsidRPr="006835C9">
        <w:rPr>
          <w:rFonts w:ascii="ArialMT" w:hAnsi="ArialMT" w:cs="ArialMT"/>
          <w:sz w:val="21"/>
          <w:szCs w:val="19"/>
          <w:lang w:val="it-IT" w:bidi="ar-SA"/>
        </w:rPr>
        <w:t>UK: +44 (0) 7572364864</w:t>
      </w:r>
      <w:r w:rsidR="00293EC0">
        <w:rPr>
          <w:rFonts w:ascii="ArialMT" w:hAnsi="ArialMT" w:cs="ArialMT"/>
          <w:sz w:val="21"/>
          <w:szCs w:val="19"/>
          <w:lang w:val="it-IT" w:bidi="ar-SA"/>
        </w:rPr>
        <w:t xml:space="preserve">; </w:t>
      </w:r>
      <w:hyperlink r:id="rId8" w:history="1">
        <w:r w:rsidR="00293EC0" w:rsidRPr="00F40E81">
          <w:rPr>
            <w:rStyle w:val="Hyperlink"/>
            <w:rFonts w:ascii="ArialMT" w:hAnsi="ArialMT" w:cs="ArialMT"/>
            <w:sz w:val="21"/>
            <w:szCs w:val="19"/>
            <w:lang w:val="it-IT" w:bidi="ar-SA"/>
          </w:rPr>
          <w:t>https://www.linkedin.com/in/stefanotuveri/</w:t>
        </w:r>
      </w:hyperlink>
      <w:r w:rsidR="00293EC0">
        <w:rPr>
          <w:rFonts w:ascii="ArialMT" w:hAnsi="ArialMT" w:cs="ArialMT"/>
          <w:sz w:val="21"/>
          <w:szCs w:val="19"/>
          <w:lang w:val="it-IT" w:bidi="ar-SA"/>
        </w:rPr>
        <w:t xml:space="preserve"> </w:t>
      </w:r>
    </w:p>
    <w:p w14:paraId="7DD30FD3" w14:textId="0B24F2F8" w:rsidR="005A63C7" w:rsidRPr="008D2E93" w:rsidRDefault="005A63C7" w:rsidP="00F12E09">
      <w:pPr>
        <w:spacing w:after="0" w:line="240" w:lineRule="auto"/>
        <w:rPr>
          <w:sz w:val="6"/>
          <w:lang w:val="it-IT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419"/>
        <w:gridCol w:w="8788"/>
      </w:tblGrid>
      <w:tr w:rsidR="00F12E09" w14:paraId="0BC1D8C7" w14:textId="77777777" w:rsidTr="009C3BCD">
        <w:tc>
          <w:tcPr>
            <w:tcW w:w="102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B9D233" w14:textId="77777777" w:rsidR="00F12E09" w:rsidRPr="007F667C" w:rsidRDefault="00F12E09" w:rsidP="00256232">
            <w:pPr>
              <w:autoSpaceDE w:val="0"/>
              <w:autoSpaceDN w:val="0"/>
              <w:adjustRightInd w:val="0"/>
              <w:spacing w:before="40" w:after="40" w:line="240" w:lineRule="auto"/>
              <w:ind w:right="176"/>
              <w:jc w:val="center"/>
              <w:rPr>
                <w:b/>
                <w:i/>
                <w:sz w:val="21"/>
                <w:szCs w:val="21"/>
                <w:lang w:val="it-IT"/>
              </w:rPr>
            </w:pPr>
            <w:r w:rsidRPr="009552EC">
              <w:rPr>
                <w:rFonts w:cs="Arial"/>
                <w:b/>
                <w:bCs/>
                <w:color w:val="000000"/>
                <w:sz w:val="21"/>
                <w:szCs w:val="21"/>
                <w:lang w:eastAsia="zh-CN" w:bidi="ar-SA"/>
              </w:rPr>
              <w:t>EDUCATION</w:t>
            </w:r>
          </w:p>
        </w:tc>
      </w:tr>
      <w:tr w:rsidR="00F12E09" w14:paraId="31CF05A0" w14:textId="77777777" w:rsidTr="009C3BCD">
        <w:tc>
          <w:tcPr>
            <w:tcW w:w="141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613A6" w14:textId="42D557D2" w:rsidR="00F12E09" w:rsidRPr="007F667C" w:rsidRDefault="00F12E09" w:rsidP="009C3BCD">
            <w:pPr>
              <w:spacing w:before="60" w:after="6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b/>
                <w:i/>
                <w:sz w:val="21"/>
                <w:szCs w:val="21"/>
                <w:lang w:val="it-IT"/>
              </w:rPr>
              <w:t>2016</w:t>
            </w:r>
          </w:p>
        </w:tc>
        <w:tc>
          <w:tcPr>
            <w:tcW w:w="878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4C9A7A" w14:textId="77777777" w:rsidR="00F12E09" w:rsidRPr="007F667C" w:rsidRDefault="00F12E09" w:rsidP="009C3BCD">
            <w:pPr>
              <w:spacing w:before="60" w:after="6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rFonts w:cs="Arial"/>
                <w:b/>
                <w:bCs/>
                <w:sz w:val="21"/>
                <w:szCs w:val="21"/>
                <w:lang w:eastAsia="zh-CN" w:bidi="ar-SA"/>
              </w:rPr>
              <w:t xml:space="preserve">CFA institute - </w:t>
            </w:r>
            <w:r w:rsidRPr="007F667C">
              <w:rPr>
                <w:rFonts w:cs="Arial"/>
                <w:bCs/>
                <w:sz w:val="21"/>
                <w:szCs w:val="21"/>
                <w:lang w:eastAsia="zh-CN" w:bidi="ar-SA"/>
              </w:rPr>
              <w:t>CFA</w:t>
            </w:r>
          </w:p>
        </w:tc>
      </w:tr>
      <w:tr w:rsidR="00F12E09" w14:paraId="073FED76" w14:textId="77777777" w:rsidTr="009C3BCD"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793A7" w14:textId="77777777" w:rsidR="00F12E09" w:rsidRPr="007F667C" w:rsidRDefault="00F12E09" w:rsidP="009C3BCD">
            <w:pPr>
              <w:spacing w:before="60" w:after="6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b/>
                <w:i/>
                <w:sz w:val="21"/>
                <w:szCs w:val="21"/>
                <w:lang w:val="it-IT"/>
              </w:rPr>
              <w:t>2010-12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86747" w14:textId="77777777" w:rsidR="00F12E09" w:rsidRPr="007F667C" w:rsidRDefault="00F12E09" w:rsidP="009C3BCD">
            <w:pPr>
              <w:autoSpaceDE w:val="0"/>
              <w:autoSpaceDN w:val="0"/>
              <w:adjustRightInd w:val="0"/>
              <w:spacing w:before="60" w:after="0" w:line="240" w:lineRule="auto"/>
              <w:ind w:right="176"/>
              <w:rPr>
                <w:rFonts w:cs="Arial"/>
                <w:bCs/>
                <w:sz w:val="21"/>
                <w:szCs w:val="21"/>
                <w:lang w:eastAsia="zh-CN" w:bidi="ar-SA"/>
              </w:rPr>
            </w:pPr>
            <w:r w:rsidRPr="007F667C">
              <w:rPr>
                <w:rFonts w:cs="Arial"/>
                <w:b/>
                <w:bCs/>
                <w:i/>
                <w:sz w:val="21"/>
                <w:szCs w:val="21"/>
                <w:lang w:eastAsia="zh-CN" w:bidi="ar-SA"/>
              </w:rPr>
              <w:t>London Business School</w:t>
            </w:r>
            <w:r w:rsidRPr="007F667C">
              <w:rPr>
                <w:rFonts w:cs="Arial"/>
                <w:b/>
                <w:bCs/>
                <w:sz w:val="21"/>
                <w:szCs w:val="21"/>
                <w:lang w:eastAsia="zh-CN" w:bidi="ar-SA"/>
              </w:rPr>
              <w:t xml:space="preserve">, London, UK, </w:t>
            </w:r>
            <w:r w:rsidRPr="007F667C">
              <w:rPr>
                <w:rFonts w:cs="Arial"/>
                <w:bCs/>
                <w:sz w:val="21"/>
                <w:szCs w:val="21"/>
                <w:lang w:eastAsia="zh-CN" w:bidi="ar-SA"/>
              </w:rPr>
              <w:t xml:space="preserve">and </w:t>
            </w:r>
          </w:p>
          <w:p w14:paraId="20EEE124" w14:textId="77777777" w:rsidR="00F12E09" w:rsidRPr="007F667C" w:rsidRDefault="00F12E09" w:rsidP="009C3BCD">
            <w:pPr>
              <w:spacing w:after="4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rFonts w:ascii="ArialMT" w:hAnsi="ArialMT" w:cs="ArialMT"/>
                <w:b/>
                <w:i/>
                <w:sz w:val="21"/>
                <w:szCs w:val="21"/>
                <w:lang w:bidi="ar-SA"/>
              </w:rPr>
              <w:t>The Chinese University of Hong Kong,</w:t>
            </w:r>
            <w:r w:rsidRPr="007F667C">
              <w:rPr>
                <w:rFonts w:ascii="ArialMT" w:hAnsi="ArialMT" w:cs="ArialMT"/>
                <w:b/>
                <w:sz w:val="21"/>
                <w:szCs w:val="21"/>
                <w:lang w:bidi="ar-SA"/>
              </w:rPr>
              <w:t xml:space="preserve"> HK, China</w:t>
            </w:r>
            <w:r w:rsidRPr="007F667C">
              <w:rPr>
                <w:rFonts w:cs="Arial"/>
                <w:bCs/>
                <w:sz w:val="21"/>
                <w:szCs w:val="21"/>
                <w:lang w:eastAsia="zh-CN" w:bidi="ar-SA"/>
              </w:rPr>
              <w:t>, MBA degree</w:t>
            </w:r>
          </w:p>
        </w:tc>
      </w:tr>
      <w:tr w:rsidR="00F12E09" w14:paraId="2165480F" w14:textId="77777777" w:rsidTr="009C3BCD"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57101" w14:textId="77777777" w:rsidR="00F12E09" w:rsidRPr="007F667C" w:rsidRDefault="00F12E09" w:rsidP="009C3BCD">
            <w:pPr>
              <w:spacing w:before="60" w:after="6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b/>
                <w:i/>
                <w:sz w:val="21"/>
                <w:szCs w:val="21"/>
                <w:lang w:val="it-IT"/>
              </w:rPr>
              <w:t>2002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D027D" w14:textId="77777777" w:rsidR="00F12E09" w:rsidRPr="007F667C" w:rsidRDefault="00F12E09" w:rsidP="009C3BCD">
            <w:pPr>
              <w:autoSpaceDE w:val="0"/>
              <w:autoSpaceDN w:val="0"/>
              <w:adjustRightInd w:val="0"/>
              <w:spacing w:before="60" w:after="60" w:line="240" w:lineRule="auto"/>
              <w:ind w:right="176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rFonts w:cs="Arial"/>
                <w:b/>
                <w:bCs/>
                <w:sz w:val="21"/>
                <w:szCs w:val="21"/>
                <w:lang w:eastAsia="zh-CN" w:bidi="ar-SA"/>
              </w:rPr>
              <w:t xml:space="preserve">Delft University of Technology, The Netherlands - </w:t>
            </w:r>
            <w:r w:rsidRPr="007F667C">
              <w:rPr>
                <w:rFonts w:cs="Arial"/>
                <w:bCs/>
                <w:sz w:val="21"/>
                <w:szCs w:val="21"/>
                <w:lang w:eastAsia="zh-CN" w:bidi="ar-SA"/>
              </w:rPr>
              <w:t>MSc in Electronic Engineering, Erasmus exchange program</w:t>
            </w:r>
          </w:p>
        </w:tc>
      </w:tr>
      <w:tr w:rsidR="00F12E09" w14:paraId="3833B463" w14:textId="77777777" w:rsidTr="00E54A6D">
        <w:trPr>
          <w:trHeight w:val="7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A2856" w14:textId="77777777" w:rsidR="00F12E09" w:rsidRPr="007F667C" w:rsidRDefault="00F12E09" w:rsidP="009C3BCD">
            <w:pPr>
              <w:spacing w:before="60" w:after="60" w:line="240" w:lineRule="auto"/>
              <w:rPr>
                <w:b/>
                <w:i/>
                <w:sz w:val="21"/>
                <w:szCs w:val="21"/>
                <w:lang w:val="it-IT"/>
              </w:rPr>
            </w:pPr>
            <w:r w:rsidRPr="007F667C">
              <w:rPr>
                <w:b/>
                <w:i/>
                <w:sz w:val="21"/>
                <w:szCs w:val="21"/>
                <w:lang w:val="it-IT"/>
              </w:rPr>
              <w:t>1998-04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A509E" w14:textId="77777777" w:rsidR="00F12E09" w:rsidRPr="007F667C" w:rsidRDefault="00F12E09" w:rsidP="009C3BCD">
            <w:pPr>
              <w:autoSpaceDE w:val="0"/>
              <w:autoSpaceDN w:val="0"/>
              <w:adjustRightInd w:val="0"/>
              <w:spacing w:before="60" w:after="60" w:line="240" w:lineRule="auto"/>
              <w:ind w:right="176"/>
              <w:rPr>
                <w:b/>
                <w:i/>
                <w:sz w:val="21"/>
                <w:szCs w:val="21"/>
                <w:lang w:val="it-IT"/>
              </w:rPr>
            </w:pPr>
            <w:r w:rsidRPr="006E30F0">
              <w:rPr>
                <w:rFonts w:cs="Arial"/>
                <w:b/>
                <w:bCs/>
                <w:sz w:val="21"/>
                <w:szCs w:val="21"/>
                <w:lang w:eastAsia="zh-CN" w:bidi="ar-SA"/>
              </w:rPr>
              <w:t>Università</w:t>
            </w:r>
            <w:r w:rsidRPr="007F667C">
              <w:rPr>
                <w:rFonts w:cs="Arial"/>
                <w:b/>
                <w:bCs/>
                <w:sz w:val="21"/>
                <w:szCs w:val="21"/>
                <w:lang w:eastAsia="zh-CN" w:bidi="ar-SA"/>
              </w:rPr>
              <w:t xml:space="preserve"> Degli Studi di Cagliari, Italy - </w:t>
            </w:r>
            <w:r w:rsidRPr="007F667C">
              <w:rPr>
                <w:rFonts w:cs="Arial"/>
                <w:bCs/>
                <w:sz w:val="21"/>
                <w:szCs w:val="21"/>
                <w:lang w:eastAsia="zh-CN" w:bidi="ar-SA"/>
              </w:rPr>
              <w:t>BA and MSc in Electronic Engineering, graduated with honors</w:t>
            </w:r>
          </w:p>
        </w:tc>
      </w:tr>
    </w:tbl>
    <w:p w14:paraId="5D7D3CDE" w14:textId="0E9FCD33" w:rsidR="00F12E09" w:rsidRPr="009C3BCD" w:rsidRDefault="00F12E09" w:rsidP="00F12E09">
      <w:pPr>
        <w:spacing w:after="0" w:line="240" w:lineRule="auto"/>
        <w:rPr>
          <w:sz w:val="10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282"/>
        <w:gridCol w:w="8925"/>
      </w:tblGrid>
      <w:tr w:rsidR="00F12E09" w:rsidRPr="00692D8C" w14:paraId="634FEF3B" w14:textId="77777777" w:rsidTr="00581EF1">
        <w:trPr>
          <w:tblHeader/>
        </w:trPr>
        <w:tc>
          <w:tcPr>
            <w:tcW w:w="102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3D4369" w14:textId="77777777" w:rsidR="00F12E09" w:rsidRPr="00692D8C" w:rsidRDefault="00F12E09" w:rsidP="00256232">
            <w:pPr>
              <w:autoSpaceDE w:val="0"/>
              <w:autoSpaceDN w:val="0"/>
              <w:adjustRightInd w:val="0"/>
              <w:spacing w:before="40" w:after="40" w:line="240" w:lineRule="auto"/>
              <w:ind w:right="176"/>
              <w:jc w:val="center"/>
              <w:rPr>
                <w:rFonts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507F7">
              <w:rPr>
                <w:rFonts w:cs="Arial"/>
                <w:b/>
                <w:bCs/>
                <w:color w:val="000000"/>
                <w:sz w:val="21"/>
                <w:szCs w:val="21"/>
                <w:lang w:eastAsia="zh-CN" w:bidi="ar-SA"/>
              </w:rPr>
              <w:t>BUSINESS</w:t>
            </w:r>
            <w:r w:rsidRPr="00D50495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 EXPERIENCES</w:t>
            </w:r>
            <w:r>
              <w:rPr>
                <w:rFonts w:cs="Arial"/>
                <w:b/>
                <w:bCs/>
                <w:color w:val="000000"/>
                <w:sz w:val="21"/>
                <w:szCs w:val="21"/>
                <w:lang w:eastAsia="zh-CN" w:bidi="ar-SA"/>
              </w:rPr>
              <w:t xml:space="preserve"> (SELECTED)</w:t>
            </w:r>
          </w:p>
        </w:tc>
      </w:tr>
      <w:tr w:rsidR="0025563D" w:rsidRPr="00BF5499" w14:paraId="10D7C2AA" w14:textId="77777777" w:rsidTr="005729DA">
        <w:tc>
          <w:tcPr>
            <w:tcW w:w="12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3C51CE" w14:textId="0B8792CA" w:rsidR="0025563D" w:rsidRPr="00D25200" w:rsidRDefault="00E835D6" w:rsidP="00256232">
            <w:pPr>
              <w:spacing w:before="60" w:after="60"/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</w:pPr>
            <w:r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>Jun</w:t>
            </w:r>
            <w:r w:rsidR="00AA02E4"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 xml:space="preserve"> </w:t>
            </w:r>
            <w:r w:rsidR="005729DA" w:rsidRPr="00D25200"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>2020 - present</w:t>
            </w:r>
          </w:p>
        </w:tc>
        <w:tc>
          <w:tcPr>
            <w:tcW w:w="89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E9957D6" w14:textId="5270CFFA" w:rsidR="00293EC0" w:rsidRDefault="005729DA" w:rsidP="00256232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37721A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Oracle </w:t>
            </w:r>
            <w:r w:rsidR="00F37D9B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Business Value Services and Strategy Team</w:t>
            </w:r>
            <w:r w:rsidRPr="0037721A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 – London, UK</w:t>
            </w:r>
          </w:p>
          <w:p w14:paraId="1AE63E14" w14:textId="36B8120D" w:rsidR="0025563D" w:rsidRPr="00293EC0" w:rsidRDefault="00F37D9B" w:rsidP="00256232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</w:pPr>
            <w:r w:rsidRPr="00293EC0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>Senior</w:t>
            </w:r>
            <w:r w:rsidR="005729DA" w:rsidRPr="00293EC0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 xml:space="preserve"> Director</w:t>
            </w:r>
          </w:p>
          <w:p w14:paraId="686B5763" w14:textId="77777777" w:rsidR="00267A8B" w:rsidRPr="00267A8B" w:rsidRDefault="00267A8B" w:rsidP="00267A8B">
            <w:pPr>
              <w:autoSpaceDE w:val="0"/>
              <w:autoSpaceDN w:val="0"/>
              <w:adjustRightInd w:val="0"/>
              <w:snapToGrid w:val="0"/>
              <w:spacing w:before="120" w:after="120" w:line="245" w:lineRule="auto"/>
              <w:ind w:right="176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Leading strategic technology transformation initiatives for Oracle's UK customers, focusing on delivering value-driven outcomes through coherent technology strategies, business alignment, and advanced digital solutions.</w:t>
            </w:r>
          </w:p>
          <w:p w14:paraId="4AD52D1D" w14:textId="0932516F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Technology Strategy: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Collaborate with C-suite stakeholders (CIO, CTO, CFO, CDO) to define future-state technology architectures that drive innovation and achieve business outcomes such as cost optimization, increased revenue, and operational efficiency.</w:t>
            </w:r>
          </w:p>
          <w:p w14:paraId="6F30871A" w14:textId="2632E2C4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Data Strategy: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Design comprehensive data platforms that enable advanced analytics, AI/ML adoption, and self-service capabilities, unlocking significant value from data assets.</w:t>
            </w:r>
          </w:p>
          <w:p w14:paraId="33BBDAEB" w14:textId="1F980635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Digital Transformation: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Drive digital modernization by implementing cloud-native solutions tailored to enhance customer experiences, reduce technical debt, and improve time to market.</w:t>
            </w:r>
          </w:p>
          <w:p w14:paraId="48CA478E" w14:textId="0125BB88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AI and Cloud Enablement: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Advocate for advanced AI and ML use cases, aligning them with specific business needs to support strategic goals, such as generative AI-driven insights and automation.</w:t>
            </w:r>
          </w:p>
          <w:p w14:paraId="1327F8CB" w14:textId="22829D94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Financial Modelling: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Prepare ROI-focused business cases, including TCO, NPV, </w:t>
            </w:r>
            <w:r w:rsidR="009658D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ROI, 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and cloud economics analysis, to support decision-making for cloud migrations and hybrid solutions.</w:t>
            </w:r>
          </w:p>
          <w:p w14:paraId="79046C4B" w14:textId="16ABC8D7" w:rsidR="00267A8B" w:rsidRPr="00267A8B" w:rsidRDefault="00267A8B" w:rsidP="00267A8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/>
                <w:bCs/>
                <w:i/>
                <w:sz w:val="21"/>
                <w:szCs w:val="19"/>
                <w:lang w:val="en-GB" w:eastAsia="zh-CN" w:bidi="ar-SA"/>
              </w:rPr>
              <w:t>Innovation Enablement:</w:t>
            </w: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Partner with global SI and consulting organizations to design delivery plans for Oracle-based solutions, ensuring alignment with the overall technology and business strategy</w:t>
            </w:r>
          </w:p>
          <w:p w14:paraId="30E24009" w14:textId="77777777" w:rsidR="00267A8B" w:rsidRPr="00267A8B" w:rsidRDefault="00267A8B" w:rsidP="00267A8B">
            <w:pPr>
              <w:autoSpaceDE w:val="0"/>
              <w:autoSpaceDN w:val="0"/>
              <w:adjustRightInd w:val="0"/>
              <w:snapToGrid w:val="0"/>
              <w:spacing w:before="120" w:after="120" w:line="245" w:lineRule="auto"/>
              <w:ind w:right="176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 w:rsidRPr="00267A8B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Key Achievements:</w:t>
            </w:r>
          </w:p>
          <w:p w14:paraId="72BF664B" w14:textId="4785FC08" w:rsidR="00267A8B" w:rsidRPr="00267A8B" w:rsidRDefault="00727A77" w:rsidP="00267A8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Led multimillion dollars cloud opportunities for Major UK Financial Services</w:t>
            </w:r>
            <w:r w:rsidR="002F4D37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 </w:t>
            </w:r>
            <w:r w:rsidR="005E341C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and Telcos</w:t>
            </w:r>
          </w:p>
          <w:p w14:paraId="1E1B1A97" w14:textId="554D45CF" w:rsidR="0074114A" w:rsidRPr="00C93FD3" w:rsidRDefault="0002333C" w:rsidP="00C93FD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14" w:right="176" w:hanging="357"/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</w:pPr>
            <w:r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Supported several large cloud and licenses deal across </w:t>
            </w:r>
            <w:r w:rsidR="00C93FD3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for </w:t>
            </w:r>
            <w:r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 xml:space="preserve">major UK </w:t>
            </w:r>
            <w:r w:rsidR="00C93FD3">
              <w:rPr>
                <w:rFonts w:cs="Arial"/>
                <w:bCs/>
                <w:i/>
                <w:sz w:val="21"/>
                <w:szCs w:val="19"/>
                <w:lang w:val="en-GB" w:eastAsia="zh-CN" w:bidi="ar-SA"/>
              </w:rPr>
              <w:t>corporations</w:t>
            </w:r>
          </w:p>
        </w:tc>
      </w:tr>
      <w:tr w:rsidR="006A46BF" w:rsidRPr="00BF5499" w14:paraId="23040B95" w14:textId="77777777" w:rsidTr="005729DA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B4AC3" w14:textId="0AB9C1B8" w:rsidR="00F12E09" w:rsidRPr="00D25200" w:rsidRDefault="00AA02E4" w:rsidP="00256232">
            <w:pPr>
              <w:spacing w:before="60" w:after="60"/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</w:pPr>
            <w:r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 xml:space="preserve">Aug </w:t>
            </w:r>
            <w:r w:rsidR="00F12E09" w:rsidRPr="00D25200"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 xml:space="preserve">17 – </w:t>
            </w:r>
            <w:r w:rsidR="00E835D6"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>May</w:t>
            </w:r>
            <w:r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 xml:space="preserve"> </w:t>
            </w:r>
            <w:r w:rsidR="005729DA" w:rsidRPr="00D25200">
              <w:rPr>
                <w:rFonts w:cs="Arial"/>
                <w:b/>
                <w:bCs/>
                <w:i/>
                <w:color w:val="4472C4" w:themeColor="accent1"/>
                <w:sz w:val="21"/>
                <w:szCs w:val="19"/>
                <w:lang w:bidi="ar-SA"/>
              </w:rPr>
              <w:t>20</w:t>
            </w:r>
          </w:p>
          <w:p w14:paraId="0C998D58" w14:textId="0DE83B5E" w:rsidR="00F12E09" w:rsidRPr="00BF5499" w:rsidRDefault="00F12E09" w:rsidP="00F12E09">
            <w:pPr>
              <w:spacing w:before="60" w:after="60"/>
              <w:jc w:val="center"/>
              <w:rPr>
                <w:b/>
                <w:i/>
                <w:sz w:val="21"/>
                <w:szCs w:val="21"/>
                <w:lang w:val="it-IT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EA125" w14:textId="22A56389" w:rsidR="00875731" w:rsidRDefault="00F12E09" w:rsidP="00256232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HSBC</w:t>
            </w:r>
            <w:r w:rsidR="004A2528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 UK, </w:t>
            </w:r>
            <w:r w:rsidR="004A2528"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HSBC</w:t>
            </w: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 Digital </w:t>
            </w:r>
            <w:r w:rsidR="003E417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Solutions </w:t>
            </w: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– London, UK </w:t>
            </w:r>
            <w:r w:rsidR="003E417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and Hong Kong</w:t>
            </w:r>
          </w:p>
          <w:p w14:paraId="79D01373" w14:textId="32751FB8" w:rsidR="00F12E09" w:rsidRPr="00875731" w:rsidRDefault="00F12E09" w:rsidP="00256232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</w:pPr>
            <w:r w:rsidRPr="00875731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>Head of Digital Delivery Enablement (DDE)</w:t>
            </w:r>
          </w:p>
          <w:p w14:paraId="20FCE019" w14:textId="77777777" w:rsidR="00267A8B" w:rsidRPr="00267A8B" w:rsidRDefault="00267A8B" w:rsidP="00267A8B">
            <w:pPr>
              <w:autoSpaceDE w:val="0"/>
              <w:autoSpaceDN w:val="0"/>
              <w:adjustRightInd w:val="0"/>
              <w:snapToGrid w:val="0"/>
              <w:spacing w:before="120" w:after="0" w:line="245" w:lineRule="auto"/>
              <w:ind w:right="176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>Spearheaded strategic and operational initiatives to enhance HSBC’s global digital transformation, optimizing processes and tooling strategies to accelerate delivery and improve business outcomes.</w:t>
            </w:r>
          </w:p>
          <w:p w14:paraId="202DDF73" w14:textId="77777777" w:rsidR="00267A8B" w:rsidRPr="00267A8B" w:rsidRDefault="00267A8B" w:rsidP="00267A8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b/>
                <w:bCs/>
                <w:i/>
                <w:iCs/>
                <w:color w:val="000000"/>
                <w:sz w:val="21"/>
                <w:szCs w:val="21"/>
                <w:lang w:val="en-GB"/>
              </w:rPr>
              <w:t>Technology and Tooling Strategy:</w:t>
            </w: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 Designed and implemented the global DevOps tooling strategy, drastically reducing procurement-to-deployment timelines.</w:t>
            </w:r>
          </w:p>
          <w:p w14:paraId="1AE1F361" w14:textId="77777777" w:rsidR="00267A8B" w:rsidRPr="00267A8B" w:rsidRDefault="00267A8B" w:rsidP="00267A8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b/>
                <w:bCs/>
                <w:i/>
                <w:iCs/>
                <w:color w:val="000000"/>
                <w:sz w:val="21"/>
                <w:szCs w:val="21"/>
                <w:lang w:val="en-GB"/>
              </w:rPr>
              <w:t>Process Optimization:</w:t>
            </w: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 Partnered with cross-functional teams, including finance, IT, procurement, and legal, to ensure seamless integration of new tools and methodologies into existing workflows.</w:t>
            </w:r>
          </w:p>
          <w:p w14:paraId="69429758" w14:textId="77777777" w:rsidR="00267A8B" w:rsidRPr="00267A8B" w:rsidRDefault="00267A8B" w:rsidP="00267A8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b/>
                <w:bCs/>
                <w:i/>
                <w:iCs/>
                <w:color w:val="000000"/>
                <w:sz w:val="21"/>
                <w:szCs w:val="21"/>
                <w:lang w:val="en-GB"/>
              </w:rPr>
              <w:t>Innovation and Continuous Improvement:</w:t>
            </w: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 Conducted market research and benchmarking to introduce cutting-edge technologies, enhancing operational efficiency and time-to-market.</w:t>
            </w:r>
          </w:p>
          <w:p w14:paraId="3AB4F345" w14:textId="77777777" w:rsidR="00267A8B" w:rsidRPr="00267A8B" w:rsidRDefault="00267A8B" w:rsidP="00267A8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b/>
                <w:bCs/>
                <w:i/>
                <w:iCs/>
                <w:color w:val="000000"/>
                <w:sz w:val="21"/>
                <w:szCs w:val="21"/>
                <w:lang w:val="en-GB"/>
              </w:rPr>
              <w:lastRenderedPageBreak/>
              <w:t>Operational Excellence:</w:t>
            </w: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 Oversaw the global tooling budget and lifecycle management, delivering tangible improvements in cost control and operational effectiveness.</w:t>
            </w:r>
          </w:p>
          <w:p w14:paraId="4AE571E9" w14:textId="77777777" w:rsidR="00267A8B" w:rsidRPr="00267A8B" w:rsidRDefault="00267A8B" w:rsidP="00267A8B">
            <w:pPr>
              <w:autoSpaceDE w:val="0"/>
              <w:autoSpaceDN w:val="0"/>
              <w:adjustRightInd w:val="0"/>
              <w:snapToGrid w:val="0"/>
              <w:spacing w:before="120" w:after="0" w:line="245" w:lineRule="auto"/>
              <w:ind w:right="176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>Key Achievements:</w:t>
            </w:r>
          </w:p>
          <w:p w14:paraId="12FC5447" w14:textId="355BDA5F" w:rsidR="00E062C0" w:rsidRDefault="00E062C0" w:rsidP="00267A8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Manage to reduce tech debt that led to </w:t>
            </w:r>
            <w:r w:rsidR="00E0142B">
              <w:rPr>
                <w:i/>
                <w:iCs/>
                <w:color w:val="000000"/>
                <w:sz w:val="21"/>
                <w:szCs w:val="21"/>
                <w:lang w:val="en-GB"/>
              </w:rPr>
              <w:t>over 20% cost reduction</w:t>
            </w:r>
            <w:r w:rsidR="005B6B04">
              <w:rPr>
                <w:i/>
                <w:iCs/>
                <w:color w:val="000000"/>
                <w:sz w:val="21"/>
                <w:szCs w:val="21"/>
                <w:lang w:val="en-GB"/>
              </w:rPr>
              <w:t xml:space="preserve"> on the overall budget</w:t>
            </w:r>
          </w:p>
          <w:p w14:paraId="5F4FDB4C" w14:textId="3D9EDFCB" w:rsidR="00267A8B" w:rsidRPr="00267A8B" w:rsidRDefault="00267A8B" w:rsidP="00267A8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>Reduced the time from procurement to deployment from months to weeks, significantly enhancing the time-to-market for digital initiatives.</w:t>
            </w:r>
          </w:p>
          <w:p w14:paraId="560F462D" w14:textId="2BECFAF4" w:rsidR="006919E8" w:rsidRPr="00267A8B" w:rsidRDefault="00267A8B" w:rsidP="00267A8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>Enabled HSBC's global teams to adopt best-in-class DevOps practices and technologies, fostering innovation and delivery excellence.</w:t>
            </w:r>
          </w:p>
        </w:tc>
      </w:tr>
      <w:tr w:rsidR="006A46BF" w:rsidRPr="00BF5499" w14:paraId="4E092456" w14:textId="77777777" w:rsidTr="00511A6F">
        <w:trPr>
          <w:trHeight w:val="3821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D27CC" w14:textId="0F6C7596" w:rsidR="00F12E09" w:rsidRPr="00267A8B" w:rsidRDefault="00AA02E4" w:rsidP="00267A8B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lastRenderedPageBreak/>
              <w:t>Jun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16 – </w:t>
            </w: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Jul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17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CA0B0" w14:textId="552C74E7" w:rsidR="00F12E09" w:rsidRPr="00D25200" w:rsidRDefault="00F12E09" w:rsidP="00256232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IBM – London, UK</w:t>
            </w:r>
          </w:p>
          <w:p w14:paraId="58EAA2B0" w14:textId="77777777" w:rsidR="00267A8B" w:rsidRDefault="00875731" w:rsidP="00267A8B">
            <w:pPr>
              <w:autoSpaceDE w:val="0"/>
              <w:autoSpaceDN w:val="0"/>
              <w:adjustRightInd w:val="0"/>
              <w:snapToGrid w:val="0"/>
              <w:spacing w:before="120" w:after="0" w:line="240" w:lineRule="auto"/>
              <w:ind w:right="176"/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</w:pPr>
            <w:r w:rsidRPr="00875731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>Senior Manager CIO Advisory - Financial Services</w:t>
            </w:r>
            <w:r w:rsidR="003165FC" w:rsidRPr="00875731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>:</w:t>
            </w:r>
          </w:p>
          <w:p w14:paraId="102A1DB0" w14:textId="36223226" w:rsidR="00267A8B" w:rsidRPr="00267A8B" w:rsidRDefault="00267A8B" w:rsidP="00267A8B">
            <w:pPr>
              <w:autoSpaceDE w:val="0"/>
              <w:autoSpaceDN w:val="0"/>
              <w:adjustRightInd w:val="0"/>
              <w:snapToGrid w:val="0"/>
              <w:spacing w:before="120" w:after="0" w:line="240" w:lineRule="auto"/>
              <w:ind w:right="176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i/>
                <w:iCs/>
                <w:color w:val="000000"/>
                <w:sz w:val="21"/>
                <w:szCs w:val="21"/>
                <w:lang w:val="en-GB"/>
              </w:rPr>
              <w:t>Focused on hybrid cloud transformation strategies for financial services clients, delivering scalable and secure solutions to modernize legacy systems and improve operational agility.</w:t>
            </w:r>
          </w:p>
          <w:p w14:paraId="3AC19D2A" w14:textId="77777777" w:rsidR="00267A8B" w:rsidRPr="00267A8B" w:rsidRDefault="00267A8B" w:rsidP="00267A8B">
            <w:pPr>
              <w:numPr>
                <w:ilvl w:val="0"/>
                <w:numId w:val="9"/>
              </w:numPr>
              <w:spacing w:before="60" w:after="60" w:line="240" w:lineRule="auto"/>
              <w:ind w:left="714" w:hanging="357"/>
              <w:rPr>
                <w:i/>
                <w:iCs/>
              </w:rPr>
            </w:pPr>
            <w:r w:rsidRPr="00267A8B">
              <w:rPr>
                <w:rStyle w:val="Strong"/>
                <w:i/>
                <w:iCs/>
              </w:rPr>
              <w:t>Technology Modernization:</w:t>
            </w:r>
            <w:r w:rsidRPr="00267A8B">
              <w:rPr>
                <w:i/>
                <w:iCs/>
              </w:rPr>
              <w:t xml:space="preserve"> Designed hybrid cloud strategies for UK financial institutions, including a $1.5bn transformation program for a major UK bank.</w:t>
            </w:r>
          </w:p>
          <w:p w14:paraId="30B71EE3" w14:textId="77777777" w:rsidR="00267A8B" w:rsidRPr="00511A6F" w:rsidRDefault="00267A8B" w:rsidP="00511A6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before="60" w:after="60" w:line="245" w:lineRule="auto"/>
              <w:ind w:left="714" w:right="176" w:hanging="357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267A8B">
              <w:rPr>
                <w:rStyle w:val="Strong"/>
                <w:i/>
                <w:iCs/>
              </w:rPr>
              <w:t>Strategic Roadmaps:</w:t>
            </w:r>
            <w:r w:rsidRPr="00267A8B">
              <w:rPr>
                <w:i/>
                <w:iCs/>
              </w:rPr>
              <w:t xml:space="preserve"> Delivered future-state technology blueprints aligned with business objectives, emphasizing data governance, cloud adoption, and digital enablement.</w:t>
            </w:r>
          </w:p>
          <w:p w14:paraId="7C28C101" w14:textId="77777777" w:rsidR="00267A8B" w:rsidRPr="00511A6F" w:rsidRDefault="00267A8B" w:rsidP="00511A6F">
            <w:pPr>
              <w:autoSpaceDE w:val="0"/>
              <w:autoSpaceDN w:val="0"/>
              <w:adjustRightInd w:val="0"/>
              <w:snapToGrid w:val="0"/>
              <w:spacing w:before="60" w:after="60" w:line="245" w:lineRule="auto"/>
              <w:ind w:right="176"/>
              <w:rPr>
                <w:i/>
                <w:iCs/>
                <w:color w:val="000000"/>
                <w:sz w:val="21"/>
                <w:szCs w:val="21"/>
                <w:lang w:val="en-GB"/>
              </w:rPr>
            </w:pPr>
            <w:r w:rsidRPr="00511A6F">
              <w:rPr>
                <w:i/>
                <w:iCs/>
                <w:color w:val="000000"/>
                <w:sz w:val="21"/>
                <w:szCs w:val="21"/>
                <w:lang w:val="en-GB"/>
              </w:rPr>
              <w:t>Key Achievements:</w:t>
            </w:r>
          </w:p>
          <w:p w14:paraId="3047D027" w14:textId="5CF92EB9" w:rsidR="00052495" w:rsidRPr="00267A8B" w:rsidRDefault="00267A8B" w:rsidP="00511A6F">
            <w:pPr>
              <w:numPr>
                <w:ilvl w:val="0"/>
                <w:numId w:val="9"/>
              </w:numPr>
              <w:spacing w:before="60" w:after="60" w:line="240" w:lineRule="auto"/>
              <w:ind w:left="714" w:hanging="357"/>
            </w:pPr>
            <w:r w:rsidRPr="00267A8B">
              <w:rPr>
                <w:i/>
                <w:iCs/>
              </w:rPr>
              <w:t>Successfully led the design and adoption of hybrid cloud solutions, enabling clients to address regulatory requirements and scalability challenges.</w:t>
            </w:r>
          </w:p>
        </w:tc>
      </w:tr>
      <w:tr w:rsidR="00267A8B" w:rsidRPr="00BF5499" w14:paraId="0E306850" w14:textId="77777777" w:rsidTr="00267A8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2B4D6" w14:textId="40A87060" w:rsidR="00267A8B" w:rsidRPr="00267A8B" w:rsidRDefault="00267A8B" w:rsidP="00267A8B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jc w:val="center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EARLY </w:t>
            </w:r>
            <w:r w:rsidRPr="00267A8B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>BUSINESS</w:t>
            </w:r>
            <w:r w:rsidRPr="00716912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 EXPERIENCES</w:t>
            </w:r>
          </w:p>
        </w:tc>
      </w:tr>
      <w:tr w:rsidR="006A46BF" w:rsidRPr="00BF5499" w14:paraId="6EBF3F47" w14:textId="77777777" w:rsidTr="00581EF1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D526" w14:textId="0F95B79C" w:rsidR="00F12E09" w:rsidRPr="00D25200" w:rsidRDefault="00AA02E4" w:rsidP="00256232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Sep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12 –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Jun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16</w:t>
            </w:r>
          </w:p>
          <w:p w14:paraId="312F85BA" w14:textId="2C4DE146" w:rsidR="00F12E09" w:rsidRPr="00BF5499" w:rsidRDefault="00F12E09" w:rsidP="00F12E09">
            <w:pPr>
              <w:spacing w:before="60" w:after="60"/>
              <w:jc w:val="center"/>
              <w:rPr>
                <w:b/>
                <w:i/>
                <w:sz w:val="21"/>
                <w:szCs w:val="21"/>
                <w:lang w:val="it-IT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7D68A" w14:textId="0A75CBB7" w:rsidR="00F12E09" w:rsidRPr="00D25200" w:rsidRDefault="001B1601" w:rsidP="00F12E09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Kearny Ltd (formerly </w:t>
            </w:r>
            <w:r w:rsidR="00F12E09"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A</w:t>
            </w:r>
            <w:r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.</w:t>
            </w:r>
            <w:r w:rsidR="00F12E09"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T</w:t>
            </w:r>
            <w:r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.</w:t>
            </w:r>
            <w:r w:rsidR="00F12E09"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 Kearney</w:t>
            </w:r>
            <w:r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)</w:t>
            </w:r>
            <w:r w:rsidR="00F12E09"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 – London, UK</w:t>
            </w:r>
          </w:p>
          <w:p w14:paraId="633AE192" w14:textId="77777777" w:rsidR="008F5753" w:rsidRDefault="00EA45E2" w:rsidP="008F5753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</w:pPr>
            <w:r w:rsidRPr="00EA45E2">
              <w:rPr>
                <w:rFonts w:cs="Arial"/>
                <w:b/>
                <w:iCs/>
                <w:sz w:val="21"/>
                <w:szCs w:val="19"/>
                <w:lang w:eastAsia="zh-CN" w:bidi="ar-SA"/>
              </w:rPr>
              <w:t>Manager – Digital Transformation practice</w:t>
            </w:r>
            <w:r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  <w:t xml:space="preserve">. </w:t>
            </w:r>
          </w:p>
          <w:p w14:paraId="0729EEEA" w14:textId="74E2CA33" w:rsidR="00F37D9B" w:rsidRPr="00F12E09" w:rsidRDefault="00F12E09" w:rsidP="00FD5025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</w:pPr>
            <w:r w:rsidRPr="00F12E09"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  <w:t xml:space="preserve">Selected </w:t>
            </w:r>
            <w:r w:rsidR="00F37D9B"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  <w:t>Areas of Expertise</w:t>
            </w:r>
            <w:r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  <w:t>:</w:t>
            </w:r>
            <w:r w:rsidR="008F5753">
              <w:rPr>
                <w:rFonts w:cs="Arial"/>
                <w:bCs/>
                <w:i/>
                <w:sz w:val="21"/>
                <w:szCs w:val="19"/>
                <w:lang w:eastAsia="zh-CN" w:bidi="ar-SA"/>
              </w:rPr>
              <w:t xml:space="preserve"> </w:t>
            </w:r>
            <w:r w:rsidRPr="00EA45E2">
              <w:rPr>
                <w:iCs/>
                <w:sz w:val="21"/>
                <w:szCs w:val="19"/>
              </w:rPr>
              <w:t>Strategy/ Market Assessment</w:t>
            </w:r>
            <w:r w:rsidR="00F37D9B" w:rsidRPr="00EA45E2">
              <w:rPr>
                <w:iCs/>
                <w:sz w:val="21"/>
                <w:szCs w:val="19"/>
              </w:rPr>
              <w:t xml:space="preserve">, </w:t>
            </w:r>
            <w:r w:rsidRPr="00EA45E2">
              <w:rPr>
                <w:iCs/>
                <w:sz w:val="21"/>
                <w:szCs w:val="19"/>
              </w:rPr>
              <w:t>Operations/ Negotiation</w:t>
            </w:r>
            <w:r w:rsidR="00F37D9B" w:rsidRPr="00EA45E2">
              <w:rPr>
                <w:iCs/>
                <w:sz w:val="21"/>
                <w:szCs w:val="19"/>
              </w:rPr>
              <w:t xml:space="preserve">, Commercial and Operational </w:t>
            </w:r>
            <w:r w:rsidRPr="00EA45E2">
              <w:rPr>
                <w:iCs/>
                <w:sz w:val="21"/>
                <w:szCs w:val="19"/>
              </w:rPr>
              <w:t>Due Diligence</w:t>
            </w:r>
            <w:r w:rsidR="00F37D9B" w:rsidRPr="00EA45E2">
              <w:rPr>
                <w:iCs/>
                <w:sz w:val="21"/>
                <w:szCs w:val="19"/>
              </w:rPr>
              <w:t xml:space="preserve"> and Technology-Driven </w:t>
            </w:r>
            <w:r w:rsidRPr="00EA45E2">
              <w:rPr>
                <w:iCs/>
                <w:sz w:val="21"/>
                <w:szCs w:val="19"/>
              </w:rPr>
              <w:t>Transformation</w:t>
            </w:r>
          </w:p>
        </w:tc>
      </w:tr>
      <w:tr w:rsidR="006A46BF" w:rsidRPr="00BF5499" w14:paraId="2FC98438" w14:textId="77777777" w:rsidTr="00581EF1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9B77" w14:textId="1B834F06" w:rsidR="00F12E09" w:rsidRPr="00D25200" w:rsidRDefault="00AA02E4" w:rsidP="00256232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Jan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14</w:t>
            </w:r>
            <w:r w:rsidR="00D25200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–</w:t>
            </w:r>
            <w:r w:rsidR="00D25200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Dec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18</w:t>
            </w:r>
          </w:p>
          <w:p w14:paraId="3CE80CBE" w14:textId="21E4320D" w:rsidR="00F12E09" w:rsidRPr="00D25200" w:rsidRDefault="00F12E09" w:rsidP="00F12E09">
            <w:pPr>
              <w:spacing w:before="60" w:after="60"/>
              <w:jc w:val="center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5C101" w14:textId="3D918C70" w:rsidR="00F12E09" w:rsidRPr="00D25200" w:rsidRDefault="00F12E09" w:rsidP="00511A6F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TRIBEAROUND.COM – London, UK (www.tribearound.com)</w:t>
            </w:r>
          </w:p>
          <w:p w14:paraId="4F8EEAAF" w14:textId="6B245CB7" w:rsidR="00F12E09" w:rsidRPr="00D50495" w:rsidRDefault="00F12E09" w:rsidP="00F12E09">
            <w:pPr>
              <w:autoSpaceDE w:val="0"/>
              <w:autoSpaceDN w:val="0"/>
              <w:adjustRightInd w:val="0"/>
              <w:spacing w:after="0" w:line="245" w:lineRule="auto"/>
              <w:ind w:right="173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 w:rsidRPr="00D50495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>Co-founder and Director</w:t>
            </w:r>
          </w:p>
          <w:p w14:paraId="2D3D9D55" w14:textId="57FB3DA0" w:rsidR="00E54A6D" w:rsidRPr="0005368D" w:rsidRDefault="00F12E09" w:rsidP="00875731">
            <w:pPr>
              <w:tabs>
                <w:tab w:val="left" w:pos="2250"/>
              </w:tabs>
              <w:autoSpaceDE w:val="0"/>
              <w:autoSpaceDN w:val="0"/>
              <w:adjustRightInd w:val="0"/>
              <w:spacing w:after="60" w:line="240" w:lineRule="auto"/>
              <w:ind w:right="176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proofErr w:type="spellStart"/>
            <w:r w:rsidRPr="00B12F8D">
              <w:rPr>
                <w:bCs/>
                <w:sz w:val="21"/>
                <w:szCs w:val="19"/>
              </w:rPr>
              <w:t>Tribearound</w:t>
            </w:r>
            <w:proofErr w:type="spellEnd"/>
            <w:r w:rsidRPr="0026189D">
              <w:rPr>
                <w:bCs/>
                <w:sz w:val="21"/>
                <w:szCs w:val="19"/>
              </w:rPr>
              <w:t xml:space="preserve"> </w:t>
            </w:r>
            <w:r w:rsidR="00875731">
              <w:rPr>
                <w:bCs/>
                <w:sz w:val="21"/>
                <w:szCs w:val="19"/>
              </w:rPr>
              <w:t>was</w:t>
            </w:r>
            <w:r w:rsidRPr="0026189D">
              <w:rPr>
                <w:bCs/>
                <w:sz w:val="21"/>
                <w:szCs w:val="19"/>
              </w:rPr>
              <w:t xml:space="preserve"> a social platform that aims to connect people in real life by participating in common experiences like tours, cooking lessons, art masterclass etc.</w:t>
            </w:r>
          </w:p>
        </w:tc>
      </w:tr>
      <w:tr w:rsidR="006A46BF" w:rsidRPr="00BF5499" w14:paraId="28C607B0" w14:textId="77777777" w:rsidTr="00581EF1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61FC7" w14:textId="648627AD" w:rsidR="006A46BF" w:rsidRPr="00D25200" w:rsidRDefault="00AA02E4" w:rsidP="00267A8B">
            <w:pPr>
              <w:tabs>
                <w:tab w:val="left" w:pos="955"/>
              </w:tabs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Mar - Jul 20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12</w:t>
            </w: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E54A6D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ab/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081F3" w14:textId="77777777" w:rsidR="00F12E09" w:rsidRPr="00D25200" w:rsidRDefault="00F12E09" w:rsidP="00F12E09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ROCKET INTERNET – Ho Chi Minh City, VIETNAM </w:t>
            </w:r>
          </w:p>
          <w:p w14:paraId="19D60F96" w14:textId="77777777" w:rsidR="00F12E09" w:rsidRPr="00F12E09" w:rsidRDefault="00F12E09" w:rsidP="00F12E09">
            <w:pPr>
              <w:autoSpaceDE w:val="0"/>
              <w:autoSpaceDN w:val="0"/>
              <w:adjustRightInd w:val="0"/>
              <w:spacing w:after="0" w:line="245" w:lineRule="auto"/>
              <w:ind w:right="176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 w:rsidRPr="00F12E09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>Head of BI and Pricing Departments at Lazada.vn (e-commerce start-up company)</w:t>
            </w:r>
          </w:p>
          <w:p w14:paraId="559DFB7F" w14:textId="4BB11BD9" w:rsidR="00E54A6D" w:rsidRPr="0005368D" w:rsidRDefault="00267A8B" w:rsidP="00875731">
            <w:pPr>
              <w:tabs>
                <w:tab w:val="left" w:pos="2250"/>
              </w:tabs>
              <w:autoSpaceDE w:val="0"/>
              <w:autoSpaceDN w:val="0"/>
              <w:adjustRightInd w:val="0"/>
              <w:spacing w:after="60" w:line="240" w:lineRule="auto"/>
              <w:ind w:right="176"/>
              <w:rPr>
                <w:rFonts w:cs="Arial"/>
                <w:bCs/>
                <w:sz w:val="21"/>
                <w:szCs w:val="19"/>
                <w:lang w:eastAsia="zh-CN" w:bidi="ar-SA"/>
              </w:rPr>
            </w:pPr>
            <w:r>
              <w:rPr>
                <w:rFonts w:cs="Arial"/>
                <w:bCs/>
                <w:sz w:val="21"/>
                <w:szCs w:val="19"/>
                <w:lang w:eastAsia="zh-CN" w:bidi="ar-SA"/>
              </w:rPr>
              <w:t>R</w:t>
            </w:r>
            <w:r w:rsidR="00F12E09" w:rsidRPr="00F12E09">
              <w:rPr>
                <w:rFonts w:cs="Arial"/>
                <w:bCs/>
                <w:sz w:val="21"/>
                <w:szCs w:val="19"/>
                <w:lang w:eastAsia="zh-CN" w:bidi="ar-SA"/>
              </w:rPr>
              <w:t xml:space="preserve">esponsibilities: Financial </w:t>
            </w:r>
            <w:r>
              <w:rPr>
                <w:rFonts w:cs="Arial"/>
                <w:bCs/>
                <w:sz w:val="21"/>
                <w:szCs w:val="19"/>
                <w:lang w:eastAsia="zh-CN" w:bidi="ar-SA"/>
              </w:rPr>
              <w:t>R</w:t>
            </w:r>
            <w:r w:rsidR="00F12E09" w:rsidRPr="00F12E09">
              <w:rPr>
                <w:rFonts w:cs="Arial"/>
                <w:bCs/>
                <w:sz w:val="21"/>
                <w:szCs w:val="19"/>
                <w:lang w:eastAsia="zh-CN" w:bidi="ar-SA"/>
              </w:rPr>
              <w:t>eporting, BI, Pricing Strategies, Process design and People.</w:t>
            </w:r>
          </w:p>
        </w:tc>
      </w:tr>
      <w:tr w:rsidR="006A46BF" w:rsidRPr="00BF5499" w14:paraId="0394DC21" w14:textId="77777777" w:rsidTr="00875731">
        <w:trPr>
          <w:trHeight w:val="78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60756" w14:textId="486985E6" w:rsidR="006A46BF" w:rsidRPr="00D25200" w:rsidRDefault="00AA02E4" w:rsidP="00267A8B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Sep -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Dec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2011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D17CA" w14:textId="77777777" w:rsidR="00F12E09" w:rsidRPr="00D25200" w:rsidRDefault="00F12E09" w:rsidP="00F12E09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GOOGLE, London, UK </w:t>
            </w:r>
          </w:p>
          <w:p w14:paraId="0FE68431" w14:textId="006DECCF" w:rsidR="00F12E09" w:rsidRPr="00F12E09" w:rsidRDefault="00F12E09" w:rsidP="00F12E09">
            <w:pPr>
              <w:autoSpaceDE w:val="0"/>
              <w:autoSpaceDN w:val="0"/>
              <w:adjustRightInd w:val="0"/>
              <w:spacing w:after="0" w:line="245" w:lineRule="auto"/>
              <w:ind w:right="176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 w:rsidRPr="00F12E09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Financial Analyst SEEMEA </w:t>
            </w:r>
            <w:r w:rsidR="00AA02E4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>(contract)</w:t>
            </w:r>
          </w:p>
          <w:p w14:paraId="71346F0B" w14:textId="1EB332D2" w:rsidR="00E54A6D" w:rsidRPr="0005368D" w:rsidRDefault="00F12E09" w:rsidP="00875731">
            <w:pPr>
              <w:tabs>
                <w:tab w:val="left" w:pos="2250"/>
              </w:tabs>
              <w:autoSpaceDE w:val="0"/>
              <w:autoSpaceDN w:val="0"/>
              <w:adjustRightInd w:val="0"/>
              <w:spacing w:after="60" w:line="240" w:lineRule="auto"/>
              <w:ind w:right="176"/>
              <w:rPr>
                <w:rFonts w:cs="Arial"/>
                <w:bCs/>
                <w:sz w:val="21"/>
                <w:szCs w:val="19"/>
                <w:lang w:eastAsia="zh-CN" w:bidi="ar-SA"/>
              </w:rPr>
            </w:pPr>
            <w:r w:rsidRPr="006A46BF">
              <w:rPr>
                <w:rFonts w:cs="Arial"/>
                <w:bCs/>
                <w:sz w:val="21"/>
                <w:szCs w:val="19"/>
                <w:lang w:eastAsia="zh-CN" w:bidi="ar-SA"/>
              </w:rPr>
              <w:t>Financial Analyses for SEEMEA regions to support local Agency Sales Teams.</w:t>
            </w:r>
          </w:p>
        </w:tc>
      </w:tr>
      <w:tr w:rsidR="006A46BF" w:rsidRPr="00BF5499" w14:paraId="365318D9" w14:textId="77777777" w:rsidTr="00581EF1">
        <w:trPr>
          <w:trHeight w:val="624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BCCD2" w14:textId="2D3E41A8" w:rsidR="006A46BF" w:rsidRPr="00D25200" w:rsidRDefault="00AA02E4" w:rsidP="00267A8B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Apr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-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Aug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2011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CA038" w14:textId="77777777" w:rsidR="00F12E09" w:rsidRPr="00D25200" w:rsidRDefault="00F12E09" w:rsidP="00F12E09">
            <w:pPr>
              <w:autoSpaceDE w:val="0"/>
              <w:autoSpaceDN w:val="0"/>
              <w:adjustRightInd w:val="0"/>
              <w:spacing w:before="60" w:after="0" w:line="245" w:lineRule="auto"/>
              <w:ind w:right="173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 xml:space="preserve">FACEBOOK, Dublin, Republic of Ireland </w:t>
            </w:r>
          </w:p>
          <w:p w14:paraId="3A8B61A2" w14:textId="626797FF" w:rsidR="00F12E09" w:rsidRPr="00F12E09" w:rsidRDefault="00F12E09" w:rsidP="00F12E09">
            <w:pPr>
              <w:autoSpaceDE w:val="0"/>
              <w:autoSpaceDN w:val="0"/>
              <w:adjustRightInd w:val="0"/>
              <w:spacing w:after="0" w:line="245" w:lineRule="auto"/>
              <w:ind w:right="176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 w:rsidRPr="00F12E09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>Summer Associate – Online Sales Operation</w:t>
            </w:r>
            <w:r w:rsidR="00AA02E4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 (contract)</w:t>
            </w:r>
          </w:p>
          <w:p w14:paraId="7C9D36FA" w14:textId="037E8F31" w:rsidR="00F41A3D" w:rsidRPr="0005368D" w:rsidRDefault="00F12E09" w:rsidP="00875731">
            <w:pPr>
              <w:tabs>
                <w:tab w:val="left" w:pos="2250"/>
              </w:tabs>
              <w:autoSpaceDE w:val="0"/>
              <w:autoSpaceDN w:val="0"/>
              <w:adjustRightInd w:val="0"/>
              <w:spacing w:after="60" w:line="240" w:lineRule="auto"/>
              <w:ind w:right="176"/>
              <w:rPr>
                <w:rFonts w:cs="Arial"/>
                <w:bCs/>
                <w:sz w:val="21"/>
                <w:szCs w:val="19"/>
                <w:lang w:eastAsia="zh-CN" w:bidi="ar-SA"/>
              </w:rPr>
            </w:pPr>
            <w:r w:rsidRPr="006A46BF">
              <w:rPr>
                <w:rFonts w:cs="Arial"/>
                <w:bCs/>
                <w:sz w:val="21"/>
                <w:szCs w:val="19"/>
                <w:lang w:eastAsia="zh-CN" w:bidi="ar-SA"/>
              </w:rPr>
              <w:t>Revenues analysis and opportunity assessment for SME segments</w:t>
            </w:r>
          </w:p>
        </w:tc>
      </w:tr>
      <w:tr w:rsidR="00581EF1" w:rsidRPr="00BF5499" w14:paraId="4F05D11F" w14:textId="77777777" w:rsidTr="00581EF1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3754D" w14:textId="18EBE85F" w:rsidR="006A46BF" w:rsidRPr="00D25200" w:rsidRDefault="00AA02E4" w:rsidP="00267A8B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Nov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04</w:t>
            </w:r>
            <w:r w:rsidR="00D25200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–</w:t>
            </w:r>
            <w:r w:rsidR="00D25200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Aug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F12E09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10</w:t>
            </w: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6B4C" w14:textId="77777777" w:rsidR="00F12E09" w:rsidRPr="00D25200" w:rsidRDefault="00F12E09" w:rsidP="00F12E09">
            <w:pPr>
              <w:autoSpaceDE w:val="0"/>
              <w:autoSpaceDN w:val="0"/>
              <w:adjustRightInd w:val="0"/>
              <w:spacing w:before="60" w:after="0" w:line="240" w:lineRule="auto"/>
              <w:ind w:left="90" w:right="173" w:hanging="67"/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eastAsia="zh-CN" w:bidi="ar-SA"/>
              </w:rPr>
              <w:t>ACCENTURE, Milan, Italy</w:t>
            </w:r>
          </w:p>
          <w:p w14:paraId="01D4B989" w14:textId="77777777" w:rsidR="00F12E09" w:rsidRDefault="00F12E09" w:rsidP="00280506">
            <w:pPr>
              <w:autoSpaceDE w:val="0"/>
              <w:autoSpaceDN w:val="0"/>
              <w:adjustRightInd w:val="0"/>
              <w:spacing w:after="0" w:line="245" w:lineRule="auto"/>
              <w:ind w:left="90" w:right="173" w:hanging="67"/>
              <w:rPr>
                <w:rFonts w:cs="Arial"/>
                <w:b/>
                <w:bCs/>
                <w:sz w:val="21"/>
                <w:szCs w:val="19"/>
                <w:lang w:bidi="ar-SA"/>
              </w:rPr>
            </w:pPr>
            <w:r w:rsidRPr="00D50495"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  <w:t xml:space="preserve">Senior </w:t>
            </w: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>Consultant - Management Consulting Practice</w:t>
            </w:r>
          </w:p>
          <w:p w14:paraId="2A77BFCC" w14:textId="49536921" w:rsidR="00875731" w:rsidRPr="00875731" w:rsidRDefault="00875731" w:rsidP="00280506">
            <w:pPr>
              <w:autoSpaceDE w:val="0"/>
              <w:autoSpaceDN w:val="0"/>
              <w:adjustRightInd w:val="0"/>
              <w:spacing w:after="0" w:line="245" w:lineRule="auto"/>
              <w:ind w:left="90" w:right="173" w:hanging="67"/>
              <w:rPr>
                <w:rFonts w:cs="Arial"/>
                <w:sz w:val="21"/>
                <w:szCs w:val="19"/>
                <w:lang w:eastAsia="zh-CN" w:bidi="ar-SA"/>
              </w:rPr>
            </w:pPr>
            <w:r w:rsidRPr="00875731">
              <w:rPr>
                <w:rFonts w:cs="Arial"/>
                <w:sz w:val="21"/>
                <w:szCs w:val="19"/>
                <w:lang w:eastAsia="zh-CN" w:bidi="ar-SA"/>
              </w:rPr>
              <w:t xml:space="preserve">Focus on Digital Transformation and Organizational </w:t>
            </w:r>
            <w:r>
              <w:rPr>
                <w:rFonts w:cs="Arial"/>
                <w:sz w:val="21"/>
                <w:szCs w:val="19"/>
                <w:lang w:eastAsia="zh-CN" w:bidi="ar-SA"/>
              </w:rPr>
              <w:t>Design</w:t>
            </w:r>
            <w:r w:rsidRPr="00875731">
              <w:rPr>
                <w:rFonts w:cs="Arial"/>
                <w:sz w:val="21"/>
                <w:szCs w:val="19"/>
                <w:lang w:eastAsia="zh-CN" w:bidi="ar-SA"/>
              </w:rPr>
              <w:t xml:space="preserve"> </w:t>
            </w:r>
          </w:p>
        </w:tc>
      </w:tr>
      <w:tr w:rsidR="006A46BF" w:rsidRPr="00BF5499" w14:paraId="092EF0AD" w14:textId="77777777" w:rsidTr="00581EF1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50374" w14:textId="6A634CF7" w:rsidR="006A46BF" w:rsidRPr="00D25200" w:rsidRDefault="00AA02E4" w:rsidP="00256232">
            <w:pPr>
              <w:spacing w:before="60" w:after="60"/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</w:pPr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Mar - </w:t>
            </w:r>
            <w:proofErr w:type="spellStart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Nov</w:t>
            </w:r>
            <w:proofErr w:type="spellEnd"/>
            <w:r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 xml:space="preserve"> </w:t>
            </w:r>
            <w:r w:rsidR="006A46BF" w:rsidRPr="00D25200">
              <w:rPr>
                <w:b/>
                <w:i/>
                <w:color w:val="4472C4" w:themeColor="accent1"/>
                <w:sz w:val="21"/>
                <w:szCs w:val="21"/>
                <w:lang w:val="it-IT"/>
              </w:rPr>
              <w:t>2004</w:t>
            </w:r>
          </w:p>
          <w:p w14:paraId="5D0D84E6" w14:textId="3A0C908A" w:rsidR="006A46BF" w:rsidRPr="006A46BF" w:rsidRDefault="006A46BF" w:rsidP="006A46BF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zh-CN" w:bidi="ar-SA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56AA2" w14:textId="29993223" w:rsidR="006A46BF" w:rsidRPr="00D50495" w:rsidRDefault="006A46BF" w:rsidP="006A46BF">
            <w:pPr>
              <w:autoSpaceDE w:val="0"/>
              <w:autoSpaceDN w:val="0"/>
              <w:adjustRightInd w:val="0"/>
              <w:spacing w:before="60" w:after="0" w:line="245" w:lineRule="auto"/>
              <w:ind w:left="23" w:right="173"/>
              <w:rPr>
                <w:rFonts w:cs="Arial"/>
                <w:b/>
                <w:bCs/>
                <w:sz w:val="21"/>
                <w:szCs w:val="19"/>
                <w:lang w:bidi="ar-SA"/>
              </w:rPr>
            </w:pPr>
            <w:r w:rsidRPr="00D25200">
              <w:rPr>
                <w:rFonts w:cs="Arial"/>
                <w:b/>
                <w:bCs/>
                <w:color w:val="4472C4" w:themeColor="accent1"/>
                <w:sz w:val="21"/>
                <w:szCs w:val="19"/>
                <w:lang w:bidi="ar-SA"/>
              </w:rPr>
              <w:t xml:space="preserve">ELECTRONIC ENGINEERING DEPARTMENT UNIVERSITA' DI CAGLIARI, Italy </w:t>
            </w: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>Electronic Engineer</w:t>
            </w:r>
          </w:p>
          <w:p w14:paraId="6AB05161" w14:textId="14A2D455" w:rsidR="006A46BF" w:rsidRPr="00D50495" w:rsidRDefault="006A46BF" w:rsidP="00875731">
            <w:pPr>
              <w:tabs>
                <w:tab w:val="left" w:pos="900"/>
                <w:tab w:val="left" w:pos="2250"/>
              </w:tabs>
              <w:autoSpaceDE w:val="0"/>
              <w:autoSpaceDN w:val="0"/>
              <w:adjustRightInd w:val="0"/>
              <w:spacing w:after="60" w:line="240" w:lineRule="auto"/>
              <w:ind w:right="176"/>
              <w:rPr>
                <w:rFonts w:cs="Arial"/>
                <w:b/>
                <w:bCs/>
                <w:sz w:val="21"/>
                <w:szCs w:val="19"/>
                <w:lang w:eastAsia="zh-CN" w:bidi="ar-SA"/>
              </w:rPr>
            </w:pPr>
            <w:r w:rsidRPr="00D50495">
              <w:rPr>
                <w:bCs/>
                <w:sz w:val="21"/>
                <w:szCs w:val="19"/>
              </w:rPr>
              <w:t>Created</w:t>
            </w:r>
            <w:r w:rsidRPr="00D50495">
              <w:rPr>
                <w:rFonts w:ascii="ArialMT" w:hAnsi="ArialMT" w:cs="ArialMT"/>
                <w:sz w:val="21"/>
                <w:szCs w:val="19"/>
                <w:lang w:bidi="ar-SA"/>
              </w:rPr>
              <w:t xml:space="preserve"> a model to represent software programs using Random Graph theory</w:t>
            </w:r>
            <w:r w:rsidR="001049C7">
              <w:rPr>
                <w:rFonts w:ascii="ArialMT" w:hAnsi="ArialMT" w:cs="ArialMT"/>
                <w:sz w:val="21"/>
                <w:szCs w:val="19"/>
                <w:lang w:bidi="ar-SA"/>
              </w:rPr>
              <w:t xml:space="preserve"> to identify macro-level patterns</w:t>
            </w:r>
          </w:p>
        </w:tc>
      </w:tr>
    </w:tbl>
    <w:p w14:paraId="238FE47D" w14:textId="23B3F214" w:rsidR="00F12E09" w:rsidRDefault="00F12E09" w:rsidP="006A46BF">
      <w:pPr>
        <w:spacing w:after="0" w:line="240" w:lineRule="auto"/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6A46BF" w:rsidRPr="007F667C" w14:paraId="32878A72" w14:textId="77777777" w:rsidTr="00581EF1">
        <w:tc>
          <w:tcPr>
            <w:tcW w:w="1020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9AD26E" w14:textId="5BD4E674" w:rsidR="006A46BF" w:rsidRPr="007F667C" w:rsidRDefault="006A46BF" w:rsidP="00256232">
            <w:pPr>
              <w:autoSpaceDE w:val="0"/>
              <w:autoSpaceDN w:val="0"/>
              <w:adjustRightInd w:val="0"/>
              <w:spacing w:before="40" w:after="40" w:line="240" w:lineRule="auto"/>
              <w:ind w:right="176"/>
              <w:jc w:val="center"/>
              <w:rPr>
                <w:b/>
                <w:i/>
                <w:sz w:val="21"/>
                <w:szCs w:val="21"/>
                <w:lang w:val="it-IT"/>
              </w:rPr>
            </w:pPr>
            <w:r w:rsidRPr="006A46BF">
              <w:rPr>
                <w:rFonts w:cs="Arial"/>
                <w:b/>
                <w:bCs/>
                <w:color w:val="000000"/>
                <w:sz w:val="21"/>
                <w:szCs w:val="21"/>
                <w:lang w:eastAsia="zh-CN" w:bidi="ar-SA"/>
              </w:rPr>
              <w:t>ADDITIONAL INFORMATION</w:t>
            </w:r>
          </w:p>
        </w:tc>
      </w:tr>
      <w:tr w:rsidR="006A46BF" w:rsidRPr="007F667C" w14:paraId="19DA7AFF" w14:textId="77777777" w:rsidTr="00581EF1">
        <w:tc>
          <w:tcPr>
            <w:tcW w:w="1020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3F12E1" w14:textId="38FA7AF3" w:rsidR="006A46BF" w:rsidRDefault="006A46BF" w:rsidP="00256232">
            <w:pPr>
              <w:spacing w:before="60" w:after="60"/>
              <w:rPr>
                <w:rFonts w:cs="Arial"/>
                <w:b/>
                <w:bCs/>
                <w:sz w:val="21"/>
                <w:szCs w:val="19"/>
                <w:lang w:bidi="ar-SA"/>
              </w:rPr>
            </w:pP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Productivity: </w:t>
            </w:r>
            <w:r w:rsidRPr="006A46BF">
              <w:rPr>
                <w:rFonts w:cs="Arial"/>
                <w:bCs/>
                <w:sz w:val="21"/>
                <w:szCs w:val="19"/>
                <w:lang w:bidi="ar-SA"/>
              </w:rPr>
              <w:t>MS Office, Confluence/Jira, Trello, Slack</w:t>
            </w:r>
            <w:r w:rsidR="00B57D7A">
              <w:rPr>
                <w:rFonts w:cs="Arial"/>
                <w:bCs/>
                <w:sz w:val="21"/>
                <w:szCs w:val="19"/>
                <w:lang w:bidi="ar-SA"/>
              </w:rPr>
              <w:t>, Miro</w:t>
            </w:r>
          </w:p>
          <w:p w14:paraId="5282809C" w14:textId="0B77BB64" w:rsidR="006A46BF" w:rsidRDefault="006A46BF" w:rsidP="00256232">
            <w:pPr>
              <w:spacing w:before="60" w:after="60"/>
              <w:rPr>
                <w:rFonts w:cs="Arial"/>
                <w:bCs/>
                <w:sz w:val="21"/>
                <w:szCs w:val="19"/>
                <w:lang w:bidi="ar-SA"/>
              </w:rPr>
            </w:pP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lastRenderedPageBreak/>
              <w:t>Tools</w:t>
            </w:r>
            <w:r w:rsidR="001B04E4">
              <w:rPr>
                <w:rFonts w:cs="Arial"/>
                <w:b/>
                <w:bCs/>
                <w:sz w:val="21"/>
                <w:szCs w:val="19"/>
                <w:lang w:bidi="ar-SA"/>
              </w:rPr>
              <w:t>,</w:t>
            </w: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 Technologies</w:t>
            </w:r>
            <w:r w:rsidR="001B04E4"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 and Frameworks</w:t>
            </w: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: </w:t>
            </w:r>
            <w:r w:rsidRPr="006A46BF">
              <w:rPr>
                <w:rFonts w:cs="Arial"/>
                <w:bCs/>
                <w:sz w:val="21"/>
                <w:szCs w:val="19"/>
                <w:lang w:bidi="ar-SA"/>
              </w:rPr>
              <w:t>HTML/CSS/JS, Python</w:t>
            </w:r>
            <w:r w:rsidR="001B04E4">
              <w:rPr>
                <w:rFonts w:cs="Arial"/>
                <w:bCs/>
                <w:sz w:val="21"/>
                <w:szCs w:val="19"/>
                <w:lang w:bidi="ar-SA"/>
              </w:rPr>
              <w:t>/Django</w:t>
            </w:r>
            <w:r w:rsidR="004A2528">
              <w:rPr>
                <w:rFonts w:cs="Arial"/>
                <w:bCs/>
                <w:sz w:val="21"/>
                <w:szCs w:val="19"/>
                <w:lang w:bidi="ar-SA"/>
              </w:rPr>
              <w:t>/Flask</w:t>
            </w:r>
            <w:r w:rsidRPr="006A46BF">
              <w:rPr>
                <w:rFonts w:cs="Arial"/>
                <w:bCs/>
                <w:sz w:val="21"/>
                <w:szCs w:val="19"/>
                <w:lang w:bidi="ar-SA"/>
              </w:rPr>
              <w:t>,</w:t>
            </w:r>
            <w:r w:rsidR="00707A6B">
              <w:rPr>
                <w:rFonts w:cs="Arial"/>
                <w:bCs/>
                <w:sz w:val="21"/>
                <w:szCs w:val="19"/>
                <w:lang w:bidi="ar-SA"/>
              </w:rPr>
              <w:t xml:space="preserve"> </w:t>
            </w:r>
            <w:r w:rsidRPr="006A46BF">
              <w:rPr>
                <w:rFonts w:cs="Arial"/>
                <w:bCs/>
                <w:sz w:val="21"/>
                <w:szCs w:val="19"/>
                <w:lang w:bidi="ar-SA"/>
              </w:rPr>
              <w:t>Docker</w:t>
            </w:r>
            <w:r w:rsidR="00707A6B">
              <w:rPr>
                <w:rFonts w:cs="Arial"/>
                <w:bCs/>
                <w:sz w:val="21"/>
                <w:szCs w:val="19"/>
                <w:lang w:bidi="ar-SA"/>
              </w:rPr>
              <w:t xml:space="preserve">, </w:t>
            </w:r>
            <w:r w:rsidR="00B57D7A">
              <w:rPr>
                <w:rFonts w:cs="Arial"/>
                <w:bCs/>
                <w:sz w:val="21"/>
                <w:szCs w:val="19"/>
                <w:lang w:bidi="ar-SA"/>
              </w:rPr>
              <w:t xml:space="preserve">Multi/ </w:t>
            </w:r>
            <w:r w:rsidR="00707A6B">
              <w:rPr>
                <w:rFonts w:cs="Arial"/>
                <w:bCs/>
                <w:sz w:val="21"/>
                <w:szCs w:val="19"/>
                <w:lang w:bidi="ar-SA"/>
              </w:rPr>
              <w:t>Hybrid Cloud</w:t>
            </w:r>
            <w:r w:rsidR="00B57D7A">
              <w:rPr>
                <w:rFonts w:cs="Arial"/>
                <w:bCs/>
                <w:sz w:val="21"/>
                <w:szCs w:val="19"/>
                <w:lang w:bidi="ar-SA"/>
              </w:rPr>
              <w:t xml:space="preserve"> Deployment</w:t>
            </w:r>
            <w:r w:rsidR="002818E5">
              <w:rPr>
                <w:rFonts w:cs="Arial"/>
                <w:bCs/>
                <w:sz w:val="21"/>
                <w:szCs w:val="19"/>
                <w:lang w:bidi="ar-SA"/>
              </w:rPr>
              <w:t xml:space="preserve">, Oracle Cloud </w:t>
            </w:r>
            <w:r w:rsidR="003A3DE7">
              <w:rPr>
                <w:rFonts w:cs="Arial"/>
                <w:bCs/>
                <w:sz w:val="21"/>
                <w:szCs w:val="19"/>
                <w:lang w:bidi="ar-SA"/>
              </w:rPr>
              <w:t>Infrastructure</w:t>
            </w:r>
            <w:r w:rsidR="002818E5">
              <w:rPr>
                <w:rFonts w:cs="Arial"/>
                <w:bCs/>
                <w:sz w:val="21"/>
                <w:szCs w:val="19"/>
                <w:lang w:bidi="ar-SA"/>
              </w:rPr>
              <w:t>, AWS</w:t>
            </w:r>
            <w:r w:rsidR="004A2528">
              <w:rPr>
                <w:rFonts w:cs="Arial"/>
                <w:bCs/>
                <w:sz w:val="21"/>
                <w:szCs w:val="19"/>
                <w:lang w:bidi="ar-SA"/>
              </w:rPr>
              <w:t xml:space="preserve">, LM Studio, </w:t>
            </w:r>
            <w:proofErr w:type="spellStart"/>
            <w:r w:rsidR="004A2528">
              <w:rPr>
                <w:rFonts w:cs="Arial"/>
                <w:bCs/>
                <w:sz w:val="21"/>
                <w:szCs w:val="19"/>
                <w:lang w:bidi="ar-SA"/>
              </w:rPr>
              <w:t>Msty.app</w:t>
            </w:r>
            <w:proofErr w:type="spellEnd"/>
            <w:r w:rsidR="004A2528">
              <w:rPr>
                <w:rFonts w:cs="Arial"/>
                <w:bCs/>
                <w:sz w:val="21"/>
                <w:szCs w:val="19"/>
                <w:lang w:bidi="ar-SA"/>
              </w:rPr>
              <w:t xml:space="preserve"> </w:t>
            </w:r>
          </w:p>
          <w:p w14:paraId="7B77DEE8" w14:textId="77777777" w:rsidR="00293EC0" w:rsidRDefault="0064443B" w:rsidP="00256232">
            <w:pPr>
              <w:spacing w:before="60" w:after="60"/>
              <w:rPr>
                <w:rFonts w:cs="Arial"/>
                <w:bCs/>
                <w:sz w:val="21"/>
                <w:szCs w:val="19"/>
                <w:lang w:bidi="ar-SA"/>
              </w:rPr>
            </w:pPr>
            <w:r w:rsidRPr="0064443B">
              <w:rPr>
                <w:rFonts w:cs="Arial"/>
                <w:b/>
                <w:sz w:val="21"/>
                <w:szCs w:val="19"/>
                <w:lang w:bidi="ar-SA"/>
              </w:rPr>
              <w:t>Certifications</w:t>
            </w:r>
            <w:r>
              <w:rPr>
                <w:rFonts w:cs="Arial"/>
                <w:bCs/>
                <w:sz w:val="21"/>
                <w:szCs w:val="19"/>
                <w:lang w:bidi="ar-SA"/>
              </w:rPr>
              <w:t xml:space="preserve">: </w:t>
            </w:r>
          </w:p>
          <w:p w14:paraId="20FD3622" w14:textId="12D6C458" w:rsidR="0064443B" w:rsidRDefault="0064443B" w:rsidP="00293EC0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="Arial"/>
                <w:bCs/>
                <w:sz w:val="21"/>
                <w:szCs w:val="19"/>
                <w:lang w:bidi="ar-SA"/>
              </w:rPr>
            </w:pPr>
            <w:r w:rsidRPr="00293EC0">
              <w:rPr>
                <w:rFonts w:cs="Arial"/>
                <w:bCs/>
                <w:sz w:val="21"/>
                <w:szCs w:val="19"/>
                <w:lang w:bidi="ar-SA"/>
              </w:rPr>
              <w:t xml:space="preserve">Oracle Cloud Architect </w:t>
            </w:r>
            <w:r w:rsidR="00052495" w:rsidRPr="00293EC0">
              <w:rPr>
                <w:rFonts w:cs="Arial"/>
                <w:bCs/>
                <w:sz w:val="21"/>
                <w:szCs w:val="19"/>
                <w:lang w:bidi="ar-SA"/>
              </w:rPr>
              <w:t>Associate</w:t>
            </w:r>
            <w:r w:rsidR="00052495">
              <w:rPr>
                <w:rFonts w:cs="Arial"/>
                <w:bCs/>
                <w:sz w:val="21"/>
                <w:szCs w:val="19"/>
                <w:lang w:bidi="ar-SA"/>
              </w:rPr>
              <w:t xml:space="preserve"> and </w:t>
            </w:r>
            <w:r w:rsidRPr="00293EC0">
              <w:rPr>
                <w:rFonts w:cs="Arial"/>
                <w:bCs/>
                <w:sz w:val="21"/>
                <w:szCs w:val="19"/>
                <w:lang w:bidi="ar-SA"/>
              </w:rPr>
              <w:t>Professional</w:t>
            </w:r>
            <w:r w:rsidR="00052495">
              <w:rPr>
                <w:rFonts w:cs="Arial"/>
                <w:bCs/>
                <w:sz w:val="21"/>
                <w:szCs w:val="19"/>
                <w:lang w:bidi="ar-SA"/>
              </w:rPr>
              <w:t>,</w:t>
            </w:r>
            <w:r w:rsidRPr="00293EC0">
              <w:rPr>
                <w:rFonts w:cs="Arial"/>
                <w:bCs/>
                <w:sz w:val="21"/>
                <w:szCs w:val="19"/>
                <w:lang w:bidi="ar-SA"/>
              </w:rPr>
              <w:t xml:space="preserve"> Oracle Cloud </w:t>
            </w:r>
            <w:proofErr w:type="spellStart"/>
            <w:r w:rsidRPr="00293EC0">
              <w:rPr>
                <w:rFonts w:cs="Arial"/>
                <w:bCs/>
                <w:sz w:val="21"/>
                <w:szCs w:val="19"/>
                <w:lang w:bidi="ar-SA"/>
              </w:rPr>
              <w:t>Multicloud</w:t>
            </w:r>
            <w:proofErr w:type="spellEnd"/>
            <w:r w:rsidRPr="00293EC0">
              <w:rPr>
                <w:rFonts w:cs="Arial"/>
                <w:bCs/>
                <w:sz w:val="21"/>
                <w:szCs w:val="19"/>
                <w:lang w:bidi="ar-SA"/>
              </w:rPr>
              <w:t xml:space="preserve"> Architect Associate</w:t>
            </w:r>
            <w:r w:rsidR="0033225F" w:rsidRPr="00293EC0">
              <w:rPr>
                <w:rFonts w:cs="Arial"/>
                <w:bCs/>
                <w:sz w:val="21"/>
                <w:szCs w:val="19"/>
                <w:lang w:bidi="ar-SA"/>
              </w:rPr>
              <w:t xml:space="preserve">, Oracle Data Science </w:t>
            </w:r>
            <w:r w:rsidR="002818E5" w:rsidRPr="00293EC0">
              <w:rPr>
                <w:rFonts w:cs="Arial"/>
                <w:bCs/>
                <w:sz w:val="21"/>
                <w:szCs w:val="19"/>
                <w:lang w:bidi="ar-SA"/>
              </w:rPr>
              <w:t>Professional, Oracle AI Solution expert</w:t>
            </w:r>
            <w:r w:rsidR="00FF2201">
              <w:rPr>
                <w:rFonts w:cs="Arial"/>
                <w:bCs/>
                <w:sz w:val="21"/>
                <w:szCs w:val="19"/>
                <w:lang w:bidi="ar-SA"/>
              </w:rPr>
              <w:t xml:space="preserve"> (over 20 cloud certifications)</w:t>
            </w:r>
          </w:p>
          <w:p w14:paraId="18BED3B4" w14:textId="3D5A49B3" w:rsidR="00293EC0" w:rsidRPr="00293EC0" w:rsidRDefault="00293EC0" w:rsidP="00293EC0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="Arial"/>
                <w:bCs/>
                <w:sz w:val="21"/>
                <w:szCs w:val="19"/>
                <w:lang w:bidi="ar-SA"/>
              </w:rPr>
            </w:pPr>
            <w:r>
              <w:rPr>
                <w:rFonts w:cs="Arial"/>
                <w:bCs/>
                <w:sz w:val="21"/>
                <w:szCs w:val="19"/>
                <w:lang w:bidi="ar-SA"/>
              </w:rPr>
              <w:t xml:space="preserve">AWS Cloud </w:t>
            </w:r>
            <w:r w:rsidR="004A2528">
              <w:rPr>
                <w:rFonts w:cs="Arial"/>
                <w:bCs/>
                <w:sz w:val="21"/>
                <w:szCs w:val="19"/>
                <w:lang w:bidi="ar-SA"/>
              </w:rPr>
              <w:t>Practitioner</w:t>
            </w:r>
          </w:p>
          <w:p w14:paraId="380F27FB" w14:textId="2FF06190" w:rsidR="006A46BF" w:rsidRDefault="006A46BF" w:rsidP="00256232">
            <w:pPr>
              <w:spacing w:before="60" w:after="60"/>
              <w:rPr>
                <w:rFonts w:cs="Arial"/>
                <w:b/>
                <w:bCs/>
                <w:sz w:val="21"/>
                <w:szCs w:val="19"/>
                <w:lang w:bidi="ar-SA"/>
              </w:rPr>
            </w:pP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>L</w:t>
            </w: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t>anguage</w:t>
            </w: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: </w:t>
            </w:r>
            <w:r w:rsidRPr="00D50495">
              <w:rPr>
                <w:rFonts w:ascii="ArialMT" w:hAnsi="ArialMT" w:cs="ArialMT"/>
                <w:sz w:val="21"/>
                <w:szCs w:val="19"/>
                <w:lang w:bidi="ar-SA"/>
              </w:rPr>
              <w:t xml:space="preserve"> English, Italian  </w:t>
            </w: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 </w:t>
            </w:r>
          </w:p>
          <w:p w14:paraId="1E4FA0C5" w14:textId="77777777" w:rsidR="006A46BF" w:rsidRDefault="006A46BF" w:rsidP="00256232">
            <w:pPr>
              <w:spacing w:before="60" w:after="60"/>
              <w:rPr>
                <w:rFonts w:cs="Arial"/>
                <w:bCs/>
                <w:sz w:val="21"/>
                <w:szCs w:val="19"/>
                <w:lang w:bidi="ar-SA"/>
              </w:rPr>
            </w:pPr>
            <w:r>
              <w:rPr>
                <w:rFonts w:cs="Arial"/>
                <w:b/>
                <w:bCs/>
                <w:sz w:val="21"/>
                <w:szCs w:val="19"/>
                <w:lang w:bidi="ar-SA"/>
              </w:rPr>
              <w:t>Nationality</w:t>
            </w:r>
            <w:r w:rsidRPr="00D50495">
              <w:rPr>
                <w:rFonts w:cs="Arial"/>
                <w:b/>
                <w:bCs/>
                <w:sz w:val="21"/>
                <w:szCs w:val="19"/>
                <w:lang w:bidi="ar-SA"/>
              </w:rPr>
              <w:t xml:space="preserve">: </w:t>
            </w:r>
            <w:r w:rsidRPr="00D50495">
              <w:rPr>
                <w:rFonts w:cs="Arial"/>
                <w:bCs/>
                <w:sz w:val="21"/>
                <w:szCs w:val="19"/>
                <w:lang w:bidi="ar-SA"/>
              </w:rPr>
              <w:t>Ital</w:t>
            </w:r>
            <w:r>
              <w:rPr>
                <w:rFonts w:cs="Arial"/>
                <w:bCs/>
                <w:sz w:val="21"/>
                <w:szCs w:val="19"/>
                <w:lang w:bidi="ar-SA"/>
              </w:rPr>
              <w:t>ian, British</w:t>
            </w:r>
          </w:p>
          <w:p w14:paraId="6FC06C5B" w14:textId="634E99A6" w:rsidR="00DB2ABC" w:rsidRDefault="00875731" w:rsidP="00256232">
            <w:pPr>
              <w:spacing w:before="60" w:after="60"/>
              <w:rPr>
                <w:b/>
                <w:i/>
                <w:sz w:val="21"/>
                <w:szCs w:val="21"/>
                <w:lang w:val="it-IT"/>
              </w:rPr>
            </w:pPr>
            <w:r w:rsidRPr="00875731">
              <w:rPr>
                <w:rFonts w:cs="Arial"/>
                <w:b/>
                <w:sz w:val="21"/>
                <w:szCs w:val="19"/>
                <w:lang w:bidi="ar-SA"/>
              </w:rPr>
              <w:t>Links</w:t>
            </w:r>
            <w:r>
              <w:rPr>
                <w:rFonts w:cs="Arial"/>
                <w:bCs/>
                <w:sz w:val="21"/>
                <w:szCs w:val="19"/>
                <w:lang w:bidi="ar-SA"/>
              </w:rPr>
              <w:t xml:space="preserve">/ </w:t>
            </w:r>
            <w:r w:rsidRPr="00875731">
              <w:rPr>
                <w:rFonts w:cs="Arial"/>
                <w:b/>
                <w:sz w:val="21"/>
                <w:szCs w:val="19"/>
                <w:lang w:bidi="ar-SA"/>
              </w:rPr>
              <w:t>Pages</w:t>
            </w:r>
            <w:r>
              <w:rPr>
                <w:rFonts w:cs="Arial"/>
                <w:bCs/>
                <w:sz w:val="21"/>
                <w:szCs w:val="19"/>
                <w:lang w:bidi="ar-SA"/>
              </w:rPr>
              <w:t xml:space="preserve">: </w:t>
            </w:r>
            <w:hyperlink r:id="rId9" w:history="1">
              <w:r w:rsidRPr="00F40E81">
                <w:rPr>
                  <w:rStyle w:val="Hyperlink"/>
                  <w:b/>
                  <w:i/>
                  <w:sz w:val="21"/>
                  <w:szCs w:val="21"/>
                  <w:lang w:val="it-IT"/>
                </w:rPr>
                <w:t>https://www.youtube.com/@therandomhouse8114/videos</w:t>
              </w:r>
            </w:hyperlink>
          </w:p>
          <w:p w14:paraId="14D71201" w14:textId="351B95D9" w:rsidR="00DB2ABC" w:rsidRPr="007F667C" w:rsidRDefault="00DB2ABC" w:rsidP="00256232">
            <w:pPr>
              <w:spacing w:before="60" w:after="60"/>
              <w:rPr>
                <w:b/>
                <w:i/>
                <w:sz w:val="21"/>
                <w:szCs w:val="21"/>
                <w:lang w:val="it-IT"/>
              </w:rPr>
            </w:pPr>
          </w:p>
        </w:tc>
      </w:tr>
    </w:tbl>
    <w:p w14:paraId="2389CE3D" w14:textId="77777777" w:rsidR="00F12E09" w:rsidRPr="005A63C7" w:rsidRDefault="00F12E09" w:rsidP="00875731">
      <w:pPr>
        <w:rPr>
          <w:lang w:val="it-IT"/>
        </w:rPr>
      </w:pPr>
    </w:p>
    <w:sectPr w:rsidR="00F12E09" w:rsidRPr="005A63C7" w:rsidSect="00E51002">
      <w:footerReference w:type="even" r:id="rId10"/>
      <w:footerReference w:type="default" r:id="rId11"/>
      <w:footerReference w:type="first" r:id="rId12"/>
      <w:pgSz w:w="11900" w:h="16840"/>
      <w:pgMar w:top="530" w:right="1440" w:bottom="46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E246D" w14:textId="77777777" w:rsidR="00065FDF" w:rsidRDefault="00065FDF" w:rsidP="00D25F2E">
      <w:pPr>
        <w:spacing w:after="0" w:line="240" w:lineRule="auto"/>
      </w:pPr>
      <w:r>
        <w:separator/>
      </w:r>
    </w:p>
  </w:endnote>
  <w:endnote w:type="continuationSeparator" w:id="0">
    <w:p w14:paraId="631185B4" w14:textId="77777777" w:rsidR="00065FDF" w:rsidRDefault="00065FDF" w:rsidP="00D2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99BB3" w14:textId="4EFF2331" w:rsidR="00D25F2E" w:rsidRDefault="00D25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F5DF46" wp14:editId="72A0EC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384058963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3BD76" w14:textId="4FA80F77" w:rsidR="00D25F2E" w:rsidRPr="00D25F2E" w:rsidRDefault="00D25F2E" w:rsidP="00D25F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5DF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139.5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" filled="f" stroked="f">
              <v:textbox style="mso-fit-shape-to-text:t" inset="20pt,0,0,15pt">
                <w:txbxContent>
                  <w:p w14:paraId="27A3BD76" w14:textId="4FA80F77" w:rsidR="00D25F2E" w:rsidRPr="00D25F2E" w:rsidRDefault="00D25F2E" w:rsidP="00D25F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F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BD8F" w14:textId="25D985BA" w:rsidR="00D25F2E" w:rsidRDefault="00D25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EBECAA" wp14:editId="020C337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699255118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1E1727" w14:textId="4F6B0FEE" w:rsidR="00D25F2E" w:rsidRPr="00D25F2E" w:rsidRDefault="00D25F2E" w:rsidP="00D25F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BEC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139.5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" filled="f" stroked="f">
              <v:textbox style="mso-fit-shape-to-text:t" inset="20pt,0,0,15pt">
                <w:txbxContent>
                  <w:p w14:paraId="5A1E1727" w14:textId="4F6B0FEE" w:rsidR="00D25F2E" w:rsidRPr="00D25F2E" w:rsidRDefault="00D25F2E" w:rsidP="00D25F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F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85408" w14:textId="0A50BB15" w:rsidR="00D25F2E" w:rsidRDefault="00D25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25D7EA" wp14:editId="7B6E5B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931868530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656E9" w14:textId="38210C9A" w:rsidR="00D25F2E" w:rsidRPr="00D25F2E" w:rsidRDefault="00D25F2E" w:rsidP="00D25F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5D7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139.5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" filled="f" stroked="f">
              <v:textbox style="mso-fit-shape-to-text:t" inset="20pt,0,0,15pt">
                <w:txbxContent>
                  <w:p w14:paraId="736656E9" w14:textId="38210C9A" w:rsidR="00D25F2E" w:rsidRPr="00D25F2E" w:rsidRDefault="00D25F2E" w:rsidP="00D25F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F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BFB5" w14:textId="77777777" w:rsidR="00065FDF" w:rsidRDefault="00065FDF" w:rsidP="00D25F2E">
      <w:pPr>
        <w:spacing w:after="0" w:line="240" w:lineRule="auto"/>
      </w:pPr>
      <w:r>
        <w:separator/>
      </w:r>
    </w:p>
  </w:footnote>
  <w:footnote w:type="continuationSeparator" w:id="0">
    <w:p w14:paraId="7D25876B" w14:textId="77777777" w:rsidR="00065FDF" w:rsidRDefault="00065FDF" w:rsidP="00D2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DF5"/>
    <w:multiLevelType w:val="hybridMultilevel"/>
    <w:tmpl w:val="C7C66C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4716E"/>
    <w:multiLevelType w:val="multilevel"/>
    <w:tmpl w:val="13AC0F32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17"/>
        </w:tabs>
        <w:ind w:left="2517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" w15:restartNumberingAfterBreak="0">
    <w:nsid w:val="14D14F7D"/>
    <w:multiLevelType w:val="hybridMultilevel"/>
    <w:tmpl w:val="5446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7E7B"/>
    <w:multiLevelType w:val="multilevel"/>
    <w:tmpl w:val="1CE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1AFA"/>
    <w:multiLevelType w:val="multilevel"/>
    <w:tmpl w:val="1D90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667EF"/>
    <w:multiLevelType w:val="hybridMultilevel"/>
    <w:tmpl w:val="0F024582"/>
    <w:lvl w:ilvl="0" w:tplc="46FA761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589C"/>
    <w:multiLevelType w:val="hybridMultilevel"/>
    <w:tmpl w:val="0AE41506"/>
    <w:lvl w:ilvl="0" w:tplc="FCD4D41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7206"/>
    <w:multiLevelType w:val="multilevel"/>
    <w:tmpl w:val="477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801F1"/>
    <w:multiLevelType w:val="multilevel"/>
    <w:tmpl w:val="75D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F42CD"/>
    <w:multiLevelType w:val="hybridMultilevel"/>
    <w:tmpl w:val="EB64E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059F"/>
    <w:multiLevelType w:val="hybridMultilevel"/>
    <w:tmpl w:val="B2D07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017CB"/>
    <w:multiLevelType w:val="multilevel"/>
    <w:tmpl w:val="E7A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B2505"/>
    <w:multiLevelType w:val="multilevel"/>
    <w:tmpl w:val="CE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464C3"/>
    <w:multiLevelType w:val="hybridMultilevel"/>
    <w:tmpl w:val="9B38447E"/>
    <w:lvl w:ilvl="0" w:tplc="46FA7618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5137CD"/>
    <w:multiLevelType w:val="hybridMultilevel"/>
    <w:tmpl w:val="C486F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945048">
    <w:abstractNumId w:val="14"/>
  </w:num>
  <w:num w:numId="2" w16cid:durableId="1225262162">
    <w:abstractNumId w:val="1"/>
  </w:num>
  <w:num w:numId="3" w16cid:durableId="711423830">
    <w:abstractNumId w:val="10"/>
  </w:num>
  <w:num w:numId="4" w16cid:durableId="1036735256">
    <w:abstractNumId w:val="0"/>
  </w:num>
  <w:num w:numId="5" w16cid:durableId="1593929602">
    <w:abstractNumId w:val="5"/>
  </w:num>
  <w:num w:numId="6" w16cid:durableId="1824156981">
    <w:abstractNumId w:val="13"/>
  </w:num>
  <w:num w:numId="7" w16cid:durableId="88475928">
    <w:abstractNumId w:val="6"/>
  </w:num>
  <w:num w:numId="8" w16cid:durableId="140316212">
    <w:abstractNumId w:val="2"/>
  </w:num>
  <w:num w:numId="9" w16cid:durableId="50471673">
    <w:abstractNumId w:val="9"/>
  </w:num>
  <w:num w:numId="10" w16cid:durableId="2054426841">
    <w:abstractNumId w:val="11"/>
  </w:num>
  <w:num w:numId="11" w16cid:durableId="1227765095">
    <w:abstractNumId w:val="7"/>
  </w:num>
  <w:num w:numId="12" w16cid:durableId="2005433419">
    <w:abstractNumId w:val="12"/>
  </w:num>
  <w:num w:numId="13" w16cid:durableId="526672845">
    <w:abstractNumId w:val="4"/>
  </w:num>
  <w:num w:numId="14" w16cid:durableId="97455224">
    <w:abstractNumId w:val="8"/>
  </w:num>
  <w:num w:numId="15" w16cid:durableId="163938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0E"/>
    <w:rsid w:val="00017D0E"/>
    <w:rsid w:val="00022FCA"/>
    <w:rsid w:val="0002333C"/>
    <w:rsid w:val="00040106"/>
    <w:rsid w:val="00052495"/>
    <w:rsid w:val="0005368D"/>
    <w:rsid w:val="00054AA6"/>
    <w:rsid w:val="0005670E"/>
    <w:rsid w:val="00065FDF"/>
    <w:rsid w:val="000B4703"/>
    <w:rsid w:val="000D608F"/>
    <w:rsid w:val="001049C7"/>
    <w:rsid w:val="0013691F"/>
    <w:rsid w:val="00184DCA"/>
    <w:rsid w:val="001B04E4"/>
    <w:rsid w:val="001B1601"/>
    <w:rsid w:val="001B6633"/>
    <w:rsid w:val="001E7410"/>
    <w:rsid w:val="001F28D2"/>
    <w:rsid w:val="00213FFE"/>
    <w:rsid w:val="002304D4"/>
    <w:rsid w:val="0025563D"/>
    <w:rsid w:val="00256232"/>
    <w:rsid w:val="0026390E"/>
    <w:rsid w:val="00267A8B"/>
    <w:rsid w:val="00280506"/>
    <w:rsid w:val="00280C70"/>
    <w:rsid w:val="002818E5"/>
    <w:rsid w:val="00290965"/>
    <w:rsid w:val="00293EC0"/>
    <w:rsid w:val="002A4239"/>
    <w:rsid w:val="002B19CB"/>
    <w:rsid w:val="002C0321"/>
    <w:rsid w:val="002D1D9E"/>
    <w:rsid w:val="002F4D37"/>
    <w:rsid w:val="003165FC"/>
    <w:rsid w:val="0033225F"/>
    <w:rsid w:val="00336358"/>
    <w:rsid w:val="003451FA"/>
    <w:rsid w:val="00362A0C"/>
    <w:rsid w:val="0037721A"/>
    <w:rsid w:val="003A3DE7"/>
    <w:rsid w:val="003B616B"/>
    <w:rsid w:val="003E4125"/>
    <w:rsid w:val="003E4170"/>
    <w:rsid w:val="00417053"/>
    <w:rsid w:val="00442379"/>
    <w:rsid w:val="0045441E"/>
    <w:rsid w:val="004845E0"/>
    <w:rsid w:val="004A2528"/>
    <w:rsid w:val="004A73AA"/>
    <w:rsid w:val="004C7549"/>
    <w:rsid w:val="004D6E03"/>
    <w:rsid w:val="004E5257"/>
    <w:rsid w:val="004F1783"/>
    <w:rsid w:val="00507D97"/>
    <w:rsid w:val="00511A6F"/>
    <w:rsid w:val="00533BE0"/>
    <w:rsid w:val="0053477F"/>
    <w:rsid w:val="00570E24"/>
    <w:rsid w:val="005729DA"/>
    <w:rsid w:val="00581EF1"/>
    <w:rsid w:val="005A439C"/>
    <w:rsid w:val="005A63C7"/>
    <w:rsid w:val="005B6B04"/>
    <w:rsid w:val="005D1202"/>
    <w:rsid w:val="005D3CE4"/>
    <w:rsid w:val="005E341C"/>
    <w:rsid w:val="005F10A9"/>
    <w:rsid w:val="006308C8"/>
    <w:rsid w:val="0064443B"/>
    <w:rsid w:val="0065597F"/>
    <w:rsid w:val="00655E62"/>
    <w:rsid w:val="006919E8"/>
    <w:rsid w:val="00692D8C"/>
    <w:rsid w:val="006A2048"/>
    <w:rsid w:val="006A46BF"/>
    <w:rsid w:val="006E195C"/>
    <w:rsid w:val="006E30F0"/>
    <w:rsid w:val="006F34ED"/>
    <w:rsid w:val="00707A6B"/>
    <w:rsid w:val="007155EF"/>
    <w:rsid w:val="007265EA"/>
    <w:rsid w:val="00727A77"/>
    <w:rsid w:val="0074114A"/>
    <w:rsid w:val="007442E1"/>
    <w:rsid w:val="00767B71"/>
    <w:rsid w:val="007A0FD0"/>
    <w:rsid w:val="007A3F4C"/>
    <w:rsid w:val="007F667C"/>
    <w:rsid w:val="007F7F44"/>
    <w:rsid w:val="00875731"/>
    <w:rsid w:val="008D2E93"/>
    <w:rsid w:val="008F5753"/>
    <w:rsid w:val="0091217D"/>
    <w:rsid w:val="00921077"/>
    <w:rsid w:val="00930CC0"/>
    <w:rsid w:val="009552EC"/>
    <w:rsid w:val="009658DB"/>
    <w:rsid w:val="00970571"/>
    <w:rsid w:val="009856F5"/>
    <w:rsid w:val="00991673"/>
    <w:rsid w:val="00994A82"/>
    <w:rsid w:val="009C3BCD"/>
    <w:rsid w:val="00A2080A"/>
    <w:rsid w:val="00A261D1"/>
    <w:rsid w:val="00A318FB"/>
    <w:rsid w:val="00A40F11"/>
    <w:rsid w:val="00A4245C"/>
    <w:rsid w:val="00A72E80"/>
    <w:rsid w:val="00AA02E4"/>
    <w:rsid w:val="00AC3733"/>
    <w:rsid w:val="00AD344E"/>
    <w:rsid w:val="00AD656F"/>
    <w:rsid w:val="00B16631"/>
    <w:rsid w:val="00B3004B"/>
    <w:rsid w:val="00B379FF"/>
    <w:rsid w:val="00B507F7"/>
    <w:rsid w:val="00B57D7A"/>
    <w:rsid w:val="00B93B41"/>
    <w:rsid w:val="00B96FB4"/>
    <w:rsid w:val="00BF3201"/>
    <w:rsid w:val="00BF5499"/>
    <w:rsid w:val="00C0556D"/>
    <w:rsid w:val="00C336F3"/>
    <w:rsid w:val="00C4748F"/>
    <w:rsid w:val="00C628C4"/>
    <w:rsid w:val="00C92E33"/>
    <w:rsid w:val="00C93FD3"/>
    <w:rsid w:val="00C9645A"/>
    <w:rsid w:val="00CB7B54"/>
    <w:rsid w:val="00CF25E5"/>
    <w:rsid w:val="00D03D1A"/>
    <w:rsid w:val="00D14A2A"/>
    <w:rsid w:val="00D25200"/>
    <w:rsid w:val="00D25F2E"/>
    <w:rsid w:val="00D63F01"/>
    <w:rsid w:val="00D7215B"/>
    <w:rsid w:val="00D92DC0"/>
    <w:rsid w:val="00D92FB8"/>
    <w:rsid w:val="00DB2ABC"/>
    <w:rsid w:val="00DD7676"/>
    <w:rsid w:val="00DE1C42"/>
    <w:rsid w:val="00DE7131"/>
    <w:rsid w:val="00E0142B"/>
    <w:rsid w:val="00E062C0"/>
    <w:rsid w:val="00E22F4C"/>
    <w:rsid w:val="00E36713"/>
    <w:rsid w:val="00E373CF"/>
    <w:rsid w:val="00E51002"/>
    <w:rsid w:val="00E54446"/>
    <w:rsid w:val="00E54A6D"/>
    <w:rsid w:val="00E65CAA"/>
    <w:rsid w:val="00E73B02"/>
    <w:rsid w:val="00E835D6"/>
    <w:rsid w:val="00EA45E2"/>
    <w:rsid w:val="00EA5F99"/>
    <w:rsid w:val="00EF2663"/>
    <w:rsid w:val="00EF6CAC"/>
    <w:rsid w:val="00F02AF8"/>
    <w:rsid w:val="00F11BD6"/>
    <w:rsid w:val="00F12E09"/>
    <w:rsid w:val="00F13163"/>
    <w:rsid w:val="00F37D9B"/>
    <w:rsid w:val="00F41A3D"/>
    <w:rsid w:val="00F43DCF"/>
    <w:rsid w:val="00F70DDB"/>
    <w:rsid w:val="00F97D92"/>
    <w:rsid w:val="00FB43D0"/>
    <w:rsid w:val="00FB44B1"/>
    <w:rsid w:val="00FB7EC6"/>
    <w:rsid w:val="00FD44BF"/>
    <w:rsid w:val="00FD5025"/>
    <w:rsid w:val="00FD6265"/>
    <w:rsid w:val="00FF2201"/>
    <w:rsid w:val="00FF5CDF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6149"/>
  <w15:docId w15:val="{A0C2CB22-38CD-9240-8270-5FF183C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C7"/>
    <w:pPr>
      <w:spacing w:after="200" w:line="276" w:lineRule="auto"/>
    </w:pPr>
    <w:rPr>
      <w:rFonts w:ascii="Arial" w:eastAsia="SimSun" w:hAnsi="Arial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A63C7"/>
    <w:rPr>
      <w:color w:val="0000FF"/>
      <w:u w:val="single"/>
    </w:rPr>
  </w:style>
  <w:style w:type="table" w:styleId="TableGrid">
    <w:name w:val="Table Grid"/>
    <w:basedOn w:val="TableNormal"/>
    <w:uiPriority w:val="39"/>
    <w:rsid w:val="005A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12E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6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6D"/>
    <w:rPr>
      <w:rFonts w:ascii="Times New Roman" w:eastAsia="SimSun" w:hAnsi="Times New Roman" w:cs="Times New Roman"/>
      <w:sz w:val="18"/>
      <w:szCs w:val="18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72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A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 w:bidi="ar-SA"/>
    </w:rPr>
  </w:style>
  <w:style w:type="character" w:styleId="Strong">
    <w:name w:val="Strong"/>
    <w:basedOn w:val="DefaultParagraphFont"/>
    <w:uiPriority w:val="22"/>
    <w:qFormat/>
    <w:rsid w:val="00267A8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25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2E"/>
    <w:rPr>
      <w:rFonts w:ascii="Arial" w:eastAsia="SimSun" w:hAnsi="Arial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fanotuver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fano.tuveri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therandomhouse8114/vide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tuveri</dc:creator>
  <cp:keywords/>
  <dc:description/>
  <cp:lastModifiedBy>Stefano Tuveri</cp:lastModifiedBy>
  <cp:revision>12</cp:revision>
  <cp:lastPrinted>2022-08-02T09:27:00Z</cp:lastPrinted>
  <dcterms:created xsi:type="dcterms:W3CDTF">2025-06-20T07:56:00Z</dcterms:created>
  <dcterms:modified xsi:type="dcterms:W3CDTF">2025-07-06T20:15:00Z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7325f972,527f1053,29adc94e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2025-06-20T07:56:55Z</vt:lpwstr>
  </property>
  <property fmtid="{D5CDD505-2E9C-101B-9397-08002B2CF9AE}" pid="7" name="MSIP_Label_a4de43ec-192a-49eb-8e54-baeb8c71bbbe_Method">
    <vt:lpwstr>Privileged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e289a67e-cbb4-43f5-9195-c36ca11611a1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MSIP_Label_a4de43ec-192a-49eb-8e54-baeb8c71bbbe_Tag">
    <vt:lpwstr>50, 0, 1, 1</vt:lpwstr>
  </property>
</Properties>
</file>