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unit testove za signals i reset</w:t>
      </w:r>
    </w:p>
    <w:p>
      <w:pPr>
        <w:pStyle w:val="ListParagraph"/>
        <w:numPr>
          <w:ilvl w:val="0"/>
          <w:numId w:val="1"/>
        </w:numPr>
      </w:pPr>
      <w:r>
        <w:t xml:space="preserve">[x] Dodati WorkoutFacade unit testove za orchestration i error flow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2026-09-20T14:57:07.817Z</dcterms:created>
  <dcterms:modified xsi:type="dcterms:W3CDTF">2026-09-20T14:57:07.817Z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