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2223" w14:textId="77777777" w:rsidR="005643EA" w:rsidRPr="00F32A0E" w:rsidRDefault="005643EA" w:rsidP="00F32A0E">
      <w:pPr>
        <w:rPr>
          <w:b/>
          <w:bCs/>
          <w:lang w:eastAsia="es-EC"/>
        </w:rPr>
      </w:pPr>
      <w:r w:rsidRPr="00F32A0E">
        <w:rPr>
          <w:b/>
          <w:bCs/>
          <w:lang w:eastAsia="es-EC"/>
        </w:rPr>
        <w:t>GA-CASO PRÁCTICO</w:t>
      </w:r>
    </w:p>
    <w:p w14:paraId="450F02CD" w14:textId="77777777" w:rsidR="00F32A0E" w:rsidRDefault="00F32A0E" w:rsidP="00F32A0E">
      <w:pPr>
        <w:jc w:val="both"/>
      </w:pPr>
      <w:r>
        <w:t xml:space="preserve">2. Identificación de </w:t>
      </w:r>
      <w:proofErr w:type="spellStart"/>
      <w:r>
        <w:t>Stakeholders</w:t>
      </w:r>
      <w:proofErr w:type="spellEnd"/>
      <w:r>
        <w:t xml:space="preserve"> </w:t>
      </w:r>
    </w:p>
    <w:p w14:paraId="62AC8047" w14:textId="0EC20A3A" w:rsidR="00F32A0E" w:rsidRDefault="00F32A0E" w:rsidP="00F32A0E">
      <w:pPr>
        <w:jc w:val="both"/>
      </w:pPr>
      <w:r>
        <w:t xml:space="preserve">• Identificar a todas las partes interesadas en el sistema (por ejemplo, personal médico, administrativo, estudiantes). </w:t>
      </w:r>
    </w:p>
    <w:p w14:paraId="70C1AEA5" w14:textId="034AABC6" w:rsidR="005643EA" w:rsidRDefault="00F32A0E" w:rsidP="00F32A0E">
      <w:pPr>
        <w:jc w:val="both"/>
      </w:pPr>
      <w:r>
        <w:t>• Entender sus necesidades, expectativas y limitaciones respecto al sistema.</w:t>
      </w:r>
    </w:p>
    <w:p w14:paraId="60801ACE" w14:textId="77777777" w:rsidR="00F32A0E" w:rsidRDefault="00F32A0E"/>
    <w:p w14:paraId="223CE0C9" w14:textId="77777777" w:rsidR="00651AD5" w:rsidRPr="00651AD5" w:rsidRDefault="00651AD5" w:rsidP="00651AD5">
      <w:pPr>
        <w:jc w:val="both"/>
      </w:pPr>
      <w:r w:rsidRPr="00651AD5">
        <w:rPr>
          <w:b/>
          <w:bCs/>
        </w:rPr>
        <w:t xml:space="preserve">Identificación de </w:t>
      </w:r>
      <w:proofErr w:type="spellStart"/>
      <w:r w:rsidRPr="00651AD5">
        <w:rPr>
          <w:b/>
          <w:bCs/>
        </w:rPr>
        <w:t>Stakeholders</w:t>
      </w:r>
      <w:proofErr w:type="spellEnd"/>
    </w:p>
    <w:p w14:paraId="14883C17" w14:textId="77777777" w:rsidR="00651AD5" w:rsidRPr="00651AD5" w:rsidRDefault="00651AD5" w:rsidP="00651AD5">
      <w:pPr>
        <w:jc w:val="both"/>
      </w:pPr>
      <w:proofErr w:type="spellStart"/>
      <w:r w:rsidRPr="00651AD5">
        <w:rPr>
          <w:b/>
          <w:bCs/>
        </w:rPr>
        <w:t>Stakeholders</w:t>
      </w:r>
      <w:proofErr w:type="spellEnd"/>
      <w:r w:rsidRPr="00651AD5">
        <w:rPr>
          <w:b/>
          <w:bCs/>
        </w:rPr>
        <w:t xml:space="preserve"> Principales</w:t>
      </w:r>
    </w:p>
    <w:p w14:paraId="4975F341" w14:textId="77777777" w:rsidR="00651AD5" w:rsidRPr="00651AD5" w:rsidRDefault="00651AD5" w:rsidP="00651AD5">
      <w:pPr>
        <w:jc w:val="both"/>
      </w:pPr>
      <w:r w:rsidRPr="00651AD5">
        <w:t>Los empleados de tienda son los usuarios directos que necesitan un sistema fácil de usar para reducir el trabajo manual de registro de ventas y cálculos. Requieren capacitación mínima y un sistema confiable que funcione en equipos básicos.</w:t>
      </w:r>
    </w:p>
    <w:p w14:paraId="4D01E798" w14:textId="2D25553D" w:rsidR="00651AD5" w:rsidRPr="00651AD5" w:rsidRDefault="00651AD5" w:rsidP="00651AD5">
      <w:pPr>
        <w:jc w:val="both"/>
      </w:pPr>
      <w:r w:rsidRPr="00651AD5">
        <w:t>El personal de inventario necesita herramientas para controlar stock en tiempo real y detectar automáticamente las discrepancias entre inventario físico y registros, reduciendo los conteos manuales mensuales</w:t>
      </w:r>
      <w:r w:rsidR="00D81A3E">
        <w:t xml:space="preserve"> </w:t>
      </w:r>
      <w:sdt>
        <w:sdtPr>
          <w:rPr>
            <w:color w:val="000000"/>
          </w:rPr>
          <w:tag w:val="MENDELEY_CITATION_v3_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"/>
          <w:id w:val="1871416912"/>
          <w:placeholder>
            <w:docPart w:val="DefaultPlaceholder_-1854013440"/>
          </w:placeholder>
        </w:sdtPr>
        <w:sdtContent>
          <w:r w:rsidR="008135D0" w:rsidRPr="008135D0">
            <w:rPr>
              <w:color w:val="000000"/>
            </w:rPr>
            <w:t>[1]</w:t>
          </w:r>
        </w:sdtContent>
      </w:sdt>
      <w:r w:rsidRPr="00651AD5">
        <w:t>.</w:t>
      </w:r>
    </w:p>
    <w:p w14:paraId="5D1E8A09" w14:textId="77777777" w:rsidR="00651AD5" w:rsidRPr="00651AD5" w:rsidRDefault="00651AD5" w:rsidP="00651AD5">
      <w:pPr>
        <w:jc w:val="both"/>
      </w:pPr>
      <w:proofErr w:type="spellStart"/>
      <w:r w:rsidRPr="00651AD5">
        <w:rPr>
          <w:b/>
          <w:bCs/>
        </w:rPr>
        <w:t>Stakeholders</w:t>
      </w:r>
      <w:proofErr w:type="spellEnd"/>
      <w:r w:rsidRPr="00651AD5">
        <w:rPr>
          <w:b/>
          <w:bCs/>
        </w:rPr>
        <w:t xml:space="preserve"> Decisores</w:t>
      </w:r>
    </w:p>
    <w:p w14:paraId="77A2509C" w14:textId="77777777" w:rsidR="00651AD5" w:rsidRPr="00651AD5" w:rsidRDefault="00651AD5" w:rsidP="00651AD5">
      <w:pPr>
        <w:jc w:val="both"/>
      </w:pPr>
      <w:r w:rsidRPr="00651AD5">
        <w:t>El consejo directivo busca una solución económica que reduzca robos sin aumentar costos de personal. Requieren implementación de bajo costo, sin licencias adicionales, funcionando en equipos básicos.</w:t>
      </w:r>
    </w:p>
    <w:p w14:paraId="28FB6C9B" w14:textId="77777777" w:rsidR="00651AD5" w:rsidRPr="00651AD5" w:rsidRDefault="00651AD5" w:rsidP="00651AD5">
      <w:pPr>
        <w:jc w:val="both"/>
      </w:pPr>
      <w:r w:rsidRPr="00651AD5">
        <w:t>Don Ángel Regalo, como presidente, necesita mantener rentabilidad mientras soluciona el problema creciente de robos. Prefiere soluciones que no alteren drásticamente las operaciones tradicionales.</w:t>
      </w:r>
    </w:p>
    <w:p w14:paraId="50823A91" w14:textId="58810103" w:rsidR="00651AD5" w:rsidRPr="00651AD5" w:rsidRDefault="00651AD5" w:rsidP="00651AD5">
      <w:pPr>
        <w:jc w:val="both"/>
      </w:pPr>
      <w:r w:rsidRPr="00651AD5">
        <w:t>Saturnino Regalo promueve la automatización y necesita demostrar la viabilidad tecnológica para modernizar procesos. Busca que esta primera fase sirva como base para futuras expansiones</w:t>
      </w:r>
      <w:r w:rsidR="00D81A3E">
        <w:t xml:space="preserve"> </w:t>
      </w:r>
      <w:sdt>
        <w:sdtPr>
          <w:rPr>
            <w:color w:val="000000"/>
          </w:rPr>
          <w:tag w:val="MENDELEY_CITATION_v3_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"/>
          <w:id w:val="-170496329"/>
          <w:placeholder>
            <w:docPart w:val="DefaultPlaceholder_-1854013440"/>
          </w:placeholder>
        </w:sdtPr>
        <w:sdtContent>
          <w:r w:rsidR="008135D0" w:rsidRPr="008135D0">
            <w:rPr>
              <w:color w:val="000000"/>
            </w:rPr>
            <w:t>[1]</w:t>
          </w:r>
        </w:sdtContent>
      </w:sdt>
      <w:r w:rsidRPr="00651AD5">
        <w:t>.</w:t>
      </w:r>
    </w:p>
    <w:p w14:paraId="2F0DB8B9" w14:textId="77777777" w:rsidR="00651AD5" w:rsidRPr="00651AD5" w:rsidRDefault="00651AD5" w:rsidP="00651AD5">
      <w:pPr>
        <w:jc w:val="both"/>
      </w:pPr>
      <w:proofErr w:type="spellStart"/>
      <w:r w:rsidRPr="00651AD5">
        <w:rPr>
          <w:b/>
          <w:bCs/>
        </w:rPr>
        <w:t>Stakeholders</w:t>
      </w:r>
      <w:proofErr w:type="spellEnd"/>
      <w:r w:rsidRPr="00651AD5">
        <w:rPr>
          <w:b/>
          <w:bCs/>
        </w:rPr>
        <w:t xml:space="preserve"> Indirectos</w:t>
      </w:r>
    </w:p>
    <w:p w14:paraId="3C746833" w14:textId="77777777" w:rsidR="00651AD5" w:rsidRPr="00651AD5" w:rsidRDefault="00651AD5" w:rsidP="00651AD5">
      <w:pPr>
        <w:jc w:val="both"/>
      </w:pPr>
      <w:r w:rsidRPr="00651AD5">
        <w:t>Los clientes esperan procesos de compra ágiles con información precisa y tiempos de espera mínimos. Los proveedores requieren confirmación eficiente de recepción de mercancías. El equipo de desarrollo necesita requisitos claros y colaboración efectiva con usuarios.</w:t>
      </w:r>
    </w:p>
    <w:p w14:paraId="20376B72" w14:textId="77777777" w:rsidR="00651AD5" w:rsidRPr="00651AD5" w:rsidRDefault="00651AD5" w:rsidP="00651AD5">
      <w:pPr>
        <w:jc w:val="both"/>
      </w:pPr>
      <w:r w:rsidRPr="00651AD5">
        <w:rPr>
          <w:b/>
          <w:bCs/>
        </w:rPr>
        <w:t>Priorización</w:t>
      </w:r>
    </w:p>
    <w:p w14:paraId="0921A8CB" w14:textId="77777777" w:rsidR="00651AD5" w:rsidRPr="00651AD5" w:rsidRDefault="00651AD5" w:rsidP="00651AD5">
      <w:pPr>
        <w:jc w:val="both"/>
      </w:pPr>
      <w:r w:rsidRPr="00651AD5">
        <w:t>Alta prioridad: Don Ángel Regalo y consejo directivo (alta influencia, alto interés). Media prioridad: Saturnino Regalo y empleados (influencia media/baja, alto interés). Baja prioridad: Clientes y proveedores (baja influencia, interés medio/bajo).</w:t>
      </w:r>
    </w:p>
    <w:p w14:paraId="35867BDD" w14:textId="279DCEF8" w:rsidR="00F32A0E" w:rsidRPr="00D81A3E" w:rsidRDefault="00D81A3E">
      <w:pPr>
        <w:rPr>
          <w:b/>
          <w:bCs/>
        </w:rPr>
      </w:pPr>
      <w:r w:rsidRPr="00D81A3E">
        <w:rPr>
          <w:b/>
          <w:bCs/>
        </w:rPr>
        <w:t>Referencia:</w:t>
      </w:r>
    </w:p>
    <w:sdt>
      <w:sdtPr>
        <w:rPr>
          <w:color w:val="000000"/>
        </w:rPr>
        <w:tag w:val="MENDELEY_BIBLIOGRAPHY"/>
        <w:id w:val="-844477657"/>
        <w:placeholder>
          <w:docPart w:val="DefaultPlaceholder_-1854013440"/>
        </w:placeholder>
      </w:sdtPr>
      <w:sdtContent>
        <w:p w14:paraId="76D5D693" w14:textId="77777777" w:rsidR="008135D0" w:rsidRPr="00F603E3" w:rsidRDefault="008135D0">
          <w:pPr>
            <w:autoSpaceDE w:val="0"/>
            <w:autoSpaceDN w:val="0"/>
            <w:ind w:hanging="640"/>
            <w:divId w:val="1745839843"/>
            <w:rPr>
              <w:rFonts w:eastAsia="Times New Roman"/>
              <w:sz w:val="24"/>
              <w:szCs w:val="24"/>
              <w:lang w:val="en-US"/>
            </w:rPr>
          </w:pPr>
          <w:r>
            <w:rPr>
              <w:rFonts w:eastAsia="Times New Roman"/>
            </w:rPr>
            <w:t>[1]</w:t>
          </w:r>
          <w:r>
            <w:rPr>
              <w:rFonts w:eastAsia="Times New Roman"/>
            </w:rPr>
            <w:tab/>
            <w:t xml:space="preserve">“Ingeniería de requerimientos.” </w:t>
          </w:r>
          <w:proofErr w:type="spellStart"/>
          <w:r>
            <w:rPr>
              <w:rFonts w:eastAsia="Times New Roman"/>
            </w:rPr>
            <w:t>Accessed</w:t>
          </w:r>
          <w:proofErr w:type="spellEnd"/>
          <w:r>
            <w:rPr>
              <w:rFonts w:eastAsia="Times New Roman"/>
            </w:rPr>
            <w:t xml:space="preserve">: </w:t>
          </w:r>
          <w:proofErr w:type="gramStart"/>
          <w:r>
            <w:rPr>
              <w:rFonts w:eastAsia="Times New Roman"/>
            </w:rPr>
            <w:t>Jun.</w:t>
          </w:r>
          <w:proofErr w:type="gramEnd"/>
          <w:r>
            <w:rPr>
              <w:rFonts w:eastAsia="Times New Roman"/>
            </w:rPr>
            <w:t xml:space="preserve"> 14, 2025. </w:t>
          </w:r>
          <w:r w:rsidRPr="00F603E3">
            <w:rPr>
              <w:rFonts w:eastAsia="Times New Roman"/>
              <w:lang w:val="en-US"/>
            </w:rPr>
            <w:t>[Online]. Available: https://gc.scalahed.com/recursos/files/r161r/w24792w/IRADS/IRADS_Caso2_S2_U2.pdf</w:t>
          </w:r>
        </w:p>
        <w:p w14:paraId="34D08E42" w14:textId="0495AFBB" w:rsidR="00D81A3E" w:rsidRPr="00651AD5" w:rsidRDefault="008135D0">
          <w:r w:rsidRPr="00F603E3">
            <w:rPr>
              <w:rFonts w:eastAsia="Times New Roman"/>
              <w:lang w:val="en-US"/>
            </w:rPr>
            <w:t> </w:t>
          </w:r>
        </w:p>
      </w:sdtContent>
    </w:sdt>
    <w:sectPr w:rsidR="00D81A3E" w:rsidRPr="00651A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EA"/>
    <w:rsid w:val="00117952"/>
    <w:rsid w:val="002A4FB9"/>
    <w:rsid w:val="005643EA"/>
    <w:rsid w:val="00651AD5"/>
    <w:rsid w:val="006A4BB7"/>
    <w:rsid w:val="008135D0"/>
    <w:rsid w:val="00D81A3E"/>
    <w:rsid w:val="00EC1A78"/>
    <w:rsid w:val="00F32A0E"/>
    <w:rsid w:val="00F603E3"/>
    <w:rsid w:val="00FA36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D195"/>
  <w15:chartTrackingRefBased/>
  <w15:docId w15:val="{D7491F99-BCF3-440B-A8D4-0A5EB654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5643EA"/>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643EA"/>
    <w:rPr>
      <w:rFonts w:ascii="Times New Roman" w:eastAsia="Times New Roman" w:hAnsi="Times New Roman" w:cs="Times New Roman"/>
      <w:b/>
      <w:bCs/>
      <w:sz w:val="24"/>
      <w:szCs w:val="24"/>
      <w:lang w:eastAsia="es-EC"/>
    </w:rPr>
  </w:style>
  <w:style w:type="character" w:styleId="Textodelmarcadordeposicin">
    <w:name w:val="Placeholder Text"/>
    <w:basedOn w:val="Fuentedeprrafopredeter"/>
    <w:uiPriority w:val="99"/>
    <w:semiHidden/>
    <w:rsid w:val="00D81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9437">
      <w:bodyDiv w:val="1"/>
      <w:marLeft w:val="0"/>
      <w:marRight w:val="0"/>
      <w:marTop w:val="0"/>
      <w:marBottom w:val="0"/>
      <w:divBdr>
        <w:top w:val="none" w:sz="0" w:space="0" w:color="auto"/>
        <w:left w:val="none" w:sz="0" w:space="0" w:color="auto"/>
        <w:bottom w:val="none" w:sz="0" w:space="0" w:color="auto"/>
        <w:right w:val="none" w:sz="0" w:space="0" w:color="auto"/>
      </w:divBdr>
    </w:div>
    <w:div w:id="523439512">
      <w:bodyDiv w:val="1"/>
      <w:marLeft w:val="0"/>
      <w:marRight w:val="0"/>
      <w:marTop w:val="0"/>
      <w:marBottom w:val="0"/>
      <w:divBdr>
        <w:top w:val="none" w:sz="0" w:space="0" w:color="auto"/>
        <w:left w:val="none" w:sz="0" w:space="0" w:color="auto"/>
        <w:bottom w:val="none" w:sz="0" w:space="0" w:color="auto"/>
        <w:right w:val="none" w:sz="0" w:space="0" w:color="auto"/>
      </w:divBdr>
    </w:div>
    <w:div w:id="714888564">
      <w:bodyDiv w:val="1"/>
      <w:marLeft w:val="0"/>
      <w:marRight w:val="0"/>
      <w:marTop w:val="0"/>
      <w:marBottom w:val="0"/>
      <w:divBdr>
        <w:top w:val="none" w:sz="0" w:space="0" w:color="auto"/>
        <w:left w:val="none" w:sz="0" w:space="0" w:color="auto"/>
        <w:bottom w:val="none" w:sz="0" w:space="0" w:color="auto"/>
        <w:right w:val="none" w:sz="0" w:space="0" w:color="auto"/>
      </w:divBdr>
      <w:divsChild>
        <w:div w:id="1745839843">
          <w:marLeft w:val="640"/>
          <w:marRight w:val="0"/>
          <w:marTop w:val="0"/>
          <w:marBottom w:val="0"/>
          <w:divBdr>
            <w:top w:val="none" w:sz="0" w:space="0" w:color="auto"/>
            <w:left w:val="none" w:sz="0" w:space="0" w:color="auto"/>
            <w:bottom w:val="none" w:sz="0" w:space="0" w:color="auto"/>
            <w:right w:val="none" w:sz="0" w:space="0" w:color="auto"/>
          </w:divBdr>
        </w:div>
      </w:divsChild>
    </w:div>
    <w:div w:id="943422456">
      <w:bodyDiv w:val="1"/>
      <w:marLeft w:val="0"/>
      <w:marRight w:val="0"/>
      <w:marTop w:val="0"/>
      <w:marBottom w:val="0"/>
      <w:divBdr>
        <w:top w:val="none" w:sz="0" w:space="0" w:color="auto"/>
        <w:left w:val="none" w:sz="0" w:space="0" w:color="auto"/>
        <w:bottom w:val="none" w:sz="0" w:space="0" w:color="auto"/>
        <w:right w:val="none" w:sz="0" w:space="0" w:color="auto"/>
      </w:divBdr>
    </w:div>
    <w:div w:id="982393410">
      <w:bodyDiv w:val="1"/>
      <w:marLeft w:val="0"/>
      <w:marRight w:val="0"/>
      <w:marTop w:val="0"/>
      <w:marBottom w:val="0"/>
      <w:divBdr>
        <w:top w:val="none" w:sz="0" w:space="0" w:color="auto"/>
        <w:left w:val="none" w:sz="0" w:space="0" w:color="auto"/>
        <w:bottom w:val="none" w:sz="0" w:space="0" w:color="auto"/>
        <w:right w:val="none" w:sz="0" w:space="0" w:color="auto"/>
      </w:divBdr>
    </w:div>
    <w:div w:id="1275212622">
      <w:bodyDiv w:val="1"/>
      <w:marLeft w:val="0"/>
      <w:marRight w:val="0"/>
      <w:marTop w:val="0"/>
      <w:marBottom w:val="0"/>
      <w:divBdr>
        <w:top w:val="none" w:sz="0" w:space="0" w:color="auto"/>
        <w:left w:val="none" w:sz="0" w:space="0" w:color="auto"/>
        <w:bottom w:val="none" w:sz="0" w:space="0" w:color="auto"/>
        <w:right w:val="none" w:sz="0" w:space="0" w:color="auto"/>
      </w:divBdr>
      <w:divsChild>
        <w:div w:id="1018897656">
          <w:marLeft w:val="640"/>
          <w:marRight w:val="0"/>
          <w:marTop w:val="0"/>
          <w:marBottom w:val="0"/>
          <w:divBdr>
            <w:top w:val="none" w:sz="0" w:space="0" w:color="auto"/>
            <w:left w:val="none" w:sz="0" w:space="0" w:color="auto"/>
            <w:bottom w:val="none" w:sz="0" w:space="0" w:color="auto"/>
            <w:right w:val="none" w:sz="0" w:space="0" w:color="auto"/>
          </w:divBdr>
        </w:div>
      </w:divsChild>
    </w:div>
    <w:div w:id="1284072208">
      <w:bodyDiv w:val="1"/>
      <w:marLeft w:val="0"/>
      <w:marRight w:val="0"/>
      <w:marTop w:val="0"/>
      <w:marBottom w:val="0"/>
      <w:divBdr>
        <w:top w:val="none" w:sz="0" w:space="0" w:color="auto"/>
        <w:left w:val="none" w:sz="0" w:space="0" w:color="auto"/>
        <w:bottom w:val="none" w:sz="0" w:space="0" w:color="auto"/>
        <w:right w:val="none" w:sz="0" w:space="0" w:color="auto"/>
      </w:divBdr>
      <w:divsChild>
        <w:div w:id="1845821662">
          <w:marLeft w:val="640"/>
          <w:marRight w:val="0"/>
          <w:marTop w:val="0"/>
          <w:marBottom w:val="0"/>
          <w:divBdr>
            <w:top w:val="none" w:sz="0" w:space="0" w:color="auto"/>
            <w:left w:val="none" w:sz="0" w:space="0" w:color="auto"/>
            <w:bottom w:val="none" w:sz="0" w:space="0" w:color="auto"/>
            <w:right w:val="none" w:sz="0" w:space="0" w:color="auto"/>
          </w:divBdr>
        </w:div>
      </w:divsChild>
    </w:div>
    <w:div w:id="1581524167">
      <w:bodyDiv w:val="1"/>
      <w:marLeft w:val="0"/>
      <w:marRight w:val="0"/>
      <w:marTop w:val="0"/>
      <w:marBottom w:val="0"/>
      <w:divBdr>
        <w:top w:val="none" w:sz="0" w:space="0" w:color="auto"/>
        <w:left w:val="none" w:sz="0" w:space="0" w:color="auto"/>
        <w:bottom w:val="none" w:sz="0" w:space="0" w:color="auto"/>
        <w:right w:val="none" w:sz="0" w:space="0" w:color="auto"/>
      </w:divBdr>
    </w:div>
    <w:div w:id="1902404531">
      <w:bodyDiv w:val="1"/>
      <w:marLeft w:val="0"/>
      <w:marRight w:val="0"/>
      <w:marTop w:val="0"/>
      <w:marBottom w:val="0"/>
      <w:divBdr>
        <w:top w:val="none" w:sz="0" w:space="0" w:color="auto"/>
        <w:left w:val="none" w:sz="0" w:space="0" w:color="auto"/>
        <w:bottom w:val="none" w:sz="0" w:space="0" w:color="auto"/>
        <w:right w:val="none" w:sz="0" w:space="0" w:color="auto"/>
      </w:divBdr>
      <w:divsChild>
        <w:div w:id="1130981012">
          <w:marLeft w:val="640"/>
          <w:marRight w:val="0"/>
          <w:marTop w:val="0"/>
          <w:marBottom w:val="0"/>
          <w:divBdr>
            <w:top w:val="none" w:sz="0" w:space="0" w:color="auto"/>
            <w:left w:val="none" w:sz="0" w:space="0" w:color="auto"/>
            <w:bottom w:val="none" w:sz="0" w:space="0" w:color="auto"/>
            <w:right w:val="none" w:sz="0" w:space="0" w:color="auto"/>
          </w:divBdr>
        </w:div>
      </w:divsChild>
    </w:div>
    <w:div w:id="1936742702">
      <w:bodyDiv w:val="1"/>
      <w:marLeft w:val="0"/>
      <w:marRight w:val="0"/>
      <w:marTop w:val="0"/>
      <w:marBottom w:val="0"/>
      <w:divBdr>
        <w:top w:val="none" w:sz="0" w:space="0" w:color="auto"/>
        <w:left w:val="none" w:sz="0" w:space="0" w:color="auto"/>
        <w:bottom w:val="none" w:sz="0" w:space="0" w:color="auto"/>
        <w:right w:val="none" w:sz="0" w:space="0" w:color="auto"/>
      </w:divBdr>
      <w:divsChild>
        <w:div w:id="88640697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F573E6-D177-458B-A42E-8535D189C0C8}"/>
      </w:docPartPr>
      <w:docPartBody>
        <w:p w:rsidR="00000000" w:rsidRDefault="006B3BDF">
          <w:r w:rsidRPr="00A20C4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DF"/>
    <w:rsid w:val="0053555F"/>
    <w:rsid w:val="006B3BD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3B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5F91D7-F7A4-4919-90D4-786AD1E49858}">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a3c6be3e-af7a-4f55-915a-30fba3dd4063&quot;,&quot;properties&quot;:{&quot;noteIndex&quot;:0},&quot;isEdited&quot;:false,&quot;manualOverride&quot;:{&quot;isManuallyOverridden&quot;:false,&quot;citeprocText&quot;:&quot;[1]&quot;,&quot;manualOverrideText&quot;:&quot;&quot;},&quot;citationTag&quot;:&quot;MENDELEY_CITATION_v3_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&quot;,&quot;citationItems&quot;:[{&quot;id&quot;:&quot;dfb1e379-611c-3a8d-a282-0838f7c32721&quot;,&quot;itemData&quot;:{&quot;type&quot;:&quot;report&quot;,&quot;id&quot;:&quot;dfb1e379-611c-3a8d-a282-0838f7c32721&quot;,&quot;title&quot;:&quot;Ingeniería de requerimientos&quot;,&quot;accessed&quot;:{&quot;date-parts&quot;:[[2025,6,14]]},&quot;URL&quot;:&quot;https://gc.scalahed.com/recursos/files/r161r/w24792w/IRADS/IRADS_Caso2_S2_U2.pdf&quot;,&quot;abstract&quot;:&quot;Caso de estudio: Ingeniería de requerimientos: El regalo perfecto La empresa \&quot;El regalo perfecto, S.A.\&quot; es una cadena de tiendas de pequeños artículos de regalo. Actualmente, los empleados que trabajan en estas tiendas deben apuntar el código del producto que venden cada vez que efectúan una venta, así como una descripción del producto para verificar que no se ha producido ningún error de transcripción. El cálculo total del importe de una venta se hace utilizando una sencilla calculadora. Semanalmente, se procede a unificar los listados de productos vendidos en uno solo que acumula las ventas realizadas en un mes. En este proceso de unificación se comprueban y solucionan los posibles errores de transcripción. Asimismo, una vez al mes se procede a realizar un inventario en las tiendas para verificar que las existencias reales correspondan con lo que debería haber. Para ello, recopilan un listado de todos los productos que hay en las estanterías. Con este listado, el de productos vendidos y las facturas que les remiten los proveedores, pueden determinar si se ha producido algún robo. Si detectan que en una tienda se producen muchos robos, incrementan el personal de ésta. En los últimos meses han visto que el número de robos ha crecido en prácticamente todas las tiendas. La contratación de nuevo personal para realizar la vigilancia se plantea como una solución no viable desde el punto de vista económico, ya que generaría un escenario en el que los gastos de personal no puedan ser cubiertos con los ingresos. Uno de los nuevos consejeros, Saturnino Regalo (sobrino del presidente de la empresa, don Ángel Regalo), ha planteado que el problema reside en el gran número de tareas que deben realizar los empleados. Por ello, propone que se proceda a automatizar dichas tareas, en la medida de lo posible, mediante la adopción de soluciones informáticas. El resto del consejo no lo ve claro, pues durante los 30 años de vida de la empresa se han hecho las cosas más o menos de la misma manera y el negocio ha prosperado notablemente (la última revolución que se introdujo fue el uso de las calculadoras para calcular los importes en vez de realizar las sumas a mano). Finalmente, se llegó a una resolución de compromiso mediante la cual se decide que se va a abordar una primera fase de automatización. En ella se incluirá una sencilla gestión de stocks y de ventas; eso sí, el coste de instalación en cada una de las tiendas debe ser mínimo por lo que la aplicación a desarrollar deberá poderse ejecutar en ordenadores de pequeña potencia, y sin necesidad de adquirir ningún tipo de licencia de ejecución (run-time) o cualquier otro software específico (motores de bases de datos, etcétera), sino&quot;,&quot;container-title-short&quot;:&quot;&quot;},&quot;isTemporary&quot;:false}]},{&quot;citationID&quot;:&quot;MENDELEY_CITATION_b2a0920c-f77d-4c60-b02b-b3b485d6d807&quot;,&quot;properties&quot;:{&quot;noteIndex&quot;:0},&quot;isEdited&quot;:false,&quot;manualOverride&quot;:{&quot;isManuallyOverridden&quot;:false,&quot;citeprocText&quot;:&quot;[1]&quot;,&quot;manualOverrideText&quot;:&quot;&quot;},&quot;citationTag&quot;:&quot;MENDELEY_CITATION_v3_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&quot;,&quot;citationItems&quot;:[{&quot;id&quot;:&quot;dfb1e379-611c-3a8d-a282-0838f7c32721&quot;,&quot;itemData&quot;:{&quot;type&quot;:&quot;report&quot;,&quot;id&quot;:&quot;dfb1e379-611c-3a8d-a282-0838f7c32721&quot;,&quot;title&quot;:&quot;Ingeniería de requerimientos&quot;,&quot;accessed&quot;:{&quot;date-parts&quot;:[[2025,6,14]]},&quot;URL&quot;:&quot;https://gc.scalahed.com/recursos/files/r161r/w24792w/IRADS/IRADS_Caso2_S2_U2.pdf&quot;,&quot;abstract&quot;:&quot;Caso de estudio: Ingeniería de requerimientos: El regalo perfecto La empresa \&quot;El regalo perfecto, S.A.\&quot; es una cadena de tiendas de pequeños artículos de regalo. Actualmente, los empleados que trabajan en estas tiendas deben apuntar el código del producto que venden cada vez que efectúan una venta, así como una descripción del producto para verificar que no se ha producido ningún error de transcripción. El cálculo total del importe de una venta se hace utilizando una sencilla calculadora. Semanalmente, se procede a unificar los listados de productos vendidos en uno solo que acumula las ventas realizadas en un mes. En este proceso de unificación se comprueban y solucionan los posibles errores de transcripción. Asimismo, una vez al mes se procede a realizar un inventario en las tiendas para verificar que las existencias reales correspondan con lo que debería haber. Para ello, recopilan un listado de todos los productos que hay en las estanterías. Con este listado, el de productos vendidos y las facturas que les remiten los proveedores, pueden determinar si se ha producido algún robo. Si detectan que en una tienda se producen muchos robos, incrementan el personal de ésta. En los últimos meses han visto que el número de robos ha crecido en prácticamente todas las tiendas. La contratación de nuevo personal para realizar la vigilancia se plantea como una solución no viable desde el punto de vista económico, ya que generaría un escenario en el que los gastos de personal no puedan ser cubiertos con los ingresos. Uno de los nuevos consejeros, Saturnino Regalo (sobrino del presidente de la empresa, don Ángel Regalo), ha planteado que el problema reside en el gran número de tareas que deben realizar los empleados. Por ello, propone que se proceda a automatizar dichas tareas, en la medida de lo posible, mediante la adopción de soluciones informáticas. El resto del consejo no lo ve claro, pues durante los 30 años de vida de la empresa se han hecho las cosas más o menos de la misma manera y el negocio ha prosperado notablemente (la última revolución que se introdujo fue el uso de las calculadoras para calcular los importes en vez de realizar las sumas a mano). Finalmente, se llegó a una resolución de compromiso mediante la cual se decide que se va a abordar una primera fase de automatización. En ella se incluirá una sencilla gestión de stocks y de ventas; eso sí, el coste de instalación en cada una de las tiendas debe ser mínimo por lo que la aplicación a desarrollar deberá poderse ejecutar en ordenadores de pequeña potencia, y sin necesidad de adquirir ningún tipo de licencia de ejecución (run-time) o cualquier otro software específico (motores de bases de datos, etcétera), sino&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834E57-E836-4900-ADE4-AD1FCB99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GERMAN APUNTE PAZMINO</dc:creator>
  <cp:keywords/>
  <dc:description/>
  <cp:lastModifiedBy>WASHINGTON GERMAN APUNTE PAZMINO</cp:lastModifiedBy>
  <cp:revision>12</cp:revision>
  <dcterms:created xsi:type="dcterms:W3CDTF">2025-06-15T17:30:00Z</dcterms:created>
  <dcterms:modified xsi:type="dcterms:W3CDTF">2025-06-15T19:16:00Z</dcterms:modified>
</cp:coreProperties>
</file>