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7E1DAB" w:rsidRDefault="00043D3A" w:rsidP="00E11347">
      <w:pPr>
        <w:pStyle w:val="Heading2"/>
        <w:numPr>
          <w:ilvl w:val="0"/>
          <w:numId w:val="0"/>
        </w:numPr>
        <w:ind w:left="360" w:hanging="360"/>
      </w:pPr>
      <w:r w:rsidRPr="00E11347">
        <w:rPr>
          <w:b w:val="0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09FF5B" wp14:editId="1B96418B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347" w:rsidRPr="00E11347">
        <w:t>Задача</w:t>
      </w:r>
      <w:r w:rsidR="00E11347">
        <w:rPr>
          <w:lang w:val="en-US"/>
        </w:rPr>
        <w:t xml:space="preserve"> 1. </w:t>
      </w:r>
      <w:r w:rsidR="007C39AD">
        <w:t>Учебна зала</w:t>
      </w:r>
    </w:p>
    <w:p w:rsidR="007C39AD" w:rsidRPr="00043D3A" w:rsidRDefault="007C39AD" w:rsidP="007E1DAB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</w:t>
      </w:r>
      <w:r w:rsidR="00043D3A">
        <w:rPr>
          <w:lang w:val="bg-BG"/>
        </w:rPr>
        <w:t>, без колони във вътрешността си</w:t>
      </w:r>
      <w:r>
        <w:rPr>
          <w:lang w:val="bg-BG"/>
        </w:rPr>
        <w:t xml:space="preserve">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 w:rsidR="007D3DBC">
        <w:rPr>
          <w:b/>
          <w:lang w:val="bg-BG"/>
        </w:rPr>
        <w:t>бюра</w:t>
      </w:r>
      <w:r w:rsidR="000F6999">
        <w:rPr>
          <w:lang w:val="bg-BG"/>
        </w:rPr>
        <w:t xml:space="preserve">. В задната част на залата има голяма </w:t>
      </w:r>
      <w:r w:rsidR="000F6999" w:rsidRPr="000F6999">
        <w:rPr>
          <w:b/>
          <w:lang w:val="bg-BG"/>
        </w:rPr>
        <w:t>входна врата</w:t>
      </w:r>
      <w:r w:rsidR="000F6999">
        <w:rPr>
          <w:lang w:val="bg-BG"/>
        </w:rPr>
        <w:t xml:space="preserve">. В предната част на залата има </w:t>
      </w:r>
      <w:r w:rsidR="000F6999" w:rsidRPr="000F6999">
        <w:rPr>
          <w:b/>
          <w:lang w:val="bg-BG"/>
        </w:rPr>
        <w:t>катедра</w:t>
      </w:r>
      <w:r w:rsidR="000F6999">
        <w:rPr>
          <w:lang w:val="bg-BG"/>
        </w:rPr>
        <w:t xml:space="preserve"> с подиум за преподавателя</w:t>
      </w:r>
      <w:r>
        <w:rPr>
          <w:lang w:val="bg-BG"/>
        </w:rPr>
        <w:t xml:space="preserve">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 w:rsidR="000F6999">
        <w:rPr>
          <w:lang w:val="bg-BG"/>
        </w:rPr>
        <w:t xml:space="preserve"> +</w:t>
      </w:r>
      <w:r>
        <w:rPr>
          <w:lang w:val="bg-BG"/>
        </w:rPr>
        <w:t xml:space="preserve"> място за стол и преминаване с размер 70 на 80 </w:t>
      </w:r>
      <w:r>
        <w:t>cm).</w:t>
      </w:r>
      <w:r w:rsidR="000F6999">
        <w:t xml:space="preserve"> </w:t>
      </w:r>
      <w:r w:rsidR="000F6999" w:rsidRPr="000F6999">
        <w:rPr>
          <w:b/>
          <w:lang w:val="bg-BG"/>
        </w:rPr>
        <w:t>Коридорът</w:t>
      </w:r>
      <w:r w:rsidR="000F6999">
        <w:rPr>
          <w:lang w:val="bg-BG"/>
        </w:rPr>
        <w:t xml:space="preserve"> е широк поне </w:t>
      </w:r>
      <w:r w:rsidR="000F6999" w:rsidRPr="000F6999">
        <w:rPr>
          <w:b/>
          <w:lang w:val="bg-BG"/>
        </w:rPr>
        <w:t xml:space="preserve">100 </w:t>
      </w:r>
      <w:r w:rsidR="003F0E44">
        <w:rPr>
          <w:b/>
        </w:rPr>
        <w:t>cm</w:t>
      </w:r>
      <w:r w:rsidR="000F6999">
        <w:rPr>
          <w:lang w:val="bg-BG"/>
        </w:rPr>
        <w:t xml:space="preserve">. Изчислено е, че заради </w:t>
      </w:r>
      <w:r w:rsidR="000F6999" w:rsidRPr="000F6999">
        <w:rPr>
          <w:b/>
          <w:lang w:val="bg-BG"/>
        </w:rPr>
        <w:t>входната врата</w:t>
      </w:r>
      <w:r w:rsidR="000F6999">
        <w:rPr>
          <w:lang w:val="bg-BG"/>
        </w:rPr>
        <w:t xml:space="preserve"> (която е с </w:t>
      </w:r>
      <w:r w:rsidR="00043D3A">
        <w:rPr>
          <w:lang w:val="bg-BG"/>
        </w:rPr>
        <w:t>отвор</w:t>
      </w:r>
      <w:r w:rsidR="000F6999">
        <w:rPr>
          <w:lang w:val="bg-BG"/>
        </w:rPr>
        <w:t xml:space="preserve"> 160 cm) се губи точно </w:t>
      </w:r>
      <w:r w:rsidR="000F6999" w:rsidRPr="000F6999">
        <w:rPr>
          <w:b/>
          <w:lang w:val="bg-BG"/>
        </w:rPr>
        <w:t>1 работно място</w:t>
      </w:r>
      <w:r w:rsidR="000F6999">
        <w:rPr>
          <w:lang w:val="bg-BG"/>
        </w:rPr>
        <w:t xml:space="preserve">, а заради </w:t>
      </w:r>
      <w:r w:rsidR="000F6999" w:rsidRPr="000F6999">
        <w:rPr>
          <w:b/>
          <w:lang w:val="bg-BG"/>
        </w:rPr>
        <w:t>катедрата</w:t>
      </w:r>
      <w:r w:rsidR="000F6999">
        <w:rPr>
          <w:lang w:val="bg-BG"/>
        </w:rPr>
        <w:t xml:space="preserve"> </w:t>
      </w:r>
      <w:r w:rsidR="00043D3A">
        <w:rPr>
          <w:lang w:val="bg-BG"/>
        </w:rPr>
        <w:t xml:space="preserve">(която е с размер 160 на 120 </w:t>
      </w:r>
      <w:r w:rsidR="00043D3A">
        <w:t>cm</w:t>
      </w:r>
      <w:r w:rsidR="00043D3A">
        <w:rPr>
          <w:lang w:val="bg-BG"/>
        </w:rPr>
        <w:t xml:space="preserve">) </w:t>
      </w:r>
      <w:r w:rsidR="000F6999">
        <w:rPr>
          <w:lang w:val="bg-BG"/>
        </w:rPr>
        <w:t xml:space="preserve">се губят точно </w:t>
      </w:r>
      <w:r w:rsidR="000F6999" w:rsidRPr="000F6999">
        <w:rPr>
          <w:b/>
          <w:lang w:val="bg-BG"/>
        </w:rPr>
        <w:t>2 работни места</w:t>
      </w:r>
      <w:r w:rsidR="000F6999">
        <w:rPr>
          <w:lang w:val="bg-BG"/>
        </w:rPr>
        <w:t>.</w:t>
      </w:r>
      <w:r w:rsidR="00043D3A">
        <w:t xml:space="preserve"> </w:t>
      </w:r>
      <w:r w:rsidR="00043D3A">
        <w:rPr>
          <w:lang w:val="bg-BG"/>
        </w:rPr>
        <w:t xml:space="preserve">Напишете програма, която въвежда размери на учебната зала и изчислява </w:t>
      </w:r>
      <w:r w:rsidR="00043D3A" w:rsidRPr="00043D3A">
        <w:rPr>
          <w:b/>
          <w:lang w:val="bg-BG"/>
        </w:rPr>
        <w:t>броя работни места в нея</w:t>
      </w:r>
      <w:r w:rsidR="00043D3A">
        <w:rPr>
          <w:lang w:val="bg-BG"/>
        </w:rPr>
        <w:t xml:space="preserve"> при описаното разположение (вж. фигурата).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271B5" w:rsidRDefault="007E1DAB" w:rsidP="001271B5">
      <w:r w:rsidRPr="00043D3A">
        <w:rPr>
          <w:lang w:val="bg-BG"/>
        </w:rPr>
        <w:t xml:space="preserve">От конзолата се четат </w:t>
      </w:r>
      <w:r w:rsidR="00043D3A" w:rsidRPr="00043D3A">
        <w:rPr>
          <w:lang w:val="bg-BG"/>
        </w:rPr>
        <w:t>2</w:t>
      </w:r>
      <w:r w:rsidRPr="00043D3A">
        <w:rPr>
          <w:b/>
          <w:lang w:val="bg-BG"/>
        </w:rPr>
        <w:t xml:space="preserve"> числа</w:t>
      </w:r>
      <w:r w:rsidR="001271B5">
        <w:t xml:space="preserve">, </w:t>
      </w:r>
      <w:r w:rsidRPr="00043D3A">
        <w:rPr>
          <w:lang w:val="bg-BG"/>
        </w:rPr>
        <w:t>по едно на ред</w:t>
      </w:r>
      <w:r w:rsidR="002F7A71" w:rsidRPr="00043D3A">
        <w:rPr>
          <w:lang w:val="bg-BG"/>
        </w:rPr>
        <w:t>:</w:t>
      </w:r>
      <w:r w:rsidR="00043D3A" w:rsidRPr="00043D3A">
        <w:rPr>
          <w:lang w:val="bg-BG"/>
        </w:rPr>
        <w:t xml:space="preserve"> </w:t>
      </w:r>
      <w:r w:rsidR="00DE53D2">
        <w:rPr>
          <w:rStyle w:val="CodeChar"/>
        </w:rPr>
        <w:t>w</w:t>
      </w:r>
      <w:r w:rsidR="00043D3A" w:rsidRPr="00043D3A">
        <w:rPr>
          <w:lang w:val="bg-BG"/>
        </w:rPr>
        <w:t xml:space="preserve"> (дължина</w:t>
      </w:r>
      <w:r w:rsidR="001271B5">
        <w:rPr>
          <w:lang w:val="bg-BG"/>
        </w:rPr>
        <w:t xml:space="preserve"> в метри</w:t>
      </w:r>
      <w:r w:rsidR="00043D3A" w:rsidRPr="00043D3A">
        <w:rPr>
          <w:lang w:val="bg-BG"/>
        </w:rPr>
        <w:t>)</w:t>
      </w:r>
      <w:r w:rsidR="00C7696E">
        <w:rPr>
          <w:lang w:val="bg-BG"/>
        </w:rPr>
        <w:t xml:space="preserve"> </w:t>
      </w:r>
      <w:r w:rsidR="00C7696E" w:rsidRPr="00043D3A">
        <w:rPr>
          <w:lang w:val="bg-BG"/>
        </w:rPr>
        <w:t xml:space="preserve">и </w:t>
      </w:r>
      <w:r w:rsidR="00DE53D2">
        <w:rPr>
          <w:rStyle w:val="CodeChar"/>
        </w:rPr>
        <w:t>h</w:t>
      </w:r>
      <w:r w:rsidR="00C7696E">
        <w:t xml:space="preserve"> (</w:t>
      </w:r>
      <w:r w:rsidR="00C7696E" w:rsidRPr="00043D3A">
        <w:rPr>
          <w:lang w:val="bg-BG"/>
        </w:rPr>
        <w:t>широчина</w:t>
      </w:r>
      <w:r w:rsidR="00C7696E">
        <w:rPr>
          <w:lang w:val="bg-BG"/>
        </w:rPr>
        <w:t xml:space="preserve"> в метри</w:t>
      </w:r>
      <w:r w:rsidR="00C7696E" w:rsidRPr="00043D3A">
        <w:rPr>
          <w:lang w:val="bg-BG"/>
        </w:rPr>
        <w:t>)</w:t>
      </w:r>
      <w:r w:rsidR="00043D3A">
        <w:t>.</w:t>
      </w:r>
    </w:p>
    <w:p w:rsidR="00043D3A" w:rsidRPr="007D5DE4" w:rsidRDefault="001271B5" w:rsidP="001271B5">
      <w:r>
        <w:rPr>
          <w:lang w:val="bg-BG"/>
        </w:rPr>
        <w:t>Ограничения:</w:t>
      </w:r>
      <w:r w:rsidR="00043D3A">
        <w:rPr>
          <w:lang w:val="bg-BG"/>
        </w:rPr>
        <w:t xml:space="preserve"> </w:t>
      </w:r>
      <w:r w:rsidR="00B95451"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 w:rsidR="00043D3A">
        <w:t xml:space="preserve"> </w:t>
      </w:r>
      <w:r>
        <w:t>≤</w:t>
      </w:r>
      <w:r w:rsidR="00043D3A">
        <w:t xml:space="preserve">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 w:rsidR="00043D3A">
        <w:t>.</w:t>
      </w:r>
      <w:bookmarkStart w:id="0" w:name="_GoBack"/>
      <w:bookmarkEnd w:id="0"/>
    </w:p>
    <w:p w:rsidR="007E1DAB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1271B5" w:rsidP="007E1DAB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E0324F" w:rsidRPr="00882C2F" w:rsidTr="00DE71C5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71C5" w:rsidRPr="00882C2F" w:rsidTr="00DE71C5">
        <w:trPr>
          <w:trHeight w:val="406"/>
        </w:trPr>
        <w:tc>
          <w:tcPr>
            <w:tcW w:w="751" w:type="dxa"/>
          </w:tcPr>
          <w:p w:rsidR="00DE71C5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DE71C5" w:rsidRPr="00E0324F" w:rsidRDefault="00DE71C5" w:rsidP="00B51BFB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220B4A2" wp14:editId="3BBE533D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DE71C5" w:rsidRDefault="00DE71C5" w:rsidP="00B51BF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Pr="006C7DD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E0324F" w:rsidRPr="00882C2F" w:rsidTr="00DE71C5">
        <w:trPr>
          <w:trHeight w:val="406"/>
        </w:trPr>
        <w:tc>
          <w:tcPr>
            <w:tcW w:w="751" w:type="dxa"/>
          </w:tcPr>
          <w:p w:rsid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DE71C5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E0324F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8D56C6">
              <w:rPr>
                <w:rFonts w:ascii="Consolas" w:eastAsia="Calibri" w:hAnsi="Consolas" w:cs="Times New Roman"/>
                <w:lang w:val="bg-BG"/>
              </w:rPr>
              <w:t>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E0324F" w:rsidRPr="00E0324F" w:rsidRDefault="00DE71C5" w:rsidP="007D3DBC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B3C19F5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E0324F" w:rsidRDefault="00E40BF4" w:rsidP="007D3DB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="007D3DBC">
              <w:rPr>
                <w:rFonts w:eastAsia="Calibri" w:cs="Times New Roman"/>
              </w:rPr>
              <w:t>0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>
              <w:rPr>
                <w:rFonts w:eastAsia="Calibri" w:cs="Times New Roman"/>
              </w:rPr>
              <w:t xml:space="preserve">cm. </w:t>
            </w:r>
            <w:r w:rsidR="007D3DBC">
              <w:rPr>
                <w:rFonts w:eastAsia="Calibri" w:cs="Times New Roman"/>
                <w:lang w:val="bg-BG"/>
              </w:rPr>
              <w:t xml:space="preserve">От тях 100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 w:rsidR="007D3DBC">
              <w:rPr>
                <w:rFonts w:eastAsia="Calibri" w:cs="Times New Roman"/>
                <w:lang w:val="bg-BG"/>
              </w:rPr>
              <w:t xml:space="preserve">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="007D3DBC"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 w:rsidRPr="006C7DD5">
              <w:rPr>
                <w:rFonts w:eastAsia="Calibri" w:cs="Times New Roman"/>
                <w:b/>
                <w:lang w:val="bg-BG"/>
              </w:rPr>
              <w:t>на ред</w:t>
            </w:r>
            <w:r w:rsidR="007D3DBC"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 w:rsidR="007D3DBC">
              <w:rPr>
                <w:rFonts w:eastAsia="Calibri" w:cs="Times New Roman"/>
                <w:lang w:val="bg-BG"/>
              </w:rPr>
              <w:t xml:space="preserve"> * 70 </w:t>
            </w:r>
            <w:r w:rsidR="006C7DD5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 xml:space="preserve">без </w:t>
            </w:r>
            <w:r w:rsidR="007D3DBC">
              <w:rPr>
                <w:rFonts w:eastAsia="Calibri" w:cs="Times New Roman"/>
                <w:lang w:val="bg-BG"/>
              </w:rPr>
              <w:t>остатък</w:t>
            </w:r>
            <w:r w:rsidR="007D3DBC">
              <w:rPr>
                <w:rFonts w:eastAsia="Calibri" w:cs="Times New Roman"/>
              </w:rPr>
              <w:t>)</w:t>
            </w:r>
            <w:r w:rsidR="006C7DD5">
              <w:rPr>
                <w:rFonts w:eastAsia="Calibri" w:cs="Times New Roman"/>
                <w:lang w:val="bg-BG"/>
              </w:rPr>
              <w:t>.</w:t>
            </w:r>
          </w:p>
          <w:p w:rsidR="006C7DD5" w:rsidRDefault="006C7DD5" w:rsidP="006C7D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</w:t>
            </w:r>
            <w:r w:rsidR="00E40BF4">
              <w:rPr>
                <w:rFonts w:eastAsia="Calibri" w:cs="Times New Roman"/>
                <w:lang w:val="bg-BG"/>
              </w:rPr>
              <w:t>84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 w:rsidR="00E40BF4"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C7DD5" w:rsidRPr="006C7DD5" w:rsidRDefault="006C7DD5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 w:rsidR="00E40BF4"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2 - 3 = </w:t>
            </w:r>
            <w:r w:rsidR="00E40BF4"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 реда по </w:t>
            </w:r>
            <w:r w:rsidR="00E40BF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места =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2 минус 3 места за катедра и входна врата).</w:t>
            </w:r>
          </w:p>
        </w:tc>
      </w:tr>
    </w:tbl>
    <w:p w:rsidR="008A5FCF" w:rsidRDefault="007E066A" w:rsidP="00E11347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1" w:anchor="0" w:history="1">
        <w:r w:rsidR="008D56C6" w:rsidRPr="0018373A">
          <w:rPr>
            <w:rStyle w:val="Hyperlink"/>
            <w:lang w:val="bg-BG"/>
          </w:rPr>
          <w:t>https://judge.softuni.bg/Contests/Practice/Index/169#0</w:t>
        </w:r>
      </w:hyperlink>
      <w:r w:rsidRPr="007E066A">
        <w:rPr>
          <w:lang w:val="bg-BG"/>
        </w:rPr>
        <w:t>.</w:t>
      </w:r>
    </w:p>
    <w:p w:rsidR="000213BB" w:rsidRDefault="000213BB" w:rsidP="00E11347">
      <w:pPr>
        <w:spacing w:before="120"/>
        <w:rPr>
          <w:lang w:val="bg-BG"/>
        </w:rPr>
      </w:pPr>
    </w:p>
    <w:sectPr w:rsidR="000213B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36" w:rsidRDefault="009D3C36" w:rsidP="008068A2">
      <w:pPr>
        <w:spacing w:after="0" w:line="240" w:lineRule="auto"/>
      </w:pPr>
      <w:r>
        <w:separator/>
      </w:r>
    </w:p>
  </w:endnote>
  <w:endnote w:type="continuationSeparator" w:id="0">
    <w:p w:rsidR="009D3C36" w:rsidRDefault="009D3C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FB17B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3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3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53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53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36" w:rsidRDefault="009D3C36" w:rsidP="008068A2">
      <w:pPr>
        <w:spacing w:after="0" w:line="240" w:lineRule="auto"/>
      </w:pPr>
      <w:r>
        <w:separator/>
      </w:r>
    </w:p>
  </w:footnote>
  <w:footnote w:type="continuationSeparator" w:id="0">
    <w:p w:rsidR="009D3C36" w:rsidRDefault="009D3C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6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3D2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4EE097-A254-4DE2-834F-95A3A72D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F6080-27EF-418A-AACB-505F459A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176</cp:revision>
  <cp:lastPrinted>2015-10-26T22:35:00Z</cp:lastPrinted>
  <dcterms:created xsi:type="dcterms:W3CDTF">2015-01-15T07:45:00Z</dcterms:created>
  <dcterms:modified xsi:type="dcterms:W3CDTF">2016-03-12T12:13:00Z</dcterms:modified>
  <cp:category>programming, education, software engineering, software development</cp:category>
</cp:coreProperties>
</file>