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095A57D7"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r w:rsidR="001638A5">
        <w:rPr>
          <w:rFonts w:ascii="Times New Roman" w:hAnsi="Times New Roman" w:cs="Times New Roman"/>
          <w:b/>
          <w:color w:val="000000"/>
          <w:sz w:val="30"/>
          <w:szCs w:val="30"/>
        </w:rPr>
        <w:t>190125</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00765E8"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r w:rsidR="00BB30FD">
        <w:rPr>
          <w:rFonts w:ascii="Times New Roman" w:hAnsi="Times New Roman" w:cs="Times New Roman"/>
          <w:b/>
          <w:color w:val="000000"/>
          <w:sz w:val="30"/>
          <w:szCs w:val="30"/>
        </w:rPr>
        <w:t>190203</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65845F35" w14:textId="795AABC2" w:rsidR="00D853B1" w:rsidRDefault="000B2FD6">
          <w:pPr>
            <w:pStyle w:val="Sommario1"/>
            <w:tabs>
              <w:tab w:val="right" w:leader="dot" w:pos="9962"/>
            </w:tabs>
            <w:rPr>
              <w:rFonts w:eastAsiaTheme="minorEastAsia"/>
              <w:noProof/>
              <w:sz w:val="22"/>
              <w:szCs w:val="22"/>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4157586" w:history="1">
            <w:r w:rsidR="00D853B1" w:rsidRPr="005E4AD6">
              <w:rPr>
                <w:rStyle w:val="Collegamentoipertestuale"/>
                <w:rFonts w:cs="Times New Roman"/>
                <w:noProof/>
              </w:rPr>
              <w:t>RISCHIO OPERATIVO: DEFINIZIONE</w:t>
            </w:r>
            <w:r w:rsidR="00D853B1">
              <w:rPr>
                <w:noProof/>
                <w:webHidden/>
              </w:rPr>
              <w:tab/>
            </w:r>
            <w:r w:rsidR="00D853B1">
              <w:rPr>
                <w:noProof/>
                <w:webHidden/>
              </w:rPr>
              <w:fldChar w:fldCharType="begin"/>
            </w:r>
            <w:r w:rsidR="00D853B1">
              <w:rPr>
                <w:noProof/>
                <w:webHidden/>
              </w:rPr>
              <w:instrText xml:space="preserve"> PAGEREF _Toc514157586 \h </w:instrText>
            </w:r>
            <w:r w:rsidR="00D853B1">
              <w:rPr>
                <w:noProof/>
                <w:webHidden/>
              </w:rPr>
            </w:r>
            <w:r w:rsidR="00D853B1">
              <w:rPr>
                <w:noProof/>
                <w:webHidden/>
              </w:rPr>
              <w:fldChar w:fldCharType="separate"/>
            </w:r>
            <w:r w:rsidR="00D853B1">
              <w:rPr>
                <w:noProof/>
                <w:webHidden/>
              </w:rPr>
              <w:t>3</w:t>
            </w:r>
            <w:r w:rsidR="00D853B1">
              <w:rPr>
                <w:noProof/>
                <w:webHidden/>
              </w:rPr>
              <w:fldChar w:fldCharType="end"/>
            </w:r>
          </w:hyperlink>
        </w:p>
        <w:p w14:paraId="22455B6F" w14:textId="74C93155" w:rsidR="00D853B1" w:rsidRDefault="00D853B1">
          <w:pPr>
            <w:pStyle w:val="Sommario1"/>
            <w:tabs>
              <w:tab w:val="right" w:leader="dot" w:pos="9962"/>
            </w:tabs>
            <w:rPr>
              <w:rFonts w:eastAsiaTheme="minorEastAsia"/>
              <w:noProof/>
              <w:sz w:val="22"/>
              <w:szCs w:val="22"/>
              <w:lang w:eastAsia="it-IT"/>
            </w:rPr>
          </w:pPr>
          <w:hyperlink w:anchor="_Toc514157587" w:history="1">
            <w:r w:rsidRPr="005E4AD6">
              <w:rPr>
                <w:rStyle w:val="Collegamentoipertestuale"/>
                <w:noProof/>
              </w:rPr>
              <w:t>LOSS DISTRIBUTION APPROACH</w:t>
            </w:r>
            <w:r>
              <w:rPr>
                <w:noProof/>
                <w:webHidden/>
              </w:rPr>
              <w:tab/>
            </w:r>
            <w:r>
              <w:rPr>
                <w:noProof/>
                <w:webHidden/>
              </w:rPr>
              <w:fldChar w:fldCharType="begin"/>
            </w:r>
            <w:r>
              <w:rPr>
                <w:noProof/>
                <w:webHidden/>
              </w:rPr>
              <w:instrText xml:space="preserve"> PAGEREF _Toc514157587 \h </w:instrText>
            </w:r>
            <w:r>
              <w:rPr>
                <w:noProof/>
                <w:webHidden/>
              </w:rPr>
            </w:r>
            <w:r>
              <w:rPr>
                <w:noProof/>
                <w:webHidden/>
              </w:rPr>
              <w:fldChar w:fldCharType="separate"/>
            </w:r>
            <w:r>
              <w:rPr>
                <w:noProof/>
                <w:webHidden/>
              </w:rPr>
              <w:t>7</w:t>
            </w:r>
            <w:r>
              <w:rPr>
                <w:noProof/>
                <w:webHidden/>
              </w:rPr>
              <w:fldChar w:fldCharType="end"/>
            </w:r>
          </w:hyperlink>
        </w:p>
        <w:p w14:paraId="59D1695F" w14:textId="28EA21D9" w:rsidR="00D853B1" w:rsidRDefault="00D853B1">
          <w:pPr>
            <w:pStyle w:val="Sommario1"/>
            <w:tabs>
              <w:tab w:val="right" w:leader="dot" w:pos="9962"/>
            </w:tabs>
            <w:rPr>
              <w:rFonts w:eastAsiaTheme="minorEastAsia"/>
              <w:noProof/>
              <w:sz w:val="22"/>
              <w:szCs w:val="22"/>
              <w:lang w:eastAsia="it-IT"/>
            </w:rPr>
          </w:pPr>
          <w:hyperlink w:anchor="_Toc514157588" w:history="1">
            <w:r w:rsidRPr="005E4AD6">
              <w:rPr>
                <w:rStyle w:val="Collegamentoipertestuale"/>
                <w:noProof/>
              </w:rPr>
              <w:t>MODELLIZZAZIONE DELLA PERDITA E SIMULAZIONE MONTE CARLO</w:t>
            </w:r>
            <w:r>
              <w:rPr>
                <w:noProof/>
                <w:webHidden/>
              </w:rPr>
              <w:tab/>
            </w:r>
            <w:r>
              <w:rPr>
                <w:noProof/>
                <w:webHidden/>
              </w:rPr>
              <w:fldChar w:fldCharType="begin"/>
            </w:r>
            <w:r>
              <w:rPr>
                <w:noProof/>
                <w:webHidden/>
              </w:rPr>
              <w:instrText xml:space="preserve"> PAGEREF _Toc514157588 \h </w:instrText>
            </w:r>
            <w:r>
              <w:rPr>
                <w:noProof/>
                <w:webHidden/>
              </w:rPr>
            </w:r>
            <w:r>
              <w:rPr>
                <w:noProof/>
                <w:webHidden/>
              </w:rPr>
              <w:fldChar w:fldCharType="separate"/>
            </w:r>
            <w:r>
              <w:rPr>
                <w:noProof/>
                <w:webHidden/>
              </w:rPr>
              <w:t>11</w:t>
            </w:r>
            <w:r>
              <w:rPr>
                <w:noProof/>
                <w:webHidden/>
              </w:rPr>
              <w:fldChar w:fldCharType="end"/>
            </w:r>
          </w:hyperlink>
        </w:p>
        <w:p w14:paraId="51C43641" w14:textId="4D72B9DB" w:rsidR="00D853B1" w:rsidRDefault="00D853B1">
          <w:pPr>
            <w:pStyle w:val="Sommario1"/>
            <w:tabs>
              <w:tab w:val="right" w:leader="dot" w:pos="9962"/>
            </w:tabs>
            <w:rPr>
              <w:rFonts w:eastAsiaTheme="minorEastAsia"/>
              <w:noProof/>
              <w:sz w:val="22"/>
              <w:szCs w:val="22"/>
              <w:lang w:eastAsia="it-IT"/>
            </w:rPr>
          </w:pPr>
          <w:hyperlink w:anchor="_Toc514157589" w:history="1">
            <w:r w:rsidRPr="005E4AD6">
              <w:rPr>
                <w:rStyle w:val="Collegamentoipertestuale"/>
                <w:noProof/>
              </w:rPr>
              <w:t>AGGREGAZIONE DELLE CLASSI DI RISCHIO CAPITAL AT RISK</w:t>
            </w:r>
            <w:r>
              <w:rPr>
                <w:noProof/>
                <w:webHidden/>
              </w:rPr>
              <w:tab/>
            </w:r>
            <w:r>
              <w:rPr>
                <w:noProof/>
                <w:webHidden/>
              </w:rPr>
              <w:fldChar w:fldCharType="begin"/>
            </w:r>
            <w:r>
              <w:rPr>
                <w:noProof/>
                <w:webHidden/>
              </w:rPr>
              <w:instrText xml:space="preserve"> PAGEREF _Toc514157589 \h </w:instrText>
            </w:r>
            <w:r>
              <w:rPr>
                <w:noProof/>
                <w:webHidden/>
              </w:rPr>
            </w:r>
            <w:r>
              <w:rPr>
                <w:noProof/>
                <w:webHidden/>
              </w:rPr>
              <w:fldChar w:fldCharType="separate"/>
            </w:r>
            <w:r>
              <w:rPr>
                <w:noProof/>
                <w:webHidden/>
              </w:rPr>
              <w:t>21</w:t>
            </w:r>
            <w:r>
              <w:rPr>
                <w:noProof/>
                <w:webHidden/>
              </w:rPr>
              <w:fldChar w:fldCharType="end"/>
            </w:r>
          </w:hyperlink>
        </w:p>
        <w:p w14:paraId="6F624629" w14:textId="7FB5FEDF" w:rsidR="00D853B1" w:rsidRDefault="00D853B1">
          <w:pPr>
            <w:pStyle w:val="Sommario1"/>
            <w:tabs>
              <w:tab w:val="right" w:leader="dot" w:pos="9962"/>
            </w:tabs>
            <w:rPr>
              <w:rFonts w:eastAsiaTheme="minorEastAsia"/>
              <w:noProof/>
              <w:sz w:val="22"/>
              <w:szCs w:val="22"/>
              <w:lang w:eastAsia="it-IT"/>
            </w:rPr>
          </w:pPr>
          <w:hyperlink w:anchor="_Toc514157590" w:history="1">
            <w:r w:rsidRPr="005E4AD6">
              <w:rPr>
                <w:rStyle w:val="Collegamentoipertestuale"/>
                <w:noProof/>
              </w:rPr>
              <w:t>DEFINIZIONE DELLE DISTRIBUZIONI DI FREQUENCY E SEVERITY</w:t>
            </w:r>
            <w:r>
              <w:rPr>
                <w:noProof/>
                <w:webHidden/>
              </w:rPr>
              <w:tab/>
            </w:r>
            <w:r>
              <w:rPr>
                <w:noProof/>
                <w:webHidden/>
              </w:rPr>
              <w:fldChar w:fldCharType="begin"/>
            </w:r>
            <w:r>
              <w:rPr>
                <w:noProof/>
                <w:webHidden/>
              </w:rPr>
              <w:instrText xml:space="preserve"> PAGEREF _Toc514157590 \h </w:instrText>
            </w:r>
            <w:r>
              <w:rPr>
                <w:noProof/>
                <w:webHidden/>
              </w:rPr>
            </w:r>
            <w:r>
              <w:rPr>
                <w:noProof/>
                <w:webHidden/>
              </w:rPr>
              <w:fldChar w:fldCharType="separate"/>
            </w:r>
            <w:r>
              <w:rPr>
                <w:noProof/>
                <w:webHidden/>
              </w:rPr>
              <w:t>25</w:t>
            </w:r>
            <w:r>
              <w:rPr>
                <w:noProof/>
                <w:webHidden/>
              </w:rPr>
              <w:fldChar w:fldCharType="end"/>
            </w:r>
          </w:hyperlink>
        </w:p>
        <w:p w14:paraId="282A77F9" w14:textId="5906F947" w:rsidR="00D853B1" w:rsidRDefault="00D853B1">
          <w:pPr>
            <w:pStyle w:val="Sommario1"/>
            <w:tabs>
              <w:tab w:val="right" w:leader="dot" w:pos="9962"/>
            </w:tabs>
            <w:rPr>
              <w:rFonts w:eastAsiaTheme="minorEastAsia"/>
              <w:noProof/>
              <w:sz w:val="22"/>
              <w:szCs w:val="22"/>
              <w:lang w:eastAsia="it-IT"/>
            </w:rPr>
          </w:pPr>
          <w:hyperlink w:anchor="_Toc514157591" w:history="1">
            <w:r w:rsidRPr="005E4AD6">
              <w:rPr>
                <w:rStyle w:val="Collegamentoipertestuale"/>
                <w:noProof/>
              </w:rPr>
              <w:t>VANTAGGI E LIMITI DEL LOSS DISTRIBUTION APPROACH</w:t>
            </w:r>
            <w:r>
              <w:rPr>
                <w:noProof/>
                <w:webHidden/>
              </w:rPr>
              <w:tab/>
            </w:r>
            <w:r>
              <w:rPr>
                <w:noProof/>
                <w:webHidden/>
              </w:rPr>
              <w:fldChar w:fldCharType="begin"/>
            </w:r>
            <w:r>
              <w:rPr>
                <w:noProof/>
                <w:webHidden/>
              </w:rPr>
              <w:instrText xml:space="preserve"> PAGEREF _Toc514157591 \h </w:instrText>
            </w:r>
            <w:r>
              <w:rPr>
                <w:noProof/>
                <w:webHidden/>
              </w:rPr>
            </w:r>
            <w:r>
              <w:rPr>
                <w:noProof/>
                <w:webHidden/>
              </w:rPr>
              <w:fldChar w:fldCharType="separate"/>
            </w:r>
            <w:r>
              <w:rPr>
                <w:noProof/>
                <w:webHidden/>
              </w:rPr>
              <w:t>27</w:t>
            </w:r>
            <w:r>
              <w:rPr>
                <w:noProof/>
                <w:webHidden/>
              </w:rPr>
              <w:fldChar w:fldCharType="end"/>
            </w:r>
          </w:hyperlink>
        </w:p>
        <w:p w14:paraId="004966A6" w14:textId="3D1D22B9" w:rsidR="00D853B1" w:rsidRDefault="00D853B1">
          <w:pPr>
            <w:pStyle w:val="Sommario1"/>
            <w:tabs>
              <w:tab w:val="right" w:leader="dot" w:pos="9962"/>
            </w:tabs>
            <w:rPr>
              <w:rFonts w:eastAsiaTheme="minorEastAsia"/>
              <w:noProof/>
              <w:sz w:val="22"/>
              <w:szCs w:val="22"/>
              <w:lang w:eastAsia="it-IT"/>
            </w:rPr>
          </w:pPr>
          <w:hyperlink w:anchor="_Toc514157592" w:history="1">
            <w:r w:rsidRPr="005E4AD6">
              <w:rPr>
                <w:rStyle w:val="Collegamentoipertestuale"/>
                <w:noProof/>
                <w:lang w:val="en-US"/>
              </w:rPr>
              <w:t>BIBLIOGRAFIA</w:t>
            </w:r>
            <w:r>
              <w:rPr>
                <w:noProof/>
                <w:webHidden/>
              </w:rPr>
              <w:tab/>
            </w:r>
            <w:r>
              <w:rPr>
                <w:noProof/>
                <w:webHidden/>
              </w:rPr>
              <w:fldChar w:fldCharType="begin"/>
            </w:r>
            <w:r>
              <w:rPr>
                <w:noProof/>
                <w:webHidden/>
              </w:rPr>
              <w:instrText xml:space="preserve"> PAGEREF _Toc514157592 \h </w:instrText>
            </w:r>
            <w:r>
              <w:rPr>
                <w:noProof/>
                <w:webHidden/>
              </w:rPr>
            </w:r>
            <w:r>
              <w:rPr>
                <w:noProof/>
                <w:webHidden/>
              </w:rPr>
              <w:fldChar w:fldCharType="separate"/>
            </w:r>
            <w:r>
              <w:rPr>
                <w:noProof/>
                <w:webHidden/>
              </w:rPr>
              <w:t>28</w:t>
            </w:r>
            <w:r>
              <w:rPr>
                <w:noProof/>
                <w:webHidden/>
              </w:rPr>
              <w:fldChar w:fldCharType="end"/>
            </w:r>
          </w:hyperlink>
        </w:p>
        <w:p w14:paraId="4C9BB095" w14:textId="6CFDF3F1"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bookmarkStart w:id="0" w:name="_GoBack"/>
      <w:bookmarkEnd w:id="0"/>
    </w:p>
    <w:p w14:paraId="1435C468" w14:textId="17A60EFF" w:rsidR="00265EE4" w:rsidRPr="000B2FD6" w:rsidRDefault="00265EE4" w:rsidP="0005376F">
      <w:pPr>
        <w:pStyle w:val="Titolo1"/>
        <w:spacing w:line="276" w:lineRule="auto"/>
        <w:rPr>
          <w:rFonts w:cs="Times New Roman"/>
          <w:szCs w:val="26"/>
        </w:rPr>
      </w:pPr>
      <w:bookmarkStart w:id="1" w:name="_Toc514157586"/>
      <w:r w:rsidRPr="000B2FD6">
        <w:rPr>
          <w:rFonts w:cs="Times New Roman"/>
          <w:szCs w:val="26"/>
        </w:rPr>
        <w:lastRenderedPageBreak/>
        <w:t>RISCHIO OPERATIVO: DEFINIZIONE</w:t>
      </w:r>
      <w:bookmarkEnd w:id="1"/>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341B051B"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w:t>
      </w:r>
      <w:r w:rsidR="004C645D">
        <w:rPr>
          <w:rFonts w:ascii="Times New Roman" w:hAnsi="Times New Roman" w:cs="Times New Roman"/>
          <w:color w:val="000000"/>
          <w:sz w:val="26"/>
          <w:szCs w:val="26"/>
        </w:rPr>
        <w:t>e, con modalità definite dall’au</w:t>
      </w:r>
      <w:r w:rsidRPr="003C3F6E">
        <w:rPr>
          <w:rFonts w:ascii="Times New Roman" w:hAnsi="Times New Roman" w:cs="Times New Roman"/>
          <w:color w:val="000000"/>
          <w:sz w:val="26"/>
          <w:szCs w:val="26"/>
        </w:rPr>
        <w:t>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582F7374"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w:t>
      </w:r>
      <w:r w:rsidR="006B500E">
        <w:rPr>
          <w:rFonts w:ascii="Times New Roman" w:hAnsi="Times New Roman" w:cs="Times New Roman"/>
          <w:color w:val="000000"/>
          <w:sz w:val="26"/>
          <w:szCs w:val="26"/>
        </w:rPr>
        <w:t xml:space="preserve"> l’analisi del rischio operativo</w:t>
      </w:r>
      <w:r w:rsidRPr="003C3F6E">
        <w:rPr>
          <w:rFonts w:ascii="Times New Roman" w:hAnsi="Times New Roman" w:cs="Times New Roman"/>
          <w:color w:val="000000"/>
          <w:sz w:val="26"/>
          <w:szCs w:val="26"/>
        </w:rPr>
        <w:t xml:space="preserve"> appartiene alla famiglia dei metodi avanzati di m</w:t>
      </w:r>
      <w:r w:rsidR="00A65654">
        <w:rPr>
          <w:rFonts w:ascii="Times New Roman" w:hAnsi="Times New Roman" w:cs="Times New Roman"/>
          <w:color w:val="000000"/>
          <w:sz w:val="26"/>
          <w:szCs w:val="26"/>
        </w:rPr>
        <w:t xml:space="preserve">isurazione ed è definito: </w:t>
      </w:r>
      <w:proofErr w:type="spellStart"/>
      <w:r w:rsidR="00A65654">
        <w:rPr>
          <w:rFonts w:ascii="Times New Roman" w:hAnsi="Times New Roman" w:cs="Times New Roman"/>
          <w:color w:val="000000"/>
          <w:sz w:val="26"/>
          <w:szCs w:val="26"/>
        </w:rPr>
        <w:t>loss</w:t>
      </w:r>
      <w:proofErr w:type="spellEnd"/>
      <w:r w:rsidR="00A65654">
        <w:rPr>
          <w:rFonts w:ascii="Times New Roman" w:hAnsi="Times New Roman" w:cs="Times New Roman"/>
          <w:color w:val="000000"/>
          <w:sz w:val="26"/>
          <w:szCs w:val="26"/>
        </w:rPr>
        <w:t xml:space="preserve"> </w:t>
      </w:r>
      <w:proofErr w:type="spellStart"/>
      <w:r w:rsidR="00A65654">
        <w:rPr>
          <w:rFonts w:ascii="Times New Roman" w:hAnsi="Times New Roman" w:cs="Times New Roman"/>
          <w:color w:val="000000"/>
          <w:sz w:val="26"/>
          <w:szCs w:val="26"/>
        </w:rPr>
        <w:t>d</w:t>
      </w:r>
      <w:r w:rsidRPr="003C3F6E">
        <w:rPr>
          <w:rFonts w:ascii="Times New Roman" w:hAnsi="Times New Roman" w:cs="Times New Roman"/>
          <w:color w:val="000000"/>
          <w:sz w:val="26"/>
          <w:szCs w:val="26"/>
        </w:rPr>
        <w:t>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3" w:name="_Toc514157587"/>
      <w:r w:rsidRPr="006E3CBF">
        <w:lastRenderedPageBreak/>
        <w:t>LOSS DISTRIBUTION APPROACH</w:t>
      </w:r>
      <w:bookmarkEnd w:id="3"/>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4238F89D" w:rsidR="00FC458D" w:rsidRPr="0004417E" w:rsidRDefault="0004417E" w:rsidP="0004417E">
      <w:pPr>
        <w:widowControl w:val="0"/>
        <w:autoSpaceDE w:val="0"/>
        <w:autoSpaceDN w:val="0"/>
        <w:adjustRightInd w:val="0"/>
        <w:spacing w:after="240" w:line="276" w:lineRule="auto"/>
        <w:jc w:val="center"/>
        <w:rPr>
          <w:rFonts w:ascii="Times" w:hAnsi="Times" w:cs="Times"/>
          <w:color w:val="000000"/>
          <w:sz w:val="32"/>
          <w:szCs w:val="32"/>
        </w:rPr>
      </w:pPr>
      <w:r w:rsidRPr="00222645">
        <w:rPr>
          <w:rFonts w:ascii="Times" w:hAnsi="Times" w:cs="Times"/>
          <w:color w:val="000000"/>
          <w:sz w:val="32"/>
          <w:szCs w:val="32"/>
        </w:rPr>
        <w:t xml:space="preserve">dove K ~ Poisson (λ) e </w:t>
      </w:r>
      <w:proofErr w:type="spellStart"/>
      <w:r w:rsidRPr="00222645">
        <w:rPr>
          <w:rFonts w:ascii="Times" w:hAnsi="Times" w:cs="Times"/>
          <w:color w:val="000000"/>
          <w:sz w:val="32"/>
          <w:szCs w:val="32"/>
        </w:rPr>
        <w:t>X</w:t>
      </w:r>
      <w:r w:rsidRPr="00222645">
        <w:rPr>
          <w:rFonts w:ascii="Times" w:hAnsi="Times" w:cs="Times"/>
          <w:color w:val="000000"/>
          <w:sz w:val="32"/>
          <w:szCs w:val="32"/>
          <w:vertAlign w:val="subscript"/>
        </w:rPr>
        <w:t>i</w:t>
      </w:r>
      <w:proofErr w:type="spellEnd"/>
      <w:r w:rsidRPr="00222645">
        <w:rPr>
          <w:rFonts w:ascii="Times" w:hAnsi="Times" w:cs="Times"/>
          <w:color w:val="000000"/>
          <w:sz w:val="32"/>
          <w:szCs w:val="32"/>
        </w:rPr>
        <w:t xml:space="preserve"> ~ </w:t>
      </w:r>
      <w:proofErr w:type="spellStart"/>
      <w:r w:rsidRPr="00222645">
        <w:rPr>
          <w:rFonts w:ascii="Times" w:hAnsi="Times" w:cs="Times"/>
          <w:color w:val="000000"/>
          <w:sz w:val="32"/>
          <w:szCs w:val="32"/>
        </w:rPr>
        <w:t>Logn</w:t>
      </w:r>
      <w:proofErr w:type="spellEnd"/>
      <w:r>
        <w:rPr>
          <w:rFonts w:ascii="Times" w:hAnsi="Times" w:cs="Times"/>
          <w:color w:val="000000"/>
          <w:sz w:val="32"/>
          <w:szCs w:val="32"/>
        </w:rPr>
        <w:t xml:space="preserve"> </w:t>
      </w:r>
      <w:r w:rsidRPr="00222645">
        <w:rPr>
          <w:rFonts w:ascii="Times" w:hAnsi="Times" w:cs="Times"/>
          <w:color w:val="000000"/>
          <w:sz w:val="32"/>
          <w:szCs w:val="32"/>
        </w:rPr>
        <w:t>(μ, σ</w:t>
      </w:r>
      <w:r w:rsidRPr="00222645">
        <w:rPr>
          <w:rFonts w:ascii="Times" w:hAnsi="Times" w:cs="Times"/>
          <w:color w:val="000000"/>
          <w:sz w:val="32"/>
          <w:szCs w:val="32"/>
          <w:vertAlign w:val="superscript"/>
        </w:rPr>
        <w:t>2</w:t>
      </w:r>
      <w:r w:rsidRPr="00222645">
        <w:rPr>
          <w:rFonts w:ascii="Times" w:hAnsi="Times" w:cs="Times"/>
          <w:color w:val="000000"/>
          <w:sz w:val="32"/>
          <w:szCs w:val="32"/>
        </w:rPr>
        <w:t>) (i=1,</w:t>
      </w:r>
      <w:r>
        <w:rPr>
          <w:rFonts w:ascii="Times" w:hAnsi="Times" w:cs="Times"/>
          <w:color w:val="000000"/>
          <w:sz w:val="32"/>
          <w:szCs w:val="32"/>
        </w:rPr>
        <w:t xml:space="preserve"> </w:t>
      </w:r>
      <w:proofErr w:type="gramStart"/>
      <w:r w:rsidRPr="00222645">
        <w:rPr>
          <w:rFonts w:ascii="Times" w:hAnsi="Times" w:cs="Times"/>
          <w:color w:val="000000"/>
          <w:sz w:val="32"/>
          <w:szCs w:val="32"/>
        </w:rPr>
        <w:t>2</w:t>
      </w:r>
      <w:r>
        <w:rPr>
          <w:rFonts w:ascii="Times" w:hAnsi="Times" w:cs="Times"/>
          <w:color w:val="000000"/>
          <w:sz w:val="32"/>
          <w:szCs w:val="32"/>
        </w:rPr>
        <w:t xml:space="preserve">, </w:t>
      </w:r>
      <w:r w:rsidRPr="00222645">
        <w:rPr>
          <w:rFonts w:ascii="Times" w:hAnsi="Times" w:cs="Times"/>
          <w:color w:val="000000"/>
          <w:sz w:val="32"/>
          <w:szCs w:val="32"/>
        </w:rPr>
        <w:t>….</w:t>
      </w:r>
      <w:proofErr w:type="gramEnd"/>
      <w:r w:rsidRPr="00222645">
        <w:rPr>
          <w:rFonts w:ascii="Times" w:hAnsi="Times" w:cs="Times"/>
          <w:color w:val="000000"/>
          <w:sz w:val="32"/>
          <w:szCs w:val="32"/>
        </w:rPr>
        <w:t>,</w:t>
      </w:r>
      <w:r>
        <w:rPr>
          <w:rFonts w:ascii="Times" w:hAnsi="Times" w:cs="Times"/>
          <w:color w:val="000000"/>
          <w:sz w:val="32"/>
          <w:szCs w:val="32"/>
        </w:rPr>
        <w:t xml:space="preserve"> </w:t>
      </w:r>
      <w:r w:rsidRPr="00222645">
        <w:rPr>
          <w:rFonts w:ascii="Times" w:hAnsi="Times" w:cs="Times"/>
          <w:color w:val="000000"/>
          <w:sz w:val="32"/>
          <w:szCs w:val="32"/>
        </w:rPr>
        <w:t>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2A34023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w:t>
      </w:r>
      <w:r w:rsidR="00615EC8">
        <w:rPr>
          <w:rFonts w:ascii="Times" w:hAnsi="Times" w:cs="Times"/>
          <w:color w:val="000000"/>
          <w:sz w:val="26"/>
          <w:szCs w:val="26"/>
        </w:rPr>
        <w:t xml:space="preserve">esimo </w:t>
      </w:r>
      <w:proofErr w:type="spellStart"/>
      <w:r w:rsidR="00615EC8">
        <w:rPr>
          <w:rFonts w:ascii="Times" w:hAnsi="Times" w:cs="Times"/>
          <w:color w:val="000000"/>
          <w:sz w:val="26"/>
          <w:szCs w:val="26"/>
        </w:rPr>
        <w:t>event</w:t>
      </w:r>
      <w:proofErr w:type="spellEnd"/>
      <w:r w:rsidR="00615EC8">
        <w:rPr>
          <w:rFonts w:ascii="Times" w:hAnsi="Times" w:cs="Times"/>
          <w:color w:val="000000"/>
          <w:sz w:val="26"/>
          <w:szCs w:val="26"/>
        </w:rPr>
        <w:t xml:space="preserve"> </w:t>
      </w:r>
      <w:proofErr w:type="spellStart"/>
      <w:r w:rsidR="00615EC8">
        <w:rPr>
          <w:rFonts w:ascii="Times" w:hAnsi="Times" w:cs="Times"/>
          <w:color w:val="000000"/>
          <w:sz w:val="26"/>
          <w:szCs w:val="26"/>
        </w:rPr>
        <w:t>type</w:t>
      </w:r>
      <w:proofErr w:type="spellEnd"/>
      <w:r w:rsidR="00615EC8">
        <w:rPr>
          <w:rFonts w:ascii="Times" w:hAnsi="Times" w:cs="Times"/>
          <w:color w:val="000000"/>
          <w:sz w:val="26"/>
          <w:szCs w:val="26"/>
        </w:rPr>
        <w:t xml:space="preserve"> all’interno della j-esima business line</w:t>
      </w:r>
      <w:r>
        <w:rPr>
          <w:rFonts w:ascii="Times" w:hAnsi="Times" w:cs="Times"/>
          <w:color w:val="000000"/>
          <w:sz w:val="26"/>
          <w:szCs w:val="26"/>
        </w:rPr>
        <w:t xml:space="preserve">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sidRPr="00DF237F">
        <w:rPr>
          <w:rFonts w:ascii="Times" w:hAnsi="Times" w:cs="Times"/>
          <w:color w:val="000000"/>
          <w:sz w:val="26"/>
          <w:szCs w:val="26"/>
        </w:rPr>
        <w:t xml:space="preserve">Nell’approfondimento </w:t>
      </w:r>
      <w:r w:rsidR="005B2B00" w:rsidRPr="00DF237F">
        <w:rPr>
          <w:rFonts w:ascii="Times" w:hAnsi="Times" w:cs="Times"/>
          <w:color w:val="000000"/>
          <w:sz w:val="26"/>
          <w:szCs w:val="26"/>
        </w:rPr>
        <w:t>assegnatoci,</w:t>
      </w:r>
      <w:r w:rsidR="00893559" w:rsidRPr="00DF237F">
        <w:rPr>
          <w:rFonts w:ascii="Times" w:hAnsi="Times" w:cs="Times"/>
          <w:color w:val="000000"/>
          <w:sz w:val="26"/>
          <w:szCs w:val="26"/>
        </w:rPr>
        <w:t xml:space="preserve"> abbiamo ricevuto le distribuzioni di tali variabili non </w:t>
      </w:r>
      <w:r w:rsidR="005B2B00" w:rsidRPr="00DF237F">
        <w:rPr>
          <w:rFonts w:ascii="Times" w:hAnsi="Times" w:cs="Times"/>
          <w:color w:val="000000"/>
          <w:sz w:val="26"/>
          <w:szCs w:val="26"/>
        </w:rPr>
        <w:t>definendole</w:t>
      </w:r>
      <w:r w:rsidR="00893559" w:rsidRPr="00DF237F">
        <w:rPr>
          <w:rFonts w:ascii="Times" w:hAnsi="Times" w:cs="Times"/>
          <w:color w:val="000000"/>
          <w:sz w:val="26"/>
          <w:szCs w:val="26"/>
        </w:rPr>
        <w:t xml:space="preserve"> partendo dai dati. La distribuzione data della vari</w:t>
      </w:r>
      <w:r w:rsidR="005B2B00" w:rsidRPr="00DF237F">
        <w:rPr>
          <w:rFonts w:ascii="Times" w:hAnsi="Times" w:cs="Times"/>
          <w:color w:val="000000"/>
          <w:sz w:val="26"/>
          <w:szCs w:val="26"/>
        </w:rPr>
        <w:t>ab</w:t>
      </w:r>
      <w:r w:rsidR="00893559" w:rsidRPr="00DF237F">
        <w:rPr>
          <w:rFonts w:ascii="Times" w:hAnsi="Times" w:cs="Times"/>
          <w:color w:val="000000"/>
          <w:sz w:val="26"/>
          <w:szCs w:val="26"/>
        </w:rPr>
        <w:t xml:space="preserve">ile casuale K è una </w:t>
      </w:r>
      <w:proofErr w:type="spellStart"/>
      <w:r w:rsidR="00893559" w:rsidRPr="00DF237F">
        <w:rPr>
          <w:rFonts w:ascii="Times" w:hAnsi="Times" w:cs="Times"/>
          <w:color w:val="000000"/>
          <w:sz w:val="26"/>
          <w:szCs w:val="26"/>
        </w:rPr>
        <w:t>Poissoniana</w:t>
      </w:r>
      <w:proofErr w:type="spellEnd"/>
      <w:r w:rsidR="00893559" w:rsidRPr="00DF237F">
        <w:rPr>
          <w:rFonts w:ascii="Times" w:hAnsi="Times" w:cs="Times"/>
          <w:color w:val="000000"/>
          <w:sz w:val="26"/>
          <w:szCs w:val="26"/>
        </w:rPr>
        <w:t xml:space="preserve"> di parametro </w:t>
      </w:r>
      <w:r w:rsidR="005B2B00" w:rsidRPr="00DF237F">
        <w:rPr>
          <w:rFonts w:ascii="Times" w:hAnsi="Times" w:cs="Times"/>
          <w:color w:val="000000"/>
          <w:sz w:val="26"/>
          <w:szCs w:val="26"/>
        </w:rPr>
        <w:t>λ =</w:t>
      </w:r>
      <w:r w:rsidR="00BD32CC" w:rsidRPr="00DF237F">
        <w:rPr>
          <w:rFonts w:ascii="Times" w:hAnsi="Times" w:cs="Times"/>
          <w:color w:val="000000"/>
          <w:sz w:val="26"/>
          <w:szCs w:val="26"/>
        </w:rPr>
        <w:t xml:space="preserve"> </w:t>
      </w:r>
      <w:r w:rsidR="005B2B00" w:rsidRPr="00DF237F">
        <w:rPr>
          <w:rFonts w:ascii="Times" w:hAnsi="Times" w:cs="Times"/>
          <w:color w:val="000000"/>
          <w:sz w:val="26"/>
          <w:szCs w:val="26"/>
        </w:rPr>
        <w:t>5.</w:t>
      </w:r>
      <w:r w:rsidR="00893559" w:rsidRPr="00DF237F">
        <w:rPr>
          <w:rFonts w:ascii="Times" w:hAnsi="Times" w:cs="Times"/>
          <w:color w:val="000000"/>
          <w:sz w:val="26"/>
          <w:szCs w:val="26"/>
        </w:rPr>
        <w:t xml:space="preserve"> La distribuzione di </w:t>
      </w:r>
      <w:proofErr w:type="spellStart"/>
      <w:r w:rsidR="00893559" w:rsidRPr="00DF237F">
        <w:rPr>
          <w:rFonts w:ascii="Times" w:hAnsi="Times" w:cs="Times"/>
          <w:color w:val="000000"/>
          <w:sz w:val="26"/>
          <w:szCs w:val="26"/>
        </w:rPr>
        <w:t>severity</w:t>
      </w:r>
      <w:proofErr w:type="spellEnd"/>
      <w:r w:rsidR="00893559" w:rsidRPr="00DF237F">
        <w:rPr>
          <w:rFonts w:ascii="Times" w:hAnsi="Times" w:cs="Times"/>
          <w:color w:val="000000"/>
          <w:sz w:val="26"/>
          <w:szCs w:val="26"/>
        </w:rPr>
        <w:t xml:space="preserve"> è invece una </w:t>
      </w:r>
      <w:r w:rsidR="005B2B00" w:rsidRPr="00DF237F">
        <w:rPr>
          <w:rFonts w:ascii="Times" w:hAnsi="Times" w:cs="Times"/>
          <w:color w:val="000000"/>
          <w:sz w:val="26"/>
          <w:szCs w:val="26"/>
        </w:rPr>
        <w:t>Log-</w:t>
      </w:r>
      <w:r w:rsidR="00893559" w:rsidRPr="00DF237F">
        <w:rPr>
          <w:rFonts w:ascii="Times" w:hAnsi="Times" w:cs="Times"/>
          <w:color w:val="000000"/>
          <w:sz w:val="26"/>
          <w:szCs w:val="26"/>
        </w:rPr>
        <w:t>normale di parametri mu e sigma specificati per tre diversi casi.</w:t>
      </w:r>
    </w:p>
    <w:p w14:paraId="780056ED" w14:textId="073C9CB9" w:rsidR="00BD32CC" w:rsidRPr="0004417E" w:rsidRDefault="0004417E"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 </w:t>
      </w:r>
      <w:r w:rsidR="00BD32CC" w:rsidRPr="0004417E">
        <w:rPr>
          <w:rFonts w:ascii="Times" w:hAnsi="Times" w:cs="Times"/>
          <w:color w:val="000000"/>
          <w:sz w:val="26"/>
          <w:szCs w:val="26"/>
        </w:rPr>
        <w:t>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00BD32CC" w:rsidRPr="0004417E">
        <w:rPr>
          <w:rFonts w:ascii="Times" w:hAnsi="Times" w:cs="Times"/>
          <w:color w:val="000000"/>
          <w:sz w:val="26"/>
          <w:szCs w:val="26"/>
        </w:rPr>
        <w:t>= 1</w:t>
      </w:r>
    </w:p>
    <w:p w14:paraId="4D1EC5BD" w14:textId="2C835FC2" w:rsidR="0004417E"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2</w:t>
      </w:r>
    </w:p>
    <w:p w14:paraId="075600A3" w14:textId="42300F6D" w:rsidR="00BD32CC"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3</w:t>
      </w:r>
      <w:r w:rsidRPr="0004417E">
        <w:rPr>
          <w:rFonts w:ascii="Times" w:hAnsi="Times" w:cs="Times"/>
          <w:color w:val="000000"/>
          <w:sz w:val="26"/>
          <w:szCs w:val="26"/>
        </w:rPr>
        <w:tab/>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w:t>
      </w:r>
      <w:r w:rsidRPr="003C3F6E">
        <w:rPr>
          <w:rFonts w:ascii="Times" w:hAnsi="Times" w:cs="Times"/>
          <w:color w:val="000000"/>
          <w:sz w:val="26"/>
          <w:szCs w:val="26"/>
        </w:rPr>
        <w:lastRenderedPageBreak/>
        <w:t xml:space="preserve">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5"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5"/>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p>
    <w:p w14:paraId="172B0CD5" w14:textId="06EAC68E" w:rsidR="0055171D" w:rsidRDefault="009C10A8" w:rsidP="007674F2">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325BD041" w14:textId="25D54BDD" w:rsidR="0052029C" w:rsidRPr="0052029C" w:rsidRDefault="007674F2"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eastAsiaTheme="minorEastAsia" w:hAnsi="Cambria Math" w:cs="Times New Roman"/>
              <w:color w:val="000000"/>
              <w:sz w:val="26"/>
              <w:szCs w:val="26"/>
            </w:rPr>
            <m:t>Var</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r>
            <w:rPr>
              <w:rFonts w:ascii="Cambria Math" w:eastAsiaTheme="minorEastAsia" w:hAnsi="Cambria Math" w:cs="Times New Roman"/>
              <w:color w:val="000000"/>
              <w:sz w:val="26"/>
              <w:szCs w:val="26"/>
            </w:rPr>
            <m:t>=E</m:t>
          </m:r>
          <m:d>
            <m:dPr>
              <m:begChr m:val="["/>
              <m:endChr m:val="]"/>
              <m:ctrlPr>
                <w:rPr>
                  <w:rFonts w:ascii="Cambria Math" w:eastAsiaTheme="minorEastAsia" w:hAnsi="Cambria Math" w:cs="Times New Roman"/>
                  <w:i/>
                  <w:color w:val="000000"/>
                  <w:sz w:val="26"/>
                  <w:szCs w:val="26"/>
                </w:rPr>
              </m:ctrlPr>
            </m:dPr>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X</m:t>
                  </m:r>
                </m:e>
                <m:sup>
                  <m:r>
                    <w:rPr>
                      <w:rFonts w:ascii="Cambria Math" w:eastAsiaTheme="minorEastAsia" w:hAnsi="Cambria Math" w:cs="Times New Roman"/>
                      <w:color w:val="000000"/>
                      <w:sz w:val="26"/>
                      <w:szCs w:val="26"/>
                    </w:rPr>
                    <m:t>2</m:t>
                  </m:r>
                </m:sup>
              </m:sSup>
            </m:e>
          </m:d>
          <m:r>
            <w:rPr>
              <w:rFonts w:ascii="Cambria Math" w:eastAsiaTheme="minorEastAsia" w:hAnsi="Cambria Math" w:cs="Times New Roman"/>
              <w:color w:val="000000"/>
              <w:sz w:val="26"/>
              <w:szCs w:val="26"/>
            </w:rPr>
            <m:t>-E</m:t>
          </m:r>
          <m:sSup>
            <m:sSupPr>
              <m:ctrlPr>
                <w:rPr>
                  <w:rFonts w:ascii="Cambria Math" w:eastAsiaTheme="minorEastAsia" w:hAnsi="Cambria Math" w:cs="Times New Roman"/>
                  <w:i/>
                  <w:color w:val="000000"/>
                  <w:sz w:val="26"/>
                  <w:szCs w:val="26"/>
                </w:rPr>
              </m:ctrlPr>
            </m:sSupPr>
            <m:e>
              <m:d>
                <m:dPr>
                  <m:begChr m:val="["/>
                  <m:endChr m:val="]"/>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e>
            <m:sup>
              <m:r>
                <w:rPr>
                  <w:rFonts w:ascii="Cambria Math" w:eastAsiaTheme="minorEastAsia" w:hAnsi="Cambria Math" w:cs="Times New Roman"/>
                  <w:color w:val="000000"/>
                  <w:sz w:val="26"/>
                  <w:szCs w:val="26"/>
                </w:rPr>
                <m:t>2</m:t>
              </m:r>
            </m:sup>
          </m:sSup>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n</m:t>
                  </m:r>
                </m:e>
                <m:sup>
                  <m:r>
                    <w:rPr>
                      <w:rFonts w:ascii="Cambria Math" w:eastAsiaTheme="minorEastAsia" w:hAnsi="Cambria Math" w:cs="Times New Roman"/>
                      <w:color w:val="000000"/>
                      <w:sz w:val="26"/>
                      <w:szCs w:val="26"/>
                    </w:rPr>
                    <m:t>2</m:t>
                  </m:r>
                </m:sup>
              </m:sSup>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n-1</m:t>
                  </m:r>
                </m:e>
              </m:d>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λ </m:t>
          </m:r>
        </m:oMath>
      </m:oMathPara>
    </w:p>
    <w:p w14:paraId="0E53FA91" w14:textId="56E9AE79" w:rsidR="00495FC5" w:rsidRPr="00EC4E95" w:rsidRDefault="000B4017" w:rsidP="00EC4E95">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9DBB45D" w14:textId="336ADB4A"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r w:rsidR="007674F2">
        <w:rPr>
          <w:rFonts w:ascii="Times New Roman" w:hAnsi="Times New Roman" w:cs="Times New Roman"/>
          <w:color w:val="000000"/>
          <w:sz w:val="26"/>
          <w:szCs w:val="26"/>
        </w:rPr>
        <w:t xml:space="preserve"> </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0D582D86" w14:textId="5DD74760" w:rsidR="00E51620"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Calando la distribuzione di Poisson al nostro elaborato, cerchiamo di spiegarne il funzionamento. A noi è stato dato un certo intervallo temporale, una giornata, lo stesso è stato suddiviso in molteplici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temporali della durata di un istante. In ciascuno di questi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w:t>
      </w:r>
      <w:proofErr w:type="spellStart"/>
      <w:r>
        <w:rPr>
          <w:rFonts w:ascii="Times" w:hAnsi="Times" w:cs="Times"/>
          <w:color w:val="000000"/>
          <w:sz w:val="26"/>
          <w:szCs w:val="26"/>
        </w:rPr>
        <w:t>sottointervallo</w:t>
      </w:r>
      <w:proofErr w:type="spellEnd"/>
      <w:r>
        <w:rPr>
          <w:rFonts w:ascii="Times" w:hAnsi="Times" w:cs="Times"/>
          <w:color w:val="000000"/>
          <w:sz w:val="26"/>
          <w:szCs w:val="26"/>
        </w:rPr>
        <w:t xml:space="preserve"> e il numero finale identificato è il numero di perdite che si verificheranno nel corso di una giornata.</w:t>
      </w:r>
    </w:p>
    <w:p w14:paraId="2EE682B2" w14:textId="38E19340" w:rsidR="000B4017" w:rsidRPr="003C3F6E" w:rsidRDefault="007073DC" w:rsidP="00EC4E95">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w:t>
      </w:r>
      <w:r w:rsidRPr="003C3F6E">
        <w:rPr>
          <w:rFonts w:ascii="Times" w:hAnsi="Times" w:cs="Times"/>
          <w:color w:val="000000"/>
          <w:sz w:val="26"/>
          <w:szCs w:val="26"/>
        </w:rPr>
        <w:lastRenderedPageBreak/>
        <w:t>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Un aspetto molto importante è la messa a punto di misure di rischio che sintetizzino il rischio di 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4238F629" w14:textId="5DDA23EB" w:rsidR="007073DC" w:rsidRPr="00EC4E95" w:rsidRDefault="007073DC" w:rsidP="00EC4E95">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6" w:name="_Toc514157588"/>
      <w:r w:rsidRPr="003C3F6E">
        <w:lastRenderedPageBreak/>
        <w:t>MODEL</w:t>
      </w:r>
      <w:r w:rsidR="00201020">
        <w:t>L</w:t>
      </w:r>
      <w:r w:rsidRPr="003C3F6E">
        <w:t>IZZAZIONE DELLA PERDITA E SIMULAZIONE MONTE CARLO</w:t>
      </w:r>
      <w:bookmarkEnd w:id="6"/>
    </w:p>
    <w:p w14:paraId="54C2B4D0" w14:textId="20ADCAAB" w:rsidR="007073DC" w:rsidRPr="007A2AAD"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 xml:space="preserve">Una volta che si sono costruite le distribuzioni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e di </w:t>
      </w:r>
      <w:proofErr w:type="spellStart"/>
      <w:r w:rsidRPr="007A2AAD">
        <w:rPr>
          <w:rFonts w:ascii="Times" w:hAnsi="Times" w:cs="Times"/>
          <w:color w:val="000000"/>
          <w:sz w:val="26"/>
          <w:szCs w:val="26"/>
        </w:rPr>
        <w:t>frequency</w:t>
      </w:r>
      <w:proofErr w:type="spellEnd"/>
      <w:r w:rsidRPr="007A2AAD">
        <w:rPr>
          <w:rFonts w:ascii="Times" w:hAnsi="Times" w:cs="Times"/>
          <w:color w:val="000000"/>
          <w:sz w:val="26"/>
          <w:szCs w:val="26"/>
        </w:rPr>
        <w:t xml:space="preserve"> delle perdite operative, è necessario determinare la distribuzione aggregata delle perdite attraverso la convoluzione delle due</w:t>
      </w:r>
      <w:r w:rsidR="00DF237F" w:rsidRPr="007A2AAD">
        <w:rPr>
          <w:rFonts w:ascii="Times" w:hAnsi="Times" w:cs="Times"/>
          <w:color w:val="000000"/>
          <w:sz w:val="26"/>
          <w:szCs w:val="26"/>
        </w:rPr>
        <w:t xml:space="preserve"> </w:t>
      </w:r>
      <w:r w:rsidRPr="007A2AAD">
        <w:rPr>
          <w:rFonts w:ascii="Times" w:hAnsi="Times" w:cs="Times"/>
          <w:color w:val="000000"/>
          <w:sz w:val="26"/>
          <w:szCs w:val="26"/>
        </w:rPr>
        <w:t>distribuzioni.</w:t>
      </w:r>
      <w:r w:rsidR="008D47D4" w:rsidRPr="007A2AAD">
        <w:rPr>
          <w:rFonts w:ascii="Times" w:hAnsi="Times" w:cs="Times"/>
          <w:color w:val="000000"/>
          <w:sz w:val="26"/>
          <w:szCs w:val="26"/>
        </w:rPr>
        <w:t xml:space="preserve"> </w:t>
      </w:r>
      <w:r w:rsidRPr="007A2AAD">
        <w:rPr>
          <w:rFonts w:ascii="Times" w:hAnsi="Times" w:cs="Times"/>
          <w:color w:val="000000"/>
          <w:sz w:val="26"/>
          <w:szCs w:val="26"/>
        </w:rPr>
        <w:t>Generalmente la determinazione di tale distribuzione attraverso metodi analitici è estremamente complessa</w:t>
      </w:r>
      <w:r w:rsidR="007A2AAD" w:rsidRPr="007A2AAD">
        <w:rPr>
          <w:rFonts w:ascii="Times" w:hAnsi="Times" w:cs="Times"/>
          <w:color w:val="000000"/>
          <w:sz w:val="26"/>
          <w:szCs w:val="26"/>
        </w:rPr>
        <w:t>,</w:t>
      </w:r>
      <w:r w:rsidRPr="007A2AAD">
        <w:rPr>
          <w:rFonts w:ascii="Times" w:hAnsi="Times" w:cs="Times"/>
          <w:color w:val="000000"/>
          <w:sz w:val="26"/>
          <w:szCs w:val="26"/>
        </w:rPr>
        <w:t xml:space="preserve"> la soluzione più semplice e più diffusa consiste nel ricorrere alla simulazione di Monte Carlo.</w:t>
      </w:r>
    </w:p>
    <w:p w14:paraId="4C9F7ECA" w14:textId="434EA78A"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E51620">
        <w:rPr>
          <w:rFonts w:ascii="Times" w:hAnsi="Times" w:cs="Times"/>
          <w:color w:val="000000"/>
          <w:sz w:val="26"/>
          <w:szCs w:val="26"/>
        </w:rPr>
        <w:t>severity</w:t>
      </w:r>
      <w:proofErr w:type="spellEnd"/>
      <w:r w:rsidR="00E51620">
        <w:rPr>
          <w:rFonts w:ascii="Times" w:hAnsi="Times" w:cs="Times"/>
          <w:color w:val="000000"/>
          <w:sz w:val="26"/>
          <w:szCs w:val="26"/>
        </w:rPr>
        <w:t xml:space="preserve">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2C319B5C" w14:textId="3F4C4B0C" w:rsidR="00D03BED" w:rsidRDefault="00DF237F"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Per</w:t>
      </w:r>
      <w:r w:rsidR="00D03BED">
        <w:rPr>
          <w:rFonts w:ascii="Times" w:hAnsi="Times" w:cs="Times"/>
          <w:color w:val="000000"/>
          <w:sz w:val="26"/>
          <w:szCs w:val="26"/>
        </w:rPr>
        <w:t xml:space="preserve"> definire la distribuzione di </w:t>
      </w:r>
      <w:proofErr w:type="spellStart"/>
      <w:r w:rsidR="00D03BED">
        <w:rPr>
          <w:rFonts w:ascii="Times" w:hAnsi="Times" w:cs="Times"/>
          <w:color w:val="000000"/>
          <w:sz w:val="26"/>
          <w:szCs w:val="26"/>
        </w:rPr>
        <w:t>frequency</w:t>
      </w:r>
      <w:proofErr w:type="spellEnd"/>
      <w:r w:rsidR="00D03BED">
        <w:rPr>
          <w:rFonts w:ascii="Times" w:hAnsi="Times" w:cs="Times"/>
          <w:color w:val="000000"/>
          <w:sz w:val="26"/>
          <w:szCs w:val="26"/>
        </w:rPr>
        <w:t xml:space="preserve"> abbiamo </w:t>
      </w:r>
      <w:r w:rsidR="0048237F">
        <w:rPr>
          <w:rFonts w:ascii="Times" w:hAnsi="Times" w:cs="Times"/>
          <w:color w:val="000000"/>
          <w:sz w:val="26"/>
          <w:szCs w:val="26"/>
        </w:rPr>
        <w:t xml:space="preserve">fatto ricorso alla seguente combinazione di comandi </w:t>
      </w:r>
      <w:proofErr w:type="spellStart"/>
      <w:r w:rsidR="0048237F">
        <w:rPr>
          <w:rFonts w:ascii="Times" w:hAnsi="Times" w:cs="Times"/>
          <w:color w:val="000000"/>
          <w:sz w:val="26"/>
          <w:szCs w:val="26"/>
        </w:rPr>
        <w:t>matlab</w:t>
      </w:r>
      <w:proofErr w:type="spellEnd"/>
      <w:r w:rsidR="0048237F">
        <w:rPr>
          <w:rFonts w:ascii="Times" w:hAnsi="Times" w:cs="Times"/>
          <w:color w:val="000000"/>
          <w:sz w:val="26"/>
          <w:szCs w:val="26"/>
        </w:rPr>
        <w:t>:</w:t>
      </w:r>
    </w:p>
    <w:p w14:paraId="51F0F163" w14:textId="0697027A" w:rsidR="00D03BED" w:rsidRPr="004804F5" w:rsidRDefault="00B259D8" w:rsidP="00D03BED">
      <w:pPr>
        <w:pStyle w:val="p1"/>
        <w:rPr>
          <w:sz w:val="26"/>
          <w:szCs w:val="26"/>
        </w:rPr>
      </w:pPr>
      <w:r w:rsidRPr="004804F5">
        <w:rPr>
          <w:sz w:val="26"/>
          <w:szCs w:val="26"/>
        </w:rPr>
        <w:t xml:space="preserve">k = </w:t>
      </w:r>
      <w:proofErr w:type="spellStart"/>
      <w:r w:rsidRPr="004804F5">
        <w:rPr>
          <w:sz w:val="26"/>
          <w:szCs w:val="26"/>
        </w:rPr>
        <w:t>poissrnd</w:t>
      </w:r>
      <w:proofErr w:type="spellEnd"/>
      <w:r w:rsidRPr="004804F5">
        <w:rPr>
          <w:sz w:val="26"/>
          <w:szCs w:val="26"/>
        </w:rPr>
        <w:t>(lambda,</w:t>
      </w:r>
      <w:proofErr w:type="gramStart"/>
      <w:r w:rsidRPr="004804F5">
        <w:rPr>
          <w:sz w:val="26"/>
          <w:szCs w:val="26"/>
        </w:rPr>
        <w:t>1,n</w:t>
      </w:r>
      <w:proofErr w:type="gramEnd"/>
      <w:r w:rsidR="00D03BED" w:rsidRPr="004804F5">
        <w:rPr>
          <w:sz w:val="26"/>
          <w:szCs w:val="26"/>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21781E03" w:rsidR="00D92B63" w:rsidRDefault="00D92B63" w:rsidP="00D03BED">
      <w:pPr>
        <w:pStyle w:val="p1"/>
        <w:rPr>
          <w:rFonts w:ascii="Times" w:hAnsi="Times" w:cs="Times"/>
          <w:noProof/>
          <w:color w:val="000000"/>
          <w:sz w:val="26"/>
          <w:szCs w:val="26"/>
        </w:rPr>
      </w:pPr>
      <w:r>
        <w:rPr>
          <w:rFonts w:ascii="Times" w:hAnsi="Times"/>
          <w:sz w:val="26"/>
          <w:szCs w:val="26"/>
        </w:rPr>
        <w:t xml:space="preserve">A seguito riportiamo un estratto dell’output della simulazione  </w:t>
      </w:r>
    </w:p>
    <w:p w14:paraId="18240E71" w14:textId="41D0AFA9" w:rsidR="0004417E" w:rsidRDefault="0004417E" w:rsidP="00D03BED">
      <w:pPr>
        <w:pStyle w:val="p1"/>
        <w:rPr>
          <w:rFonts w:ascii="Times" w:hAnsi="Times"/>
          <w:sz w:val="26"/>
          <w:szCs w:val="26"/>
        </w:rPr>
      </w:pPr>
      <w:r>
        <w:rPr>
          <w:rFonts w:ascii="Times" w:hAnsi="Times"/>
          <w:noProof/>
          <w:sz w:val="26"/>
          <w:szCs w:val="26"/>
        </w:rPr>
        <w:drawing>
          <wp:inline distT="0" distB="0" distL="0" distR="0" wp14:anchorId="21D9C3F7" wp14:editId="066DEAAD">
            <wp:extent cx="6326505" cy="93535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935355"/>
                    </a:xfrm>
                    <a:prstGeom prst="rect">
                      <a:avLst/>
                    </a:prstGeom>
                    <a:noFill/>
                    <a:ln>
                      <a:noFill/>
                    </a:ln>
                  </pic:spPr>
                </pic:pic>
              </a:graphicData>
            </a:graphic>
          </wp:inline>
        </w:drawing>
      </w:r>
    </w:p>
    <w:p w14:paraId="6961CC93" w14:textId="77777777" w:rsidR="00B259D8" w:rsidRPr="00D92B63" w:rsidRDefault="00B259D8" w:rsidP="00D03BED">
      <w:pPr>
        <w:pStyle w:val="p1"/>
        <w:rPr>
          <w:rFonts w:ascii="Times" w:hAnsi="Times"/>
          <w:sz w:val="26"/>
          <w:szCs w:val="26"/>
        </w:rPr>
      </w:pPr>
    </w:p>
    <w:p w14:paraId="0724EBBF" w14:textId="74ECC7EE"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w:t>
      </w:r>
      <w:proofErr w:type="spellStart"/>
      <w:r w:rsidR="00D94778">
        <w:rPr>
          <w:rFonts w:ascii="Times" w:hAnsi="Times" w:cs="Times"/>
          <w:color w:val="000000"/>
          <w:sz w:val="26"/>
          <w:szCs w:val="26"/>
        </w:rPr>
        <w:t>frequency</w:t>
      </w:r>
      <w:proofErr w:type="spellEnd"/>
      <w:r w:rsidR="00D94778">
        <w:rPr>
          <w:rFonts w:ascii="Times" w:hAnsi="Times" w:cs="Times"/>
          <w:color w:val="000000"/>
          <w:sz w:val="26"/>
          <w:szCs w:val="26"/>
        </w:rPr>
        <w:t xml:space="preserve">, </w:t>
      </w:r>
      <w:r w:rsidR="00D94778">
        <w:rPr>
          <w:rFonts w:ascii="Times" w:hAnsi="Times" w:cs="Times"/>
          <w:color w:val="000000"/>
          <w:sz w:val="26"/>
          <w:szCs w:val="26"/>
        </w:rPr>
        <w:lastRenderedPageBreak/>
        <w:t xml:space="preserve">nonché il codice </w:t>
      </w:r>
      <w:proofErr w:type="spellStart"/>
      <w:r w:rsidR="00D94778">
        <w:rPr>
          <w:rFonts w:ascii="Times" w:hAnsi="Times" w:cs="Times"/>
          <w:color w:val="000000"/>
          <w:sz w:val="26"/>
          <w:szCs w:val="26"/>
        </w:rPr>
        <w:t>Matlab</w:t>
      </w:r>
      <w:proofErr w:type="spellEnd"/>
      <w:r w:rsidR="00D94778">
        <w:rPr>
          <w:rFonts w:ascii="Times" w:hAnsi="Times" w:cs="Times"/>
          <w:color w:val="000000"/>
          <w:sz w:val="26"/>
          <w:szCs w:val="26"/>
        </w:rPr>
        <w:t>,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4804F5" w:rsidRDefault="003F43E2" w:rsidP="00D94778">
      <w:pPr>
        <w:pStyle w:val="p1"/>
        <w:ind w:left="708" w:firstLine="708"/>
        <w:rPr>
          <w:sz w:val="26"/>
          <w:szCs w:val="26"/>
          <w:lang w:val="en-US"/>
        </w:rPr>
      </w:pPr>
      <w:r w:rsidRPr="004804F5">
        <w:rPr>
          <w:sz w:val="26"/>
          <w:szCs w:val="26"/>
          <w:lang w:val="en-US"/>
        </w:rPr>
        <w:t>max=max(k);</w:t>
      </w:r>
    </w:p>
    <w:p w14:paraId="6D778A54" w14:textId="1E029EA5" w:rsidR="00D94778" w:rsidRPr="004804F5" w:rsidRDefault="003F43E2" w:rsidP="00D94778">
      <w:pPr>
        <w:pStyle w:val="p1"/>
        <w:ind w:left="708" w:firstLine="708"/>
        <w:rPr>
          <w:sz w:val="26"/>
          <w:szCs w:val="26"/>
          <w:lang w:val="en-US"/>
        </w:rPr>
      </w:pPr>
      <w:r w:rsidRPr="004804F5">
        <w:rPr>
          <w:sz w:val="26"/>
          <w:szCs w:val="26"/>
          <w:lang w:val="en-US"/>
        </w:rPr>
        <w:t>min=min(k);</w:t>
      </w:r>
    </w:p>
    <w:p w14:paraId="70B0D630" w14:textId="0CC38500" w:rsidR="00D94778" w:rsidRPr="004804F5" w:rsidRDefault="00D94778" w:rsidP="00D94778">
      <w:pPr>
        <w:pStyle w:val="p1"/>
        <w:numPr>
          <w:ilvl w:val="0"/>
          <w:numId w:val="19"/>
        </w:numPr>
        <w:rPr>
          <w:sz w:val="26"/>
          <w:szCs w:val="26"/>
        </w:rPr>
      </w:pPr>
      <w:r w:rsidRPr="004804F5">
        <w:rPr>
          <w:rFonts w:ascii="Times" w:hAnsi="Times"/>
          <w:color w:val="000000" w:themeColor="text1"/>
          <w:sz w:val="26"/>
          <w:szCs w:val="26"/>
        </w:rPr>
        <w:t>Definiamo i valori contenuti tra il minimo ed il massimo di k con uno spazio unitario tra un valore e l'altro</w:t>
      </w:r>
    </w:p>
    <w:p w14:paraId="1E317175" w14:textId="77777777" w:rsidR="0070359E" w:rsidRPr="004804F5" w:rsidRDefault="0070359E" w:rsidP="00D94778">
      <w:pPr>
        <w:ind w:left="708" w:firstLine="708"/>
        <w:rPr>
          <w:rFonts w:ascii="Courier" w:hAnsi="Courier" w:cs="Times New Roman"/>
          <w:sz w:val="26"/>
          <w:szCs w:val="26"/>
          <w:lang w:val="en-US" w:eastAsia="it-IT"/>
        </w:rPr>
      </w:pPr>
      <w:r w:rsidRPr="004804F5">
        <w:rPr>
          <w:rFonts w:ascii="Courier" w:hAnsi="Courier" w:cs="Times New Roman"/>
          <w:sz w:val="26"/>
          <w:szCs w:val="26"/>
          <w:lang w:val="en-US" w:eastAsia="it-IT"/>
        </w:rPr>
        <w:t>edges = min:</w:t>
      </w:r>
      <w:proofErr w:type="gramStart"/>
      <w:r w:rsidRPr="004804F5">
        <w:rPr>
          <w:rFonts w:ascii="Courier" w:hAnsi="Courier" w:cs="Times New Roman"/>
          <w:sz w:val="26"/>
          <w:szCs w:val="26"/>
          <w:lang w:val="en-US" w:eastAsia="it-IT"/>
        </w:rPr>
        <w:t>1:max</w:t>
      </w:r>
      <w:proofErr w:type="gramEnd"/>
      <w:r w:rsidRPr="004804F5">
        <w:rPr>
          <w:rFonts w:ascii="Courier" w:hAnsi="Courier" w:cs="Times New Roman"/>
          <w:sz w:val="26"/>
          <w:szCs w:val="26"/>
          <w:lang w:val="en-US" w:eastAsia="it-IT"/>
        </w:rPr>
        <w:t>;</w:t>
      </w:r>
    </w:p>
    <w:p w14:paraId="26F47E36" w14:textId="77777777" w:rsidR="00D94778" w:rsidRPr="004804F5" w:rsidRDefault="00D94778" w:rsidP="006B6C11">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Contiamo i valori contenuti in </w:t>
      </w:r>
      <w:proofErr w:type="spellStart"/>
      <w:r w:rsidRPr="004804F5">
        <w:rPr>
          <w:rFonts w:ascii="Times" w:hAnsi="Times" w:cs="Times New Roman"/>
          <w:color w:val="000000" w:themeColor="text1"/>
          <w:sz w:val="26"/>
          <w:szCs w:val="26"/>
          <w:lang w:eastAsia="it-IT"/>
        </w:rPr>
        <w:t>edges</w:t>
      </w:r>
      <w:proofErr w:type="spellEnd"/>
      <w:r w:rsidRPr="004804F5">
        <w:rPr>
          <w:rFonts w:ascii="Times" w:hAnsi="Times" w:cs="Times New Roman"/>
          <w:color w:val="000000" w:themeColor="text1"/>
          <w:sz w:val="26"/>
          <w:szCs w:val="26"/>
          <w:lang w:eastAsia="it-IT"/>
        </w:rPr>
        <w:t xml:space="preserve"> che si osservano nel vettore k </w:t>
      </w:r>
    </w:p>
    <w:p w14:paraId="0FF78AB3" w14:textId="0C9AA3D4" w:rsidR="0070359E" w:rsidRPr="004804F5" w:rsidRDefault="0070359E" w:rsidP="00D94778">
      <w:pPr>
        <w:pStyle w:val="Paragrafoelenco"/>
        <w:ind w:left="928" w:firstLine="488"/>
        <w:rPr>
          <w:rFonts w:ascii="Courier" w:hAnsi="Courier" w:cs="Times New Roman"/>
          <w:sz w:val="26"/>
          <w:szCs w:val="26"/>
          <w:lang w:val="en-US" w:eastAsia="it-IT"/>
        </w:rPr>
      </w:pPr>
      <w:r w:rsidRPr="004804F5">
        <w:rPr>
          <w:rFonts w:ascii="Courier" w:hAnsi="Courier" w:cs="Times New Roman"/>
          <w:sz w:val="26"/>
          <w:szCs w:val="26"/>
          <w:lang w:val="en-US" w:eastAsia="it-IT"/>
        </w:rPr>
        <w:t xml:space="preserve">m= </w:t>
      </w:r>
      <w:proofErr w:type="spellStart"/>
      <w:r w:rsidRPr="004804F5">
        <w:rPr>
          <w:rFonts w:ascii="Courier" w:hAnsi="Courier" w:cs="Times New Roman"/>
          <w:sz w:val="26"/>
          <w:szCs w:val="26"/>
          <w:lang w:val="en-US" w:eastAsia="it-IT"/>
        </w:rPr>
        <w:t>histc</w:t>
      </w:r>
      <w:proofErr w:type="spellEnd"/>
      <w:r w:rsidRPr="004804F5">
        <w:rPr>
          <w:rFonts w:ascii="Courier" w:hAnsi="Courier" w:cs="Times New Roman"/>
          <w:sz w:val="26"/>
          <w:szCs w:val="26"/>
          <w:lang w:val="en-US" w:eastAsia="it-IT"/>
        </w:rPr>
        <w:t>(</w:t>
      </w:r>
      <w:proofErr w:type="spellStart"/>
      <w:proofErr w:type="gramStart"/>
      <w:r w:rsidRPr="004804F5">
        <w:rPr>
          <w:rFonts w:ascii="Courier" w:hAnsi="Courier" w:cs="Times New Roman"/>
          <w:sz w:val="26"/>
          <w:szCs w:val="26"/>
          <w:lang w:val="en-US" w:eastAsia="it-IT"/>
        </w:rPr>
        <w:t>k,edges</w:t>
      </w:r>
      <w:proofErr w:type="spellEnd"/>
      <w:proofErr w:type="gramEnd"/>
      <w:r w:rsidRPr="004804F5">
        <w:rPr>
          <w:rFonts w:ascii="Courier" w:hAnsi="Courier" w:cs="Times New Roman"/>
          <w:sz w:val="26"/>
          <w:szCs w:val="26"/>
          <w:lang w:val="en-US" w:eastAsia="it-IT"/>
        </w:rPr>
        <w:t>);</w:t>
      </w:r>
    </w:p>
    <w:p w14:paraId="3F09DF16" w14:textId="308A5A35" w:rsidR="00D94778" w:rsidRPr="004804F5" w:rsidRDefault="00D94778" w:rsidP="00D94778">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Costruiamo il grafico a barre contenente i valori di </w:t>
      </w:r>
      <w:proofErr w:type="spellStart"/>
      <w:r w:rsidRPr="004804F5">
        <w:rPr>
          <w:rFonts w:ascii="Times" w:hAnsi="Times" w:cs="Times New Roman"/>
          <w:color w:val="000000" w:themeColor="text1"/>
          <w:sz w:val="26"/>
          <w:szCs w:val="26"/>
          <w:lang w:eastAsia="it-IT"/>
        </w:rPr>
        <w:t>frequency</w:t>
      </w:r>
      <w:proofErr w:type="spellEnd"/>
    </w:p>
    <w:p w14:paraId="2690BD56" w14:textId="77777777" w:rsidR="0070359E" w:rsidRPr="004804F5" w:rsidRDefault="0070359E" w:rsidP="00D94778">
      <w:pPr>
        <w:ind w:left="708" w:firstLine="708"/>
        <w:rPr>
          <w:rFonts w:ascii="Courier" w:hAnsi="Courier" w:cs="Times New Roman"/>
          <w:sz w:val="26"/>
          <w:szCs w:val="26"/>
          <w:lang w:eastAsia="it-IT"/>
        </w:rPr>
      </w:pPr>
      <w:r w:rsidRPr="004804F5">
        <w:rPr>
          <w:rFonts w:ascii="Courier" w:hAnsi="Courier" w:cs="Times New Roman"/>
          <w:sz w:val="26"/>
          <w:szCs w:val="26"/>
          <w:lang w:eastAsia="it-IT"/>
        </w:rPr>
        <w:t>bar(</w:t>
      </w:r>
      <w:proofErr w:type="spellStart"/>
      <w:proofErr w:type="gramStart"/>
      <w:r w:rsidRPr="004804F5">
        <w:rPr>
          <w:rFonts w:ascii="Courier" w:hAnsi="Courier" w:cs="Times New Roman"/>
          <w:sz w:val="26"/>
          <w:szCs w:val="26"/>
          <w:lang w:eastAsia="it-IT"/>
        </w:rPr>
        <w:t>edges,m</w:t>
      </w:r>
      <w:proofErr w:type="spellEnd"/>
      <w:proofErr w:type="gramEnd"/>
      <w:r w:rsidRPr="004804F5">
        <w:rPr>
          <w:rFonts w:ascii="Courier" w:hAnsi="Courier" w:cs="Times New Roman"/>
          <w:sz w:val="26"/>
          <w:szCs w:val="26"/>
          <w:lang w:eastAsia="it-IT"/>
        </w:rPr>
        <w:t>);</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5EC930D" w14:textId="068812A4" w:rsidR="00885830" w:rsidRDefault="001638A5" w:rsidP="001638A5">
      <w:pPr>
        <w:jc w:val="center"/>
        <w:rPr>
          <w:rFonts w:ascii="Times" w:hAnsi="Times" w:cs="Times"/>
          <w:color w:val="000000"/>
          <w:sz w:val="26"/>
          <w:szCs w:val="26"/>
        </w:rPr>
      </w:pPr>
      <w:r>
        <w:rPr>
          <w:rFonts w:ascii="Times" w:hAnsi="Times" w:cs="Times New Roman"/>
          <w:noProof/>
          <w:color w:val="000000" w:themeColor="text1"/>
          <w:sz w:val="26"/>
          <w:szCs w:val="26"/>
          <w:lang w:eastAsia="it-IT"/>
        </w:rPr>
        <w:drawing>
          <wp:inline distT="0" distB="0" distL="0" distR="0" wp14:anchorId="4305998B" wp14:editId="5D9B3663">
            <wp:extent cx="5334000" cy="4000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3FDD58" w14:textId="77777777" w:rsidR="001638A5" w:rsidRDefault="001638A5" w:rsidP="001638A5">
      <w:pPr>
        <w:jc w:val="center"/>
        <w:rPr>
          <w:rFonts w:ascii="Times" w:hAnsi="Times" w:cs="Times"/>
          <w:color w:val="000000"/>
          <w:sz w:val="26"/>
          <w:szCs w:val="26"/>
        </w:rPr>
      </w:pPr>
    </w:p>
    <w:p w14:paraId="6E651211" w14:textId="77777777" w:rsidR="00885830"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4A2361F7" w14:textId="6AC2971B" w:rsidR="00EC7914" w:rsidRPr="005B2B00" w:rsidRDefault="00EC7914"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ciò è stato fatto attraverso estrazioni casuali da una distribuzione </w:t>
      </w:r>
      <w:proofErr w:type="spellStart"/>
      <w:r>
        <w:rPr>
          <w:rFonts w:ascii="Times" w:hAnsi="Times" w:cs="Times"/>
          <w:color w:val="000000"/>
          <w:sz w:val="26"/>
          <w:szCs w:val="26"/>
        </w:rPr>
        <w:t>lognormale</w:t>
      </w:r>
      <w:proofErr w:type="spellEnd"/>
      <w:r>
        <w:rPr>
          <w:rFonts w:ascii="Times" w:hAnsi="Times" w:cs="Times"/>
          <w:color w:val="000000"/>
          <w:sz w:val="26"/>
          <w:szCs w:val="26"/>
        </w:rPr>
        <w:t xml:space="preserv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w:t>
      </w:r>
      <w:proofErr w:type="spellStart"/>
      <w:r w:rsidR="003E7643">
        <w:rPr>
          <w:rFonts w:ascii="Times" w:eastAsiaTheme="minorEastAsia" w:hAnsi="Times" w:cs="Times"/>
          <w:color w:val="000000"/>
          <w:sz w:val="26"/>
          <w:szCs w:val="26"/>
        </w:rPr>
        <w:t>severity</w:t>
      </w:r>
      <w:proofErr w:type="spellEnd"/>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w:t>
      </w:r>
      <w:r>
        <w:rPr>
          <w:rFonts w:ascii="Times" w:eastAsiaTheme="minorEastAsia" w:hAnsi="Times" w:cs="Times"/>
          <w:color w:val="000000"/>
          <w:sz w:val="26"/>
          <w:szCs w:val="26"/>
        </w:rPr>
        <w:lastRenderedPageBreak/>
        <w:t>i valori prima scritti</w:t>
      </w:r>
      <w:r w:rsidR="001638A5">
        <w:rPr>
          <w:rFonts w:ascii="Times" w:eastAsiaTheme="minorEastAsia" w:hAnsi="Times" w:cs="Times"/>
          <w:color w:val="000000"/>
          <w:sz w:val="26"/>
          <w:szCs w:val="26"/>
        </w:rPr>
        <w:t>,</w:t>
      </w:r>
      <w:r>
        <w:rPr>
          <w:rFonts w:ascii="Times" w:eastAsiaTheme="minorEastAsia" w:hAnsi="Times" w:cs="Times"/>
          <w:color w:val="000000"/>
          <w:sz w:val="26"/>
          <w:szCs w:val="26"/>
        </w:rPr>
        <w:t xml:space="preserve">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w:t>
      </w:r>
      <w:r w:rsidR="001638A5">
        <w:rPr>
          <w:rFonts w:ascii="Times" w:eastAsiaTheme="minorEastAsia" w:hAnsi="Times" w:cs="Times"/>
          <w:color w:val="000000"/>
          <w:sz w:val="26"/>
          <w:szCs w:val="26"/>
        </w:rPr>
        <w:t xml:space="preserve"> mentre</w:t>
      </w:r>
      <w:r>
        <w:rPr>
          <w:rFonts w:ascii="Times" w:eastAsiaTheme="minorEastAsia" w:hAnsi="Times" w:cs="Times"/>
          <w:color w:val="000000"/>
          <w:sz w:val="26"/>
          <w:szCs w:val="26"/>
        </w:rPr>
        <w:t xml:space="preserve"> per la seconda è pari a 3 e </w:t>
      </w:r>
      <w:proofErr w:type="spellStart"/>
      <w:r>
        <w:rPr>
          <w:rFonts w:ascii="Times" w:eastAsiaTheme="minorEastAsia" w:hAnsi="Times" w:cs="Times"/>
          <w:color w:val="000000"/>
          <w:sz w:val="26"/>
          <w:szCs w:val="26"/>
        </w:rPr>
        <w:t>cosi</w:t>
      </w:r>
      <w:proofErr w:type="spellEnd"/>
      <w:r>
        <w:rPr>
          <w:rFonts w:ascii="Times" w:eastAsiaTheme="minorEastAsia" w:hAnsi="Times" w:cs="Times"/>
          <w:color w:val="000000"/>
          <w:sz w:val="26"/>
          <w:szCs w:val="26"/>
        </w:rPr>
        <w:t xml:space="preserve"> via</w:t>
      </w:r>
      <w:r w:rsidR="003E7643">
        <w:rPr>
          <w:rFonts w:ascii="Times" w:eastAsiaTheme="minorEastAsia" w:hAnsi="Times" w:cs="Times"/>
          <w:color w:val="000000"/>
          <w:sz w:val="26"/>
          <w:szCs w:val="26"/>
        </w:rPr>
        <w:t>.</w:t>
      </w:r>
    </w:p>
    <w:p w14:paraId="0B0140E6" w14:textId="77777777" w:rsidR="00EC7914" w:rsidRPr="004804F5" w:rsidRDefault="00EC7914" w:rsidP="00885830">
      <w:pPr>
        <w:pStyle w:val="p1"/>
        <w:jc w:val="both"/>
        <w:rPr>
          <w:sz w:val="26"/>
          <w:szCs w:val="26"/>
          <w:lang w:val="en-US"/>
        </w:rPr>
      </w:pPr>
      <w:r w:rsidRPr="004804F5">
        <w:rPr>
          <w:rStyle w:val="apple-converted-space"/>
          <w:sz w:val="26"/>
          <w:szCs w:val="26"/>
        </w:rPr>
        <w:t> </w:t>
      </w:r>
      <w:r w:rsidRPr="004804F5">
        <w:rPr>
          <w:sz w:val="26"/>
          <w:szCs w:val="26"/>
          <w:lang w:val="en-US"/>
        </w:rPr>
        <w:t>x(</w:t>
      </w:r>
      <w:proofErr w:type="gramStart"/>
      <w:r w:rsidRPr="004804F5">
        <w:rPr>
          <w:sz w:val="26"/>
          <w:szCs w:val="26"/>
          <w:lang w:val="en-US"/>
        </w:rPr>
        <w:t>1:k</w:t>
      </w:r>
      <w:proofErr w:type="gramEnd"/>
      <w:r w:rsidRPr="004804F5">
        <w:rPr>
          <w:sz w:val="26"/>
          <w:szCs w:val="26"/>
          <w:lang w:val="en-US"/>
        </w:rPr>
        <w:t>(</w:t>
      </w:r>
      <w:proofErr w:type="spellStart"/>
      <w:r w:rsidRPr="004804F5">
        <w:rPr>
          <w:sz w:val="26"/>
          <w:szCs w:val="26"/>
          <w:lang w:val="en-US"/>
        </w:rPr>
        <w:t>i</w:t>
      </w:r>
      <w:proofErr w:type="spellEnd"/>
      <w:r w:rsidRPr="004804F5">
        <w:rPr>
          <w:sz w:val="26"/>
          <w:szCs w:val="26"/>
          <w:lang w:val="en-US"/>
        </w:rPr>
        <w:t>),s)=</w:t>
      </w:r>
      <w:proofErr w:type="spellStart"/>
      <w:r w:rsidRPr="004804F5">
        <w:rPr>
          <w:sz w:val="26"/>
          <w:szCs w:val="26"/>
          <w:lang w:val="en-US"/>
        </w:rPr>
        <w:t>lognrnd</w:t>
      </w:r>
      <w:proofErr w:type="spellEnd"/>
      <w:r w:rsidRPr="004804F5">
        <w:rPr>
          <w:sz w:val="26"/>
          <w:szCs w:val="26"/>
          <w:lang w:val="en-US"/>
        </w:rPr>
        <w:t>(mu(p),sigma(p),k(</w:t>
      </w:r>
      <w:proofErr w:type="spellStart"/>
      <w:r w:rsidRPr="004804F5">
        <w:rPr>
          <w:sz w:val="26"/>
          <w:szCs w:val="26"/>
          <w:lang w:val="en-US"/>
        </w:rPr>
        <w:t>i</w:t>
      </w:r>
      <w:proofErr w:type="spellEnd"/>
      <w:r w:rsidRPr="004804F5">
        <w:rPr>
          <w:sz w:val="26"/>
          <w:szCs w:val="26"/>
          <w:lang w:val="en-US"/>
        </w:rPr>
        <w:t>),1);</w:t>
      </w:r>
    </w:p>
    <w:p w14:paraId="442FD73B" w14:textId="77777777" w:rsidR="005C22B8" w:rsidRDefault="005C22B8" w:rsidP="00885830">
      <w:pPr>
        <w:pStyle w:val="p1"/>
        <w:jc w:val="both"/>
        <w:rPr>
          <w:sz w:val="32"/>
          <w:szCs w:val="32"/>
          <w:lang w:val="en-US"/>
        </w:rPr>
      </w:pPr>
    </w:p>
    <w:p w14:paraId="6D6D7EC4" w14:textId="390D426F" w:rsidR="005C22B8" w:rsidRPr="008C7EC3" w:rsidRDefault="00D83935" w:rsidP="00885830">
      <w:pPr>
        <w:pStyle w:val="p1"/>
        <w:numPr>
          <w:ilvl w:val="0"/>
          <w:numId w:val="23"/>
        </w:numPr>
        <w:jc w:val="both"/>
        <w:rPr>
          <w:rFonts w:ascii="Times" w:hAnsi="Times"/>
          <w:sz w:val="32"/>
          <w:szCs w:val="32"/>
        </w:rPr>
      </w:pPr>
      <w:r w:rsidRPr="00885830">
        <w:rPr>
          <w:sz w:val="26"/>
          <w:szCs w:val="26"/>
        </w:rPr>
        <w:t>x</w:t>
      </w:r>
      <w:r w:rsidR="005C22B8" w:rsidRPr="005C22B8">
        <w:rPr>
          <w:sz w:val="32"/>
          <w:szCs w:val="32"/>
        </w:rPr>
        <w:t xml:space="preserve"> </w:t>
      </w:r>
      <w:r w:rsidR="005C22B8" w:rsidRPr="008C7EC3">
        <w:rPr>
          <w:rFonts w:ascii="Times" w:hAnsi="Times"/>
          <w:sz w:val="26"/>
          <w:szCs w:val="26"/>
        </w:rPr>
        <w:t xml:space="preserve">è la matrice composta dalle estrazioni di </w:t>
      </w:r>
      <w:proofErr w:type="spellStart"/>
      <w:r w:rsidR="005C22B8" w:rsidRPr="008C7EC3">
        <w:rPr>
          <w:rFonts w:ascii="Times" w:hAnsi="Times"/>
          <w:sz w:val="26"/>
          <w:szCs w:val="26"/>
        </w:rPr>
        <w:t>severity</w:t>
      </w:r>
      <w:proofErr w:type="spellEnd"/>
      <w:r w:rsidR="005C22B8" w:rsidRPr="008C7EC3">
        <w:rPr>
          <w:rFonts w:ascii="Times" w:hAnsi="Times"/>
          <w:sz w:val="26"/>
          <w:szCs w:val="26"/>
        </w:rPr>
        <w:t xml:space="preserve"> dove ogni colonna rappresenta una simulazione delle intensità dei k eventi di perdita;</w:t>
      </w:r>
    </w:p>
    <w:p w14:paraId="7A60CA65" w14:textId="3488EE85" w:rsidR="005C22B8" w:rsidRPr="00D83935" w:rsidRDefault="00D83935" w:rsidP="00885830">
      <w:pPr>
        <w:pStyle w:val="p1"/>
        <w:numPr>
          <w:ilvl w:val="0"/>
          <w:numId w:val="23"/>
        </w:numPr>
        <w:jc w:val="both"/>
        <w:rPr>
          <w:sz w:val="32"/>
          <w:szCs w:val="32"/>
        </w:rPr>
      </w:pPr>
      <w:r w:rsidRPr="004804F5">
        <w:rPr>
          <w:sz w:val="26"/>
          <w:szCs w:val="26"/>
        </w:rPr>
        <w:t>k</w:t>
      </w:r>
      <w:r w:rsidR="008C7EC3" w:rsidRPr="004804F5">
        <w:rPr>
          <w:sz w:val="26"/>
          <w:szCs w:val="26"/>
        </w:rPr>
        <w:t>(</w:t>
      </w:r>
      <w:r w:rsidR="005C22B8" w:rsidRPr="004804F5">
        <w:rPr>
          <w:sz w:val="26"/>
          <w:szCs w:val="26"/>
        </w:rPr>
        <w:t>i</w:t>
      </w:r>
      <w:r w:rsidR="008C7EC3" w:rsidRPr="004804F5">
        <w:rPr>
          <w:sz w:val="26"/>
          <w:szCs w:val="26"/>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885830">
      <w:pPr>
        <w:pStyle w:val="p1"/>
        <w:numPr>
          <w:ilvl w:val="0"/>
          <w:numId w:val="23"/>
        </w:numPr>
        <w:jc w:val="both"/>
        <w:rPr>
          <w:sz w:val="26"/>
          <w:szCs w:val="26"/>
        </w:rPr>
      </w:pPr>
      <w:r w:rsidRPr="004804F5">
        <w:rPr>
          <w:sz w:val="26"/>
          <w:szCs w:val="26"/>
        </w:rPr>
        <w:t>s</w:t>
      </w:r>
      <w:r>
        <w:rPr>
          <w:sz w:val="32"/>
          <w:szCs w:val="32"/>
        </w:rPr>
        <w:t xml:space="preserve"> </w:t>
      </w:r>
      <w:r w:rsidRPr="00D83935">
        <w:rPr>
          <w:rFonts w:ascii="Times" w:hAnsi="Times"/>
          <w:sz w:val="26"/>
          <w:szCs w:val="26"/>
        </w:rPr>
        <w:t>è un contatore del numero di simulazioni</w:t>
      </w:r>
      <w:r w:rsidRPr="00D83935">
        <w:rPr>
          <w:sz w:val="26"/>
          <w:szCs w:val="26"/>
        </w:rPr>
        <w:t xml:space="preserve"> </w:t>
      </w:r>
    </w:p>
    <w:p w14:paraId="158C4D84" w14:textId="72D89663" w:rsidR="00291C45" w:rsidRDefault="00D83935" w:rsidP="00885830">
      <w:pPr>
        <w:pStyle w:val="p1"/>
        <w:numPr>
          <w:ilvl w:val="0"/>
          <w:numId w:val="23"/>
        </w:numPr>
        <w:jc w:val="both"/>
        <w:rPr>
          <w:sz w:val="32"/>
          <w:szCs w:val="32"/>
        </w:rPr>
      </w:pPr>
      <w:r w:rsidRPr="004804F5">
        <w:rPr>
          <w:sz w:val="26"/>
          <w:szCs w:val="26"/>
        </w:rPr>
        <w:t>mu(p</w:t>
      </w:r>
      <w:proofErr w:type="gramStart"/>
      <w:r w:rsidRPr="004804F5">
        <w:rPr>
          <w:sz w:val="26"/>
          <w:szCs w:val="26"/>
        </w:rPr>
        <w:t>),sigma</w:t>
      </w:r>
      <w:proofErr w:type="gramEnd"/>
      <w:r w:rsidRPr="004804F5">
        <w:rPr>
          <w:sz w:val="26"/>
          <w:szCs w:val="26"/>
        </w:rPr>
        <w:t>(p)</w:t>
      </w:r>
      <w:r w:rsidRPr="00D83935">
        <w:rPr>
          <w:rFonts w:ascii="Times" w:hAnsi="Times"/>
          <w:sz w:val="26"/>
          <w:szCs w:val="26"/>
        </w:rPr>
        <w:t>rappresentano i parametri della distribuzione log-normale</w:t>
      </w:r>
    </w:p>
    <w:p w14:paraId="4CBA6BAC" w14:textId="375BACED" w:rsidR="00D83935" w:rsidRPr="00D83935" w:rsidRDefault="00D83935" w:rsidP="00885830">
      <w:pPr>
        <w:pStyle w:val="p1"/>
        <w:numPr>
          <w:ilvl w:val="0"/>
          <w:numId w:val="23"/>
        </w:numPr>
        <w:jc w:val="both"/>
        <w:rPr>
          <w:rFonts w:ascii="Times" w:hAnsi="Times"/>
          <w:sz w:val="26"/>
          <w:szCs w:val="26"/>
        </w:rPr>
      </w:pPr>
      <w:r w:rsidRPr="004804F5">
        <w:rPr>
          <w:sz w:val="26"/>
          <w:szCs w:val="26"/>
        </w:rPr>
        <w:t>k(i),</w:t>
      </w:r>
      <w:r>
        <w:rPr>
          <w:sz w:val="32"/>
          <w:szCs w:val="32"/>
        </w:rPr>
        <w:t xml:space="preserve">1 </w:t>
      </w:r>
      <w:r w:rsidRPr="00D83935">
        <w:rPr>
          <w:rFonts w:ascii="Times" w:hAnsi="Times"/>
          <w:sz w:val="26"/>
          <w:szCs w:val="26"/>
        </w:rPr>
        <w:t>all’interno della funzione</w:t>
      </w:r>
      <w:r>
        <w:rPr>
          <w:sz w:val="32"/>
          <w:szCs w:val="32"/>
        </w:rPr>
        <w:t xml:space="preserve"> </w:t>
      </w:r>
      <w:proofErr w:type="spellStart"/>
      <w:r w:rsidRPr="004804F5">
        <w:rPr>
          <w:sz w:val="26"/>
          <w:szCs w:val="26"/>
        </w:rPr>
        <w:t>lognrnd</w:t>
      </w:r>
      <w:proofErr w:type="spellEnd"/>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885830">
      <w:pPr>
        <w:pStyle w:val="p1"/>
        <w:spacing w:line="276" w:lineRule="auto"/>
        <w:jc w:val="both"/>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w:t>
      </w:r>
      <w:proofErr w:type="gramStart"/>
      <w:r w:rsidR="001A2F40">
        <w:rPr>
          <w:rFonts w:ascii="Times" w:hAnsi="Times"/>
          <w:sz w:val="26"/>
          <w:szCs w:val="26"/>
        </w:rPr>
        <w:t xml:space="preserve">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x,</w:t>
      </w:r>
      <w:proofErr w:type="gramEnd"/>
      <w:r w:rsidRPr="003E7643">
        <w:rPr>
          <w:rFonts w:ascii="Times" w:hAnsi="Times"/>
          <w:sz w:val="26"/>
          <w:szCs w:val="26"/>
        </w:rPr>
        <w:t xml:space="preserve"> vengono sommati calcolando così la perdita L legata all'i-esimo </w:t>
      </w:r>
      <w:proofErr w:type="spellStart"/>
      <w:r w:rsidRPr="003E7643">
        <w:rPr>
          <w:rFonts w:ascii="Times" w:hAnsi="Times"/>
          <w:sz w:val="26"/>
          <w:szCs w:val="26"/>
        </w:rPr>
        <w:t>event</w:t>
      </w:r>
      <w:proofErr w:type="spellEnd"/>
      <w:r w:rsidRPr="003E7643">
        <w:rPr>
          <w:rFonts w:ascii="Times" w:hAnsi="Times"/>
          <w:sz w:val="26"/>
          <w:szCs w:val="26"/>
        </w:rPr>
        <w:t xml:space="preserve"> </w:t>
      </w:r>
      <w:proofErr w:type="spellStart"/>
      <w:r w:rsidRPr="003E7643">
        <w:rPr>
          <w:rFonts w:ascii="Times" w:hAnsi="Times"/>
          <w:sz w:val="26"/>
          <w:szCs w:val="26"/>
        </w:rPr>
        <w:t>type</w:t>
      </w:r>
      <w:proofErr w:type="spellEnd"/>
      <w:r w:rsidRPr="003E7643">
        <w:rPr>
          <w:rFonts w:ascii="Times" w:hAnsi="Times"/>
          <w:sz w:val="26"/>
          <w:szCs w:val="26"/>
        </w:rPr>
        <w:t xml:space="preserve"> e alla j-esima business line. </w:t>
      </w:r>
      <w:r w:rsidR="004A5DF9">
        <w:rPr>
          <w:rFonts w:ascii="Times" w:hAnsi="Times"/>
          <w:sz w:val="26"/>
          <w:szCs w:val="26"/>
        </w:rPr>
        <w:t xml:space="preserve">I valori di </w:t>
      </w:r>
      <w:proofErr w:type="spellStart"/>
      <w:r w:rsidR="004A5DF9">
        <w:rPr>
          <w:rFonts w:ascii="Times" w:hAnsi="Times"/>
          <w:sz w:val="26"/>
          <w:szCs w:val="26"/>
        </w:rPr>
        <w:t>severity</w:t>
      </w:r>
      <w:proofErr w:type="spellEnd"/>
      <w:r w:rsidR="004A5DF9">
        <w:rPr>
          <w:rFonts w:ascii="Times" w:hAnsi="Times"/>
          <w:sz w:val="26"/>
          <w:szCs w:val="26"/>
        </w:rPr>
        <w:t xml:space="preserve"> sono simulati per tre diversi scenari, dunque abbiamo tre matrici di </w:t>
      </w:r>
      <w:proofErr w:type="spellStart"/>
      <w:r w:rsidR="004A5DF9">
        <w:rPr>
          <w:rFonts w:ascii="Times" w:hAnsi="Times"/>
          <w:sz w:val="26"/>
          <w:szCs w:val="26"/>
        </w:rPr>
        <w:t>severity</w:t>
      </w:r>
      <w:proofErr w:type="spellEnd"/>
      <w:r w:rsidR="004A5DF9">
        <w:rPr>
          <w:rFonts w:ascii="Times" w:hAnsi="Times"/>
          <w:sz w:val="26"/>
          <w:szCs w:val="26"/>
        </w:rPr>
        <w:t xml:space="preserve">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 xml:space="preserve">for </w:t>
      </w:r>
      <w:proofErr w:type="spellStart"/>
      <w:r w:rsidRPr="003E7643">
        <w:rPr>
          <w:sz w:val="26"/>
          <w:szCs w:val="26"/>
          <w:lang w:val="en-US"/>
        </w:rPr>
        <w:t>i</w:t>
      </w:r>
      <w:proofErr w:type="spellEnd"/>
      <w:r w:rsidRPr="003E7643">
        <w:rPr>
          <w:sz w:val="26"/>
          <w:szCs w:val="26"/>
          <w:lang w:val="en-US"/>
        </w:rPr>
        <w:t>=</w:t>
      </w:r>
      <w:proofErr w:type="gramStart"/>
      <w:r w:rsidRPr="003E7643">
        <w:rPr>
          <w:sz w:val="26"/>
          <w:szCs w:val="26"/>
          <w:lang w:val="en-US"/>
        </w:rPr>
        <w:t>1:n</w:t>
      </w:r>
      <w:proofErr w:type="gramEnd"/>
    </w:p>
    <w:p w14:paraId="1065CBD8" w14:textId="77777777" w:rsidR="003E7643" w:rsidRPr="003E7643" w:rsidRDefault="003E7643" w:rsidP="003E7643">
      <w:pPr>
        <w:pStyle w:val="p1"/>
        <w:rPr>
          <w:sz w:val="26"/>
          <w:szCs w:val="26"/>
          <w:lang w:val="en-US"/>
        </w:rPr>
      </w:pPr>
      <w:r w:rsidRPr="003E7643">
        <w:rPr>
          <w:sz w:val="26"/>
          <w:szCs w:val="26"/>
          <w:lang w:val="en-US"/>
        </w:rPr>
        <w:t>        x(</w:t>
      </w:r>
      <w:proofErr w:type="gramStart"/>
      <w:r w:rsidRPr="003E7643">
        <w:rPr>
          <w:sz w:val="26"/>
          <w:szCs w:val="26"/>
          <w:lang w:val="en-US"/>
        </w:rPr>
        <w:t>1:k</w:t>
      </w:r>
      <w:proofErr w:type="gramEnd"/>
      <w:r w:rsidRPr="003E7643">
        <w:rPr>
          <w:sz w:val="26"/>
          <w:szCs w:val="26"/>
          <w:lang w:val="en-US"/>
        </w:rPr>
        <w:t>(</w:t>
      </w:r>
      <w:proofErr w:type="spellStart"/>
      <w:r w:rsidRPr="003E7643">
        <w:rPr>
          <w:sz w:val="26"/>
          <w:szCs w:val="26"/>
          <w:lang w:val="en-US"/>
        </w:rPr>
        <w:t>i</w:t>
      </w:r>
      <w:proofErr w:type="spellEnd"/>
      <w:r w:rsidRPr="003E7643">
        <w:rPr>
          <w:sz w:val="26"/>
          <w:szCs w:val="26"/>
          <w:lang w:val="en-US"/>
        </w:rPr>
        <w:t>),s)=</w:t>
      </w:r>
      <w:proofErr w:type="spellStart"/>
      <w:r w:rsidRPr="003E7643">
        <w:rPr>
          <w:sz w:val="26"/>
          <w:szCs w:val="26"/>
          <w:lang w:val="en-US"/>
        </w:rPr>
        <w:t>lognrnd</w:t>
      </w:r>
      <w:proofErr w:type="spellEnd"/>
      <w:r w:rsidRPr="003E7643">
        <w:rPr>
          <w:sz w:val="26"/>
          <w:szCs w:val="26"/>
          <w:lang w:val="en-US"/>
        </w:rPr>
        <w:t>(mu(p),sigma(p),k(</w:t>
      </w:r>
      <w:proofErr w:type="spellStart"/>
      <w:r w:rsidRPr="003E7643">
        <w:rPr>
          <w:sz w:val="26"/>
          <w:szCs w:val="26"/>
          <w:lang w:val="en-US"/>
        </w:rPr>
        <w:t>i</w:t>
      </w:r>
      <w:proofErr w:type="spellEnd"/>
      <w:r w:rsidRPr="003E7643">
        <w:rPr>
          <w:sz w:val="26"/>
          <w:szCs w:val="26"/>
          <w:lang w:val="en-US"/>
        </w:rPr>
        <w:t>),1);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w:t>
      </w:r>
      <w:proofErr w:type="gramStart"/>
      <w:r w:rsidRPr="003A5851">
        <w:rPr>
          <w:sz w:val="26"/>
          <w:szCs w:val="26"/>
          <w:lang w:val="en-US"/>
        </w:rPr>
        <w:t>p,:)</w:t>
      </w:r>
      <w:proofErr w:type="gramEnd"/>
      <w:r w:rsidRPr="003A5851">
        <w:rPr>
          <w:sz w:val="26"/>
          <w:szCs w:val="26"/>
          <w:lang w:val="en-US"/>
        </w:rPr>
        <w:t>=sum(x); </w:t>
      </w:r>
    </w:p>
    <w:p w14:paraId="202F8661" w14:textId="6B9EAA77" w:rsidR="005C22B8" w:rsidRDefault="005C22B8" w:rsidP="005C22B8">
      <w:pPr>
        <w:pStyle w:val="p1"/>
        <w:rPr>
          <w:sz w:val="26"/>
          <w:szCs w:val="26"/>
          <w:lang w:val="en-US"/>
        </w:rPr>
      </w:pPr>
      <w:r w:rsidRPr="003F3E37">
        <w:rPr>
          <w:sz w:val="26"/>
          <w:szCs w:val="26"/>
          <w:lang w:val="en-US"/>
        </w:rPr>
        <w:t xml:space="preserve">    </w:t>
      </w:r>
      <w:proofErr w:type="spellStart"/>
      <w:r w:rsidRPr="005C22B8">
        <w:rPr>
          <w:sz w:val="26"/>
          <w:szCs w:val="26"/>
          <w:lang w:val="en-US"/>
        </w:rPr>
        <w:t>L_</w:t>
      </w:r>
      <w:proofErr w:type="gramStart"/>
      <w:r w:rsidRPr="005C22B8">
        <w:rPr>
          <w:sz w:val="26"/>
          <w:szCs w:val="26"/>
          <w:lang w:val="en-US"/>
        </w:rPr>
        <w:t>sort</w:t>
      </w:r>
      <w:proofErr w:type="spellEnd"/>
      <w:r w:rsidRPr="005C22B8">
        <w:rPr>
          <w:sz w:val="26"/>
          <w:szCs w:val="26"/>
          <w:lang w:val="en-US"/>
        </w:rPr>
        <w:t>(</w:t>
      </w:r>
      <w:proofErr w:type="gramEnd"/>
      <w:r w:rsidRPr="005C22B8">
        <w:rPr>
          <w:sz w:val="26"/>
          <w:szCs w:val="26"/>
          <w:lang w:val="en-US"/>
        </w:rPr>
        <w: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proofErr w:type="spellStart"/>
      <w:r w:rsidRPr="005C22B8">
        <w:rPr>
          <w:sz w:val="26"/>
          <w:szCs w:val="26"/>
        </w:rPr>
        <w:t>L_var</w:t>
      </w:r>
      <w:proofErr w:type="spellEnd"/>
      <w:r w:rsidRPr="005C22B8">
        <w:rPr>
          <w:sz w:val="26"/>
          <w:szCs w:val="26"/>
        </w:rPr>
        <w:t>(p)=quantile(</w:t>
      </w:r>
      <w:proofErr w:type="spellStart"/>
      <w:r w:rsidRPr="005C22B8">
        <w:rPr>
          <w:sz w:val="26"/>
          <w:szCs w:val="26"/>
        </w:rPr>
        <w:t>L_sort</w:t>
      </w:r>
      <w:proofErr w:type="spellEnd"/>
      <w:r w:rsidRPr="005C22B8">
        <w:rPr>
          <w:sz w:val="26"/>
          <w:szCs w:val="26"/>
        </w:rPr>
        <w:t>(</w:t>
      </w:r>
      <w:proofErr w:type="gramStart"/>
      <w:r w:rsidRPr="005C22B8">
        <w:rPr>
          <w:sz w:val="26"/>
          <w:szCs w:val="26"/>
        </w:rPr>
        <w:t>p,:)</w:t>
      </w:r>
      <w:proofErr w:type="gramEnd"/>
      <w:r w:rsidRPr="005C22B8">
        <w:rPr>
          <w:sz w:val="26"/>
          <w:szCs w:val="26"/>
        </w:rPr>
        <w:t>,</w:t>
      </w:r>
      <w:proofErr w:type="spellStart"/>
      <w:r w:rsidRPr="005C22B8">
        <w:rPr>
          <w:sz w:val="26"/>
          <w:szCs w:val="26"/>
        </w:rPr>
        <w:t>alpha</w:t>
      </w:r>
      <w:proofErr w:type="spellEnd"/>
      <w:r w:rsidRPr="005C22B8">
        <w:rPr>
          <w:sz w:val="26"/>
          <w:szCs w:val="26"/>
        </w:rPr>
        <w:t>);</w:t>
      </w:r>
    </w:p>
    <w:p w14:paraId="585230B0" w14:textId="77777777" w:rsidR="005C22B8" w:rsidRDefault="005C22B8" w:rsidP="005C22B8">
      <w:pPr>
        <w:pStyle w:val="p1"/>
        <w:rPr>
          <w:sz w:val="26"/>
          <w:szCs w:val="26"/>
        </w:rPr>
      </w:pPr>
      <w:r w:rsidRPr="005C22B8">
        <w:rPr>
          <w:sz w:val="26"/>
          <w:szCs w:val="26"/>
        </w:rPr>
        <w:t>end</w:t>
      </w:r>
    </w:p>
    <w:p w14:paraId="70D49A62" w14:textId="77777777" w:rsidR="00885830" w:rsidRDefault="00885830"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 xml:space="preserve">Riportiamo di seguito un estratto di una matrice di </w:t>
      </w:r>
      <w:proofErr w:type="spellStart"/>
      <w:r>
        <w:rPr>
          <w:rFonts w:ascii="Times" w:hAnsi="Times"/>
          <w:sz w:val="26"/>
          <w:szCs w:val="26"/>
        </w:rPr>
        <w:t>severity</w:t>
      </w:r>
      <w:proofErr w:type="spellEnd"/>
      <w:r>
        <w:rPr>
          <w:rFonts w:ascii="Times" w:hAnsi="Times"/>
          <w:sz w:val="26"/>
          <w:szCs w:val="26"/>
        </w:rPr>
        <w:t>.</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16D69010" w:rsidR="00646A31" w:rsidRDefault="00B5306B" w:rsidP="003F3E37">
      <w:pPr>
        <w:pStyle w:val="p1"/>
        <w:rPr>
          <w:rFonts w:ascii="Times" w:hAnsi="Times"/>
          <w:sz w:val="26"/>
          <w:szCs w:val="26"/>
        </w:rPr>
      </w:pPr>
      <w:r>
        <w:rPr>
          <w:rFonts w:ascii="Times" w:hAnsi="Times"/>
          <w:noProof/>
          <w:sz w:val="26"/>
          <w:szCs w:val="26"/>
        </w:rPr>
        <w:lastRenderedPageBreak/>
        <w:drawing>
          <wp:inline distT="0" distB="0" distL="0" distR="0" wp14:anchorId="43E0D398" wp14:editId="63B0F5E7">
            <wp:extent cx="6326505" cy="2913380"/>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505" cy="2913380"/>
                    </a:xfrm>
                    <a:prstGeom prst="rect">
                      <a:avLst/>
                    </a:prstGeom>
                    <a:noFill/>
                    <a:ln>
                      <a:noFill/>
                    </a:ln>
                  </pic:spPr>
                </pic:pic>
              </a:graphicData>
            </a:graphic>
          </wp:inline>
        </w:drawing>
      </w:r>
    </w:p>
    <w:p w14:paraId="5584D492" w14:textId="77777777" w:rsidR="00646A31" w:rsidRDefault="00646A31" w:rsidP="003F3E37">
      <w:pPr>
        <w:pStyle w:val="p1"/>
        <w:rPr>
          <w:rFonts w:ascii="Times" w:hAnsi="Times"/>
          <w:sz w:val="26"/>
          <w:szCs w:val="26"/>
        </w:rPr>
      </w:pPr>
    </w:p>
    <w:p w14:paraId="1106C19D" w14:textId="406173EE" w:rsidR="003F3E37" w:rsidRDefault="003F3E37" w:rsidP="00885830">
      <w:pPr>
        <w:pStyle w:val="p1"/>
        <w:spacing w:line="276" w:lineRule="auto"/>
        <w:jc w:val="both"/>
        <w:rPr>
          <w:rFonts w:ascii="Times" w:hAnsi="Times"/>
          <w:sz w:val="26"/>
          <w:szCs w:val="26"/>
        </w:rPr>
      </w:pPr>
      <w:r>
        <w:rPr>
          <w:rFonts w:ascii="Times" w:hAnsi="Times"/>
          <w:sz w:val="26"/>
          <w:szCs w:val="26"/>
        </w:rPr>
        <w:t xml:space="preserve">Consci del fatto che la funzione quantile ordinerebbe automaticamente i valori di perdita per il calcolo del </w:t>
      </w:r>
      <w:proofErr w:type="spellStart"/>
      <w:r>
        <w:rPr>
          <w:rFonts w:ascii="Times" w:hAnsi="Times"/>
          <w:sz w:val="26"/>
          <w:szCs w:val="26"/>
        </w:rPr>
        <w:t>Var</w:t>
      </w:r>
      <w:proofErr w:type="spellEnd"/>
      <w:r w:rsidR="00B5306B">
        <w:rPr>
          <w:rFonts w:ascii="Times" w:hAnsi="Times"/>
          <w:sz w:val="26"/>
          <w:szCs w:val="26"/>
        </w:rPr>
        <w:t>,</w:t>
      </w:r>
      <w:r>
        <w:rPr>
          <w:rFonts w:ascii="Times" w:hAnsi="Times"/>
          <w:sz w:val="26"/>
          <w:szCs w:val="26"/>
        </w:rPr>
        <w:t xml:space="preserve"> abbiamo preferito creare una matrice ordinata d</w:t>
      </w:r>
      <w:r w:rsidR="004A5DF9">
        <w:rPr>
          <w:rFonts w:ascii="Times" w:hAnsi="Times"/>
          <w:sz w:val="26"/>
          <w:szCs w:val="26"/>
        </w:rPr>
        <w:t>elle perdite operative (</w:t>
      </w:r>
      <w:proofErr w:type="spellStart"/>
      <w:r w:rsidR="004A5DF9">
        <w:rPr>
          <w:rFonts w:ascii="Times" w:hAnsi="Times"/>
          <w:sz w:val="26"/>
          <w:szCs w:val="26"/>
        </w:rPr>
        <w:t>L_sort</w:t>
      </w:r>
      <w:proofErr w:type="spellEnd"/>
      <w:r w:rsidR="004A5DF9">
        <w:rPr>
          <w:rFonts w:ascii="Times" w:hAnsi="Times"/>
          <w:sz w:val="26"/>
          <w:szCs w:val="26"/>
        </w:rPr>
        <w:t>)</w:t>
      </w:r>
      <w:r>
        <w:rPr>
          <w:rFonts w:ascii="Times" w:hAnsi="Times"/>
          <w:sz w:val="26"/>
          <w:szCs w:val="26"/>
        </w:rPr>
        <w:t xml:space="preserve"> tramite la funzione </w:t>
      </w:r>
      <w:proofErr w:type="spellStart"/>
      <w:r>
        <w:rPr>
          <w:rFonts w:ascii="Times" w:hAnsi="Times"/>
          <w:sz w:val="26"/>
          <w:szCs w:val="26"/>
        </w:rPr>
        <w:t>sort</w:t>
      </w:r>
      <w:proofErr w:type="spellEnd"/>
      <w:r>
        <w:rPr>
          <w:rFonts w:ascii="Times" w:hAnsi="Times"/>
          <w:sz w:val="26"/>
          <w:szCs w:val="26"/>
        </w:rPr>
        <w:t xml:space="preserve"> che ci permette quindi di verificare l’eventuale presenza e peso di </w:t>
      </w:r>
      <w:proofErr w:type="spellStart"/>
      <w:r>
        <w:rPr>
          <w:rFonts w:ascii="Times" w:hAnsi="Times"/>
          <w:sz w:val="26"/>
          <w:szCs w:val="26"/>
        </w:rPr>
        <w:t>outliers</w:t>
      </w:r>
      <w:proofErr w:type="spellEnd"/>
      <w:r>
        <w:rPr>
          <w:rFonts w:ascii="Times" w:hAnsi="Times"/>
          <w:sz w:val="26"/>
          <w:szCs w:val="26"/>
        </w:rPr>
        <w:t xml:space="preserve"> nel vettore L.</w:t>
      </w:r>
    </w:p>
    <w:p w14:paraId="5251A9BE" w14:textId="77777777" w:rsidR="004A5DF9" w:rsidRDefault="004A5DF9" w:rsidP="003F3E37">
      <w:pPr>
        <w:pStyle w:val="p1"/>
        <w:rPr>
          <w:rFonts w:ascii="Times" w:hAnsi="Times"/>
          <w:sz w:val="26"/>
          <w:szCs w:val="26"/>
        </w:rPr>
      </w:pPr>
    </w:p>
    <w:p w14:paraId="6E5355CA" w14:textId="18464C15" w:rsidR="004A5DF9" w:rsidRDefault="00B5306B" w:rsidP="003F3E37">
      <w:pPr>
        <w:pStyle w:val="p1"/>
        <w:rPr>
          <w:rFonts w:ascii="Times" w:hAnsi="Times"/>
          <w:sz w:val="26"/>
          <w:szCs w:val="26"/>
        </w:rPr>
      </w:pPr>
      <w:r>
        <w:rPr>
          <w:rFonts w:ascii="Times" w:hAnsi="Times"/>
          <w:noProof/>
          <w:sz w:val="26"/>
          <w:szCs w:val="26"/>
        </w:rPr>
        <w:drawing>
          <wp:inline distT="0" distB="0" distL="0" distR="0" wp14:anchorId="44ACADAC" wp14:editId="222FA128">
            <wp:extent cx="6326505" cy="116967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505" cy="1169670"/>
                    </a:xfrm>
                    <a:prstGeom prst="rect">
                      <a:avLst/>
                    </a:prstGeom>
                    <a:noFill/>
                    <a:ln>
                      <a:noFill/>
                    </a:ln>
                  </pic:spPr>
                </pic:pic>
              </a:graphicData>
            </a:graphic>
          </wp:inline>
        </w:drawing>
      </w:r>
    </w:p>
    <w:p w14:paraId="7D0BF67E" w14:textId="77777777" w:rsidR="003E7643" w:rsidRPr="003E7643" w:rsidRDefault="003E7643" w:rsidP="00EC7914">
      <w:pPr>
        <w:pStyle w:val="p1"/>
        <w:rPr>
          <w:rFonts w:ascii="Times" w:hAnsi="Times"/>
          <w:sz w:val="26"/>
          <w:szCs w:val="26"/>
        </w:rPr>
      </w:pPr>
    </w:p>
    <w:p w14:paraId="600A292F" w14:textId="77777777" w:rsidR="001638A5" w:rsidRDefault="006B6C11" w:rsidP="00885830">
      <w:pPr>
        <w:pStyle w:val="p1"/>
        <w:spacing w:line="276" w:lineRule="auto"/>
        <w:jc w:val="both"/>
        <w:rPr>
          <w:rFonts w:ascii="Times" w:hAnsi="Times"/>
          <w:sz w:val="26"/>
          <w:szCs w:val="26"/>
        </w:rPr>
      </w:pPr>
      <w:r>
        <w:rPr>
          <w:rFonts w:ascii="Times" w:hAnsi="Times"/>
          <w:sz w:val="26"/>
          <w:szCs w:val="26"/>
        </w:rPr>
        <w:t xml:space="preserve">Il comando </w:t>
      </w:r>
      <w:proofErr w:type="spellStart"/>
      <w:r w:rsidRPr="00885830">
        <w:rPr>
          <w:sz w:val="26"/>
          <w:szCs w:val="26"/>
        </w:rPr>
        <w:t>L_var</w:t>
      </w:r>
      <w:proofErr w:type="spellEnd"/>
      <w:r w:rsidRPr="00885830">
        <w:rPr>
          <w:sz w:val="26"/>
          <w:szCs w:val="26"/>
        </w:rPr>
        <w:t>(p)=quantile(</w:t>
      </w:r>
      <w:proofErr w:type="spellStart"/>
      <w:r w:rsidRPr="00885830">
        <w:rPr>
          <w:sz w:val="26"/>
          <w:szCs w:val="26"/>
        </w:rPr>
        <w:t>L_sort</w:t>
      </w:r>
      <w:proofErr w:type="spellEnd"/>
      <w:r w:rsidRPr="00885830">
        <w:rPr>
          <w:sz w:val="26"/>
          <w:szCs w:val="26"/>
        </w:rPr>
        <w:t>(</w:t>
      </w:r>
      <w:proofErr w:type="gramStart"/>
      <w:r w:rsidRPr="00885830">
        <w:rPr>
          <w:sz w:val="26"/>
          <w:szCs w:val="26"/>
        </w:rPr>
        <w:t>p,:)</w:t>
      </w:r>
      <w:proofErr w:type="gramEnd"/>
      <w:r w:rsidRPr="00885830">
        <w:rPr>
          <w:sz w:val="26"/>
          <w:szCs w:val="26"/>
        </w:rPr>
        <w:t>,</w:t>
      </w:r>
      <w:proofErr w:type="spellStart"/>
      <w:r w:rsidRPr="00885830">
        <w:rPr>
          <w:sz w:val="26"/>
          <w:szCs w:val="26"/>
        </w:rPr>
        <w:t>alpha</w:t>
      </w:r>
      <w:proofErr w:type="spellEnd"/>
      <w:r w:rsidRPr="00885830">
        <w:rPr>
          <w:sz w:val="26"/>
          <w:szCs w:val="26"/>
        </w:rPr>
        <w:t>)</w:t>
      </w:r>
      <w:r w:rsidR="00885830">
        <w:rPr>
          <w:sz w:val="26"/>
          <w:szCs w:val="26"/>
        </w:rPr>
        <w:t xml:space="preserve"> </w:t>
      </w:r>
      <w:r w:rsidRPr="006B6C11">
        <w:rPr>
          <w:rFonts w:ascii="Times" w:hAnsi="Times"/>
          <w:sz w:val="26"/>
          <w:szCs w:val="26"/>
        </w:rPr>
        <w:t xml:space="preserve">ci permette di espletare il quarto punto della simulazione Montecarlo e cioè il calcolo del </w:t>
      </w:r>
      <w:proofErr w:type="spellStart"/>
      <w:r w:rsidRPr="006B6C11">
        <w:rPr>
          <w:rFonts w:ascii="Times" w:hAnsi="Times"/>
          <w:sz w:val="26"/>
          <w:szCs w:val="26"/>
        </w:rPr>
        <w:t>Var</w:t>
      </w:r>
      <w:proofErr w:type="spellEnd"/>
      <w:r w:rsidRPr="006B6C11">
        <w:rPr>
          <w:rFonts w:ascii="Times" w:hAnsi="Times"/>
          <w:sz w:val="26"/>
          <w:szCs w:val="26"/>
        </w:rPr>
        <w:t xml:space="preserve"> al 99° percentile </w:t>
      </w:r>
      <w:r>
        <w:rPr>
          <w:rFonts w:ascii="Times" w:hAnsi="Times"/>
          <w:sz w:val="26"/>
          <w:szCs w:val="26"/>
        </w:rPr>
        <w:t xml:space="preserve">rappresentato da </w:t>
      </w:r>
      <w:proofErr w:type="spellStart"/>
      <w:r>
        <w:rPr>
          <w:rFonts w:ascii="Times" w:hAnsi="Times"/>
          <w:sz w:val="26"/>
          <w:szCs w:val="26"/>
        </w:rPr>
        <w:t>alpha</w:t>
      </w:r>
      <w:proofErr w:type="spellEnd"/>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 xml:space="preserve">individuati i </w:t>
      </w:r>
      <w:proofErr w:type="spellStart"/>
      <w:r w:rsidR="007B614C" w:rsidRPr="007B614C">
        <w:rPr>
          <w:rFonts w:ascii="Times" w:hAnsi="Times"/>
          <w:sz w:val="26"/>
          <w:szCs w:val="26"/>
        </w:rPr>
        <w:t>Var</w:t>
      </w:r>
      <w:proofErr w:type="spellEnd"/>
      <w:r w:rsidR="007B614C" w:rsidRPr="007B614C">
        <w:rPr>
          <w:rFonts w:ascii="Times" w:hAnsi="Times"/>
          <w:sz w:val="26"/>
          <w:szCs w:val="26"/>
        </w:rPr>
        <w:t xml:space="preserve"> per tre diversi scenari.</w:t>
      </w:r>
      <w:r w:rsidR="00DB52F1">
        <w:rPr>
          <w:rFonts w:ascii="Times" w:hAnsi="Times"/>
          <w:sz w:val="26"/>
          <w:szCs w:val="26"/>
        </w:rPr>
        <w:t xml:space="preserve"> </w:t>
      </w:r>
    </w:p>
    <w:p w14:paraId="6452E9BF" w14:textId="77777777" w:rsidR="001638A5" w:rsidRDefault="001638A5" w:rsidP="00885830">
      <w:pPr>
        <w:pStyle w:val="p1"/>
        <w:spacing w:line="276" w:lineRule="auto"/>
        <w:jc w:val="both"/>
        <w:rPr>
          <w:rFonts w:ascii="Times" w:hAnsi="Times"/>
          <w:sz w:val="26"/>
          <w:szCs w:val="26"/>
        </w:rPr>
      </w:pPr>
    </w:p>
    <w:p w14:paraId="7FF883C3" w14:textId="5BDE3959" w:rsidR="00DB52F1" w:rsidRDefault="00DB52F1" w:rsidP="00885830">
      <w:pPr>
        <w:pStyle w:val="p1"/>
        <w:spacing w:line="276" w:lineRule="auto"/>
        <w:jc w:val="both"/>
        <w:rPr>
          <w:rFonts w:ascii="Times" w:hAnsi="Times"/>
          <w:sz w:val="26"/>
          <w:szCs w:val="26"/>
        </w:rPr>
      </w:pPr>
      <w:r>
        <w:rPr>
          <w:rFonts w:ascii="Times" w:hAnsi="Times"/>
          <w:sz w:val="26"/>
          <w:szCs w:val="26"/>
        </w:rPr>
        <w:t>Riportiamo di seguito i tre diversi casi:</w:t>
      </w:r>
    </w:p>
    <w:p w14:paraId="5CEDD568" w14:textId="24E29552" w:rsidR="001638A5" w:rsidRPr="001638A5" w:rsidRDefault="001638A5" w:rsidP="001638A5">
      <w:pPr>
        <w:rPr>
          <w:rFonts w:ascii="Times" w:hAnsi="Times" w:cs="Times New Roman"/>
          <w:sz w:val="26"/>
          <w:szCs w:val="26"/>
          <w:lang w:eastAsia="it-IT"/>
        </w:rPr>
      </w:pPr>
      <w:r>
        <w:rPr>
          <w:rFonts w:ascii="Times" w:hAnsi="Times"/>
          <w:sz w:val="26"/>
          <w:szCs w:val="26"/>
        </w:rPr>
        <w:br w:type="page"/>
      </w:r>
    </w:p>
    <w:p w14:paraId="4E6A3A8B" w14:textId="18730C06" w:rsidR="00B05D59" w:rsidRPr="001638A5" w:rsidRDefault="001638A5" w:rsidP="001638A5">
      <w:pPr>
        <w:rPr>
          <w:rFonts w:ascii="Times" w:hAnsi="Times" w:cs="Times New Roman"/>
          <w:sz w:val="26"/>
          <w:szCs w:val="26"/>
          <w:lang w:eastAsia="it-IT"/>
        </w:rPr>
      </w:pPr>
      <w:r>
        <w:rPr>
          <w:rFonts w:ascii="Times" w:hAnsi="Times" w:cs="Times"/>
          <w:noProof/>
          <w:color w:val="000000"/>
          <w:lang w:eastAsia="it-IT"/>
        </w:rPr>
        <w:lastRenderedPageBreak/>
        <w:drawing>
          <wp:anchor distT="0" distB="0" distL="114300" distR="114300" simplePos="0" relativeHeight="251669504" behindDoc="0" locked="0" layoutInCell="1" allowOverlap="1" wp14:anchorId="0276EE26" wp14:editId="10A10385">
            <wp:simplePos x="0" y="0"/>
            <wp:positionH relativeFrom="margin">
              <wp:align>right</wp:align>
            </wp:positionH>
            <wp:positionV relativeFrom="paragraph">
              <wp:posOffset>14664</wp:posOffset>
            </wp:positionV>
            <wp:extent cx="5334000" cy="4000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sidRPr="00DB52F1">
        <w:rPr>
          <w:rFonts w:ascii="Times" w:hAnsi="Times"/>
          <w:sz w:val="26"/>
          <w:szCs w:val="26"/>
        </w:rPr>
        <w:t xml:space="preserve">Caso 1: </w:t>
      </w:r>
    </w:p>
    <w:p w14:paraId="2C7966DE" w14:textId="22B86E7A" w:rsidR="00DB52F1" w:rsidRPr="001638A5" w:rsidRDefault="00DB52F1" w:rsidP="001638A5">
      <w:pPr>
        <w:widowControl w:val="0"/>
        <w:autoSpaceDE w:val="0"/>
        <w:autoSpaceDN w:val="0"/>
        <w:adjustRightInd w:val="0"/>
        <w:spacing w:after="240" w:line="300" w:lineRule="atLeast"/>
        <w:jc w:val="center"/>
        <w:rPr>
          <w:rFonts w:ascii="Times" w:hAnsi="Times" w:cs="Times"/>
          <w:color w:val="000000"/>
        </w:rPr>
      </w:pPr>
    </w:p>
    <w:p w14:paraId="7ACCFB8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9CF183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73B0CC1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3B5EB33"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7536AD1"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1EE05AF"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387244B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50BE5B1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5B7212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A215D5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86C285E" w14:textId="5B18311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8480" behindDoc="0" locked="0" layoutInCell="1" allowOverlap="1" wp14:anchorId="2F1732E8" wp14:editId="60748F40">
            <wp:simplePos x="0" y="0"/>
            <wp:positionH relativeFrom="margin">
              <wp:align>right</wp:align>
            </wp:positionH>
            <wp:positionV relativeFrom="paragraph">
              <wp:posOffset>2067</wp:posOffset>
            </wp:positionV>
            <wp:extent cx="5334000" cy="40005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2:</w:t>
      </w:r>
    </w:p>
    <w:p w14:paraId="78557031" w14:textId="5E4DEB52" w:rsidR="00DB52F1" w:rsidRDefault="00DB52F1" w:rsidP="001638A5">
      <w:pPr>
        <w:widowControl w:val="0"/>
        <w:autoSpaceDE w:val="0"/>
        <w:autoSpaceDN w:val="0"/>
        <w:adjustRightInd w:val="0"/>
        <w:spacing w:after="240" w:line="276" w:lineRule="auto"/>
        <w:jc w:val="center"/>
        <w:rPr>
          <w:rFonts w:ascii="Times" w:hAnsi="Times" w:cs="Times"/>
          <w:color w:val="000000"/>
          <w:sz w:val="26"/>
          <w:szCs w:val="26"/>
        </w:rPr>
      </w:pPr>
    </w:p>
    <w:p w14:paraId="00BE0409" w14:textId="54C4AAF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3C45D46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166DCB75"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05784912"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241805A8"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32DE3D6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4FF8C1D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lastRenderedPageBreak/>
        <w:drawing>
          <wp:anchor distT="0" distB="0" distL="114300" distR="114300" simplePos="0" relativeHeight="251670528" behindDoc="0" locked="0" layoutInCell="1" allowOverlap="1" wp14:anchorId="7A55BB8C" wp14:editId="3BF8B9B2">
            <wp:simplePos x="0" y="0"/>
            <wp:positionH relativeFrom="margin">
              <wp:align>right</wp:align>
            </wp:positionH>
            <wp:positionV relativeFrom="paragraph">
              <wp:posOffset>3810</wp:posOffset>
            </wp:positionV>
            <wp:extent cx="5334000" cy="40005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3.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3</w:t>
      </w:r>
      <w:r>
        <w:rPr>
          <w:rFonts w:ascii="Times" w:hAnsi="Times" w:cs="Times"/>
          <w:color w:val="000000"/>
          <w:sz w:val="26"/>
          <w:szCs w:val="26"/>
        </w:rPr>
        <w:t>:</w:t>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Value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261614AF"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1B42DC6E" w14:textId="24206F69"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3D78AF4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7DB09634" w14:textId="1BE11872"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7A7F4AD0" w14:textId="73195DE1"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sidR="001638A5">
              <w:rPr>
                <w:rFonts w:ascii="Times" w:hAnsi="Times" w:cs="Times"/>
                <w:color w:val="000000"/>
                <w:sz w:val="26"/>
                <w:szCs w:val="26"/>
              </w:rPr>
              <w:t>9</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2161565D"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54FA1576" w14:textId="69D7BDF5"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1916292F" w14:textId="2F337E9F"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sidR="001638A5">
              <w:rPr>
                <w:rFonts w:ascii="Times" w:hAnsi="Times" w:cs="Times"/>
                <w:color w:val="000000"/>
                <w:sz w:val="26"/>
                <w:szCs w:val="26"/>
              </w:rPr>
              <w:t>5</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360C5EA"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60EE61E0" w14:textId="676A465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342DC583" w14:textId="658D533B"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r w:rsidR="001638A5">
              <w:rPr>
                <w:rFonts w:ascii="Times" w:hAnsi="Times" w:cs="Times"/>
                <w:color w:val="000000"/>
                <w:sz w:val="26"/>
                <w:szCs w:val="26"/>
              </w:rPr>
              <w:t>2</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C68C52A" w:rsidR="008D3E9D" w:rsidRDefault="00DB52F1"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w:t>
      </w:r>
      <w:proofErr w:type="spellStart"/>
      <w:r w:rsidR="00B26DC1">
        <w:rPr>
          <w:rFonts w:ascii="Times" w:hAnsi="Times" w:cs="Times"/>
          <w:color w:val="000000"/>
          <w:sz w:val="26"/>
          <w:szCs w:val="26"/>
        </w:rPr>
        <w:t>severity</w:t>
      </w:r>
      <w:proofErr w:type="spellEnd"/>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 xml:space="preserve">una maggiore dispersione dei valori di </w:t>
      </w:r>
      <w:proofErr w:type="spellStart"/>
      <w:r w:rsidR="008D3E9D">
        <w:rPr>
          <w:rFonts w:ascii="Times" w:hAnsi="Times" w:cs="Times"/>
          <w:color w:val="000000"/>
          <w:sz w:val="26"/>
          <w:szCs w:val="26"/>
        </w:rPr>
        <w:t>se</w:t>
      </w:r>
      <w:r w:rsidR="00015190">
        <w:rPr>
          <w:rFonts w:ascii="Times" w:hAnsi="Times" w:cs="Times"/>
          <w:color w:val="000000"/>
          <w:sz w:val="26"/>
          <w:szCs w:val="26"/>
        </w:rPr>
        <w:t>verity</w:t>
      </w:r>
      <w:proofErr w:type="spellEnd"/>
      <w:r w:rsidR="00015190">
        <w:rPr>
          <w:rFonts w:ascii="Times" w:hAnsi="Times" w:cs="Times"/>
          <w:color w:val="000000"/>
          <w:sz w:val="26"/>
          <w:szCs w:val="26"/>
        </w:rPr>
        <w:t xml:space="preserve"> rispetto alla media. Infatti, lo conferma il Capital </w:t>
      </w:r>
      <w:proofErr w:type="spellStart"/>
      <w:r w:rsidR="00015190">
        <w:rPr>
          <w:rFonts w:ascii="Times" w:hAnsi="Times" w:cs="Times"/>
          <w:color w:val="000000"/>
          <w:sz w:val="26"/>
          <w:szCs w:val="26"/>
        </w:rPr>
        <w:t>a</w:t>
      </w:r>
      <w:r w:rsidR="005A1471">
        <w:rPr>
          <w:rFonts w:ascii="Times" w:hAnsi="Times" w:cs="Times"/>
          <w:color w:val="000000"/>
          <w:sz w:val="26"/>
          <w:szCs w:val="26"/>
        </w:rPr>
        <w:t>t</w:t>
      </w:r>
      <w:proofErr w:type="spellEnd"/>
      <w:r w:rsidR="005A1471">
        <w:rPr>
          <w:rFonts w:ascii="Times" w:hAnsi="Times" w:cs="Times"/>
          <w:color w:val="000000"/>
          <w:sz w:val="26"/>
          <w:szCs w:val="26"/>
        </w:rPr>
        <w:t xml:space="preserve"> Risk (</w:t>
      </w:r>
      <w:r w:rsidR="00CE7A9F">
        <w:rPr>
          <w:rFonts w:ascii="Times" w:hAnsi="Times" w:cs="Times"/>
          <w:color w:val="000000"/>
          <w:sz w:val="26"/>
          <w:szCs w:val="26"/>
        </w:rPr>
        <w:t xml:space="preserve">Capital </w:t>
      </w:r>
      <w:proofErr w:type="spellStart"/>
      <w:r w:rsidR="00CE7A9F">
        <w:rPr>
          <w:rFonts w:ascii="Times" w:hAnsi="Times" w:cs="Times"/>
          <w:color w:val="000000"/>
          <w:sz w:val="26"/>
          <w:szCs w:val="26"/>
        </w:rPr>
        <w:t>at</w:t>
      </w:r>
      <w:proofErr w:type="spellEnd"/>
      <w:r w:rsidR="00CE7A9F">
        <w:rPr>
          <w:rFonts w:ascii="Times" w:hAnsi="Times" w:cs="Times"/>
          <w:color w:val="000000"/>
          <w:sz w:val="26"/>
          <w:szCs w:val="26"/>
        </w:rPr>
        <w:t xml:space="preserve"> Risk</w:t>
      </w:r>
      <w:r w:rsidR="005A1471">
        <w:rPr>
          <w:rFonts w:ascii="Times" w:hAnsi="Times" w:cs="Times"/>
          <w:color w:val="000000"/>
          <w:sz w:val="26"/>
          <w:szCs w:val="26"/>
        </w:rPr>
        <w:t xml:space="preserve"> = Value </w:t>
      </w:r>
      <w:proofErr w:type="spellStart"/>
      <w:r w:rsidR="005A1471">
        <w:rPr>
          <w:rFonts w:ascii="Times" w:hAnsi="Times" w:cs="Times"/>
          <w:color w:val="000000"/>
          <w:sz w:val="26"/>
          <w:szCs w:val="26"/>
        </w:rPr>
        <w:t>at</w:t>
      </w:r>
      <w:proofErr w:type="spellEnd"/>
      <w:r w:rsidR="005A1471">
        <w:rPr>
          <w:rFonts w:ascii="Times" w:hAnsi="Times" w:cs="Times"/>
          <w:color w:val="000000"/>
          <w:sz w:val="26"/>
          <w:szCs w:val="26"/>
        </w:rPr>
        <w:t xml:space="preserve"> Risk – </w:t>
      </w:r>
      <w:proofErr w:type="spellStart"/>
      <w:r w:rsidR="005A1471">
        <w:rPr>
          <w:rFonts w:ascii="Times" w:hAnsi="Times" w:cs="Times"/>
          <w:color w:val="000000"/>
          <w:sz w:val="26"/>
          <w:szCs w:val="26"/>
        </w:rPr>
        <w:t>Expected</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Loss</w:t>
      </w:r>
      <w:proofErr w:type="spellEnd"/>
      <w:r w:rsidR="005A1471">
        <w:rPr>
          <w:rFonts w:ascii="Times" w:hAnsi="Times" w:cs="Times"/>
          <w:color w:val="000000"/>
          <w:sz w:val="26"/>
          <w:szCs w:val="26"/>
        </w:rPr>
        <w:t>) che nel caso 2 è pari a 196,459</w:t>
      </w:r>
      <w:r w:rsidR="00C10220">
        <w:rPr>
          <w:rFonts w:ascii="Times" w:hAnsi="Times" w:cs="Times"/>
          <w:color w:val="000000"/>
          <w:sz w:val="26"/>
          <w:szCs w:val="26"/>
        </w:rPr>
        <w:t>5</w:t>
      </w:r>
      <w:r w:rsidR="005A1471">
        <w:rPr>
          <w:rFonts w:ascii="Times" w:hAnsi="Times" w:cs="Times"/>
          <w:color w:val="000000"/>
          <w:sz w:val="26"/>
          <w:szCs w:val="26"/>
        </w:rPr>
        <w:t xml:space="preserve"> </w:t>
      </w:r>
      <w:r w:rsidR="00C10220">
        <w:rPr>
          <w:rFonts w:ascii="Times" w:hAnsi="Times" w:cs="Times"/>
          <w:color w:val="000000"/>
          <w:sz w:val="26"/>
          <w:szCs w:val="26"/>
        </w:rPr>
        <w:t>mentre</w:t>
      </w:r>
      <w:r w:rsidR="005A1471">
        <w:rPr>
          <w:rFonts w:ascii="Times" w:hAnsi="Times" w:cs="Times"/>
          <w:color w:val="000000"/>
          <w:sz w:val="26"/>
          <w:szCs w:val="26"/>
        </w:rPr>
        <w:t xml:space="preserve"> nel caso 1 è pari a 96,245</w:t>
      </w:r>
      <w:r w:rsidR="00C10220">
        <w:rPr>
          <w:rFonts w:ascii="Times" w:hAnsi="Times" w:cs="Times"/>
          <w:color w:val="000000"/>
          <w:sz w:val="26"/>
          <w:szCs w:val="26"/>
        </w:rPr>
        <w:t>9</w:t>
      </w:r>
      <w:r w:rsidR="005A1471">
        <w:rPr>
          <w:rFonts w:ascii="Times" w:hAnsi="Times" w:cs="Times"/>
          <w:color w:val="000000"/>
          <w:sz w:val="26"/>
          <w:szCs w:val="26"/>
        </w:rPr>
        <w:t>.</w:t>
      </w:r>
      <w:r w:rsidR="00617090">
        <w:rPr>
          <w:rFonts w:ascii="Times" w:hAnsi="Times" w:cs="Times"/>
          <w:color w:val="000000"/>
          <w:sz w:val="26"/>
          <w:szCs w:val="26"/>
        </w:rPr>
        <w:t xml:space="preserve"> Il v</w:t>
      </w:r>
      <w:r w:rsidR="002676F5">
        <w:rPr>
          <w:rFonts w:ascii="Times" w:hAnsi="Times" w:cs="Times"/>
          <w:color w:val="000000"/>
          <w:sz w:val="26"/>
          <w:szCs w:val="26"/>
        </w:rPr>
        <w:t xml:space="preserve">alore di </w:t>
      </w:r>
      <w:proofErr w:type="spellStart"/>
      <w:r w:rsidR="002676F5">
        <w:rPr>
          <w:rFonts w:ascii="Times" w:hAnsi="Times" w:cs="Times"/>
          <w:color w:val="000000"/>
          <w:sz w:val="26"/>
          <w:szCs w:val="26"/>
        </w:rPr>
        <w:t>E</w:t>
      </w:r>
      <w:r w:rsidR="00617090">
        <w:rPr>
          <w:rFonts w:ascii="Times" w:hAnsi="Times" w:cs="Times"/>
          <w:color w:val="000000"/>
          <w:sz w:val="26"/>
          <w:szCs w:val="26"/>
        </w:rPr>
        <w:t>xpected</w:t>
      </w:r>
      <w:proofErr w:type="spellEnd"/>
      <w:r w:rsidR="00617090">
        <w:rPr>
          <w:rFonts w:ascii="Times" w:hAnsi="Times" w:cs="Times"/>
          <w:color w:val="000000"/>
          <w:sz w:val="26"/>
          <w:szCs w:val="26"/>
        </w:rPr>
        <w:t xml:space="preserve"> </w:t>
      </w:r>
      <w:proofErr w:type="spellStart"/>
      <w:r w:rsidR="00617090">
        <w:rPr>
          <w:rFonts w:ascii="Times" w:hAnsi="Times" w:cs="Times"/>
          <w:color w:val="000000"/>
          <w:sz w:val="26"/>
          <w:szCs w:val="26"/>
        </w:rPr>
        <w:t>Loss</w:t>
      </w:r>
      <w:proofErr w:type="spellEnd"/>
      <w:r w:rsidR="00617090">
        <w:rPr>
          <w:rFonts w:ascii="Times" w:hAnsi="Times" w:cs="Times"/>
          <w:color w:val="000000"/>
          <w:sz w:val="26"/>
          <w:szCs w:val="26"/>
        </w:rPr>
        <w:t xml:space="preserve"> è simile tra i due casi, </w:t>
      </w:r>
      <w:r w:rsidR="00C10220">
        <w:rPr>
          <w:rFonts w:ascii="Times" w:hAnsi="Times" w:cs="Times"/>
          <w:color w:val="000000"/>
          <w:sz w:val="26"/>
          <w:szCs w:val="26"/>
        </w:rPr>
        <w:t>nel secondo è di poco superiore</w:t>
      </w:r>
      <w:r w:rsidR="002676F5">
        <w:rPr>
          <w:rFonts w:ascii="Times" w:hAnsi="Times" w:cs="Times"/>
          <w:color w:val="000000"/>
          <w:sz w:val="26"/>
          <w:szCs w:val="26"/>
        </w:rPr>
        <w:t xml:space="preserve"> </w:t>
      </w:r>
      <w:r w:rsidR="00C10220">
        <w:rPr>
          <w:rFonts w:ascii="Times" w:hAnsi="Times" w:cs="Times"/>
          <w:color w:val="000000"/>
          <w:sz w:val="26"/>
          <w:szCs w:val="26"/>
        </w:rPr>
        <w:t>(</w:t>
      </w:r>
      <w:r w:rsidR="002676F5">
        <w:rPr>
          <w:rFonts w:ascii="Times" w:hAnsi="Times" w:cs="Times"/>
          <w:color w:val="000000"/>
          <w:sz w:val="26"/>
          <w:szCs w:val="26"/>
        </w:rPr>
        <w:t>55,742</w:t>
      </w:r>
      <w:r w:rsidR="00C10220">
        <w:rPr>
          <w:rFonts w:ascii="Times" w:hAnsi="Times" w:cs="Times"/>
          <w:color w:val="000000"/>
          <w:sz w:val="26"/>
          <w:szCs w:val="26"/>
        </w:rPr>
        <w:t>3</w:t>
      </w:r>
      <w:r w:rsidR="002676F5">
        <w:rPr>
          <w:rFonts w:ascii="Times" w:hAnsi="Times" w:cs="Times"/>
          <w:color w:val="000000"/>
          <w:sz w:val="26"/>
          <w:szCs w:val="26"/>
        </w:rPr>
        <w:t xml:space="preserve"> </w:t>
      </w:r>
      <w:r w:rsidR="00C10220">
        <w:rPr>
          <w:rFonts w:ascii="Times" w:hAnsi="Times" w:cs="Times"/>
          <w:color w:val="000000"/>
          <w:sz w:val="26"/>
          <w:szCs w:val="26"/>
        </w:rPr>
        <w:t>vs</w:t>
      </w:r>
      <w:r w:rsidR="00617090">
        <w:rPr>
          <w:rFonts w:ascii="Times" w:hAnsi="Times" w:cs="Times"/>
          <w:color w:val="000000"/>
          <w:sz w:val="26"/>
          <w:szCs w:val="26"/>
        </w:rPr>
        <w:t xml:space="preserve"> 36,61</w:t>
      </w:r>
      <w:r w:rsidR="00C10220">
        <w:rPr>
          <w:rFonts w:ascii="Times" w:hAnsi="Times" w:cs="Times"/>
          <w:color w:val="000000"/>
          <w:sz w:val="26"/>
          <w:szCs w:val="26"/>
        </w:rPr>
        <w:t>76)</w:t>
      </w:r>
      <w:r w:rsidR="00617090">
        <w:rPr>
          <w:rFonts w:ascii="Times" w:hAnsi="Times" w:cs="Times"/>
          <w:color w:val="000000"/>
          <w:sz w:val="26"/>
          <w:szCs w:val="26"/>
        </w:rPr>
        <w:t>.</w:t>
      </w:r>
    </w:p>
    <w:p w14:paraId="58C4E889" w14:textId="6373F066" w:rsidR="00617090"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Confrontando il caso 1 con il caso 3, il parametro di distinzione è 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molto superiore rispetto al caso 1, con una differenza di 342,7</w:t>
      </w:r>
      <w:r w:rsidR="00C10220">
        <w:rPr>
          <w:rFonts w:ascii="Times" w:hAnsi="Times" w:cs="Times"/>
          <w:color w:val="000000"/>
          <w:sz w:val="26"/>
          <w:szCs w:val="26"/>
        </w:rPr>
        <w:t>793</w:t>
      </w:r>
      <w:r>
        <w:rPr>
          <w:rFonts w:ascii="Times" w:hAnsi="Times" w:cs="Times"/>
          <w:color w:val="000000"/>
          <w:sz w:val="26"/>
          <w:szCs w:val="26"/>
        </w:rPr>
        <w:t xml:space="preserve">. Il valore di perdita attesa nel caso 3 è </w:t>
      </w:r>
      <w:r w:rsidR="00C10220">
        <w:rPr>
          <w:rFonts w:ascii="Times" w:hAnsi="Times" w:cs="Times"/>
          <w:color w:val="000000"/>
          <w:sz w:val="26"/>
          <w:szCs w:val="26"/>
        </w:rPr>
        <w:t>sensibilmente</w:t>
      </w:r>
      <w:r>
        <w:rPr>
          <w:rFonts w:ascii="Times" w:hAnsi="Times" w:cs="Times"/>
          <w:color w:val="000000"/>
          <w:sz w:val="26"/>
          <w:szCs w:val="26"/>
        </w:rPr>
        <w:t xml:space="preserve"> superiore rispetto al caso 1, rispettivamente pari a 163,108</w:t>
      </w:r>
      <w:r w:rsidR="00C10220">
        <w:rPr>
          <w:rFonts w:ascii="Times" w:hAnsi="Times" w:cs="Times"/>
          <w:color w:val="000000"/>
          <w:sz w:val="26"/>
          <w:szCs w:val="26"/>
        </w:rPr>
        <w:t>5</w:t>
      </w:r>
      <w:r>
        <w:rPr>
          <w:rFonts w:ascii="Times" w:hAnsi="Times" w:cs="Times"/>
          <w:color w:val="000000"/>
          <w:sz w:val="26"/>
          <w:szCs w:val="26"/>
        </w:rPr>
        <w:t xml:space="preserve"> e 36,61</w:t>
      </w:r>
      <w:r w:rsidR="00C10220">
        <w:rPr>
          <w:rFonts w:ascii="Times" w:hAnsi="Times" w:cs="Times"/>
          <w:color w:val="000000"/>
          <w:sz w:val="26"/>
          <w:szCs w:val="26"/>
        </w:rPr>
        <w:t>76</w:t>
      </w:r>
      <w:r>
        <w:rPr>
          <w:rFonts w:ascii="Times" w:hAnsi="Times" w:cs="Times"/>
          <w:color w:val="000000"/>
          <w:sz w:val="26"/>
          <w:szCs w:val="26"/>
        </w:rPr>
        <w:t>.</w:t>
      </w:r>
    </w:p>
    <w:p w14:paraId="256EE87A" w14:textId="6A2A3846" w:rsidR="00B26DC1"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w:t>
      </w:r>
      <w:proofErr w:type="spellStart"/>
      <w:r w:rsidR="001042A0">
        <w:rPr>
          <w:rFonts w:ascii="Times" w:hAnsi="Times" w:cs="Times"/>
          <w:color w:val="000000"/>
          <w:sz w:val="26"/>
          <w:szCs w:val="26"/>
        </w:rPr>
        <w:t>severity</w:t>
      </w:r>
      <w:proofErr w:type="spellEnd"/>
      <w:r w:rsidR="001042A0">
        <w:rPr>
          <w:rFonts w:ascii="Times" w:hAnsi="Times" w:cs="Times"/>
          <w:color w:val="000000"/>
          <w:sz w:val="26"/>
          <w:szCs w:val="26"/>
        </w:rPr>
        <w:t>,</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inferiore rispetto al caso 3, rispettivamente pari a 196,459</w:t>
      </w:r>
      <w:r w:rsidR="00C10220">
        <w:rPr>
          <w:rFonts w:ascii="Times" w:hAnsi="Times" w:cs="Times"/>
          <w:color w:val="000000"/>
          <w:sz w:val="26"/>
          <w:szCs w:val="26"/>
        </w:rPr>
        <w:t>5</w:t>
      </w:r>
      <w:r>
        <w:rPr>
          <w:rFonts w:ascii="Times" w:hAnsi="Times" w:cs="Times"/>
          <w:color w:val="000000"/>
          <w:sz w:val="26"/>
          <w:szCs w:val="26"/>
        </w:rPr>
        <w:t xml:space="preserve"> e 439,025</w:t>
      </w:r>
      <w:r w:rsidR="00C10220">
        <w:rPr>
          <w:rFonts w:ascii="Times" w:hAnsi="Times" w:cs="Times"/>
          <w:color w:val="000000"/>
          <w:sz w:val="26"/>
          <w:szCs w:val="26"/>
        </w:rPr>
        <w:t>2</w:t>
      </w:r>
      <w:r>
        <w:rPr>
          <w:rFonts w:ascii="Times" w:hAnsi="Times" w:cs="Times"/>
          <w:color w:val="000000"/>
          <w:sz w:val="26"/>
          <w:szCs w:val="26"/>
        </w:rPr>
        <w:t>.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r w:rsidR="00C10220">
        <w:rPr>
          <w:rFonts w:ascii="Times" w:hAnsi="Times" w:cs="Times"/>
          <w:color w:val="000000"/>
          <w:sz w:val="26"/>
          <w:szCs w:val="26"/>
        </w:rPr>
        <w:t>2</w:t>
      </w:r>
      <w:r w:rsidR="0099440F">
        <w:rPr>
          <w:rFonts w:ascii="Times" w:hAnsi="Times" w:cs="Times"/>
          <w:color w:val="000000"/>
          <w:sz w:val="26"/>
          <w:szCs w:val="26"/>
        </w:rPr>
        <w:t>.</w:t>
      </w:r>
    </w:p>
    <w:p w14:paraId="17376D43" w14:textId="77777777" w:rsidR="00B70CE0" w:rsidRPr="007A2AAD"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Dall’analisi comparativa effettuata possiamo trarre che</w:t>
      </w:r>
      <w:r w:rsidR="00B70CE0" w:rsidRPr="007A2AAD">
        <w:rPr>
          <w:rFonts w:ascii="Times" w:hAnsi="Times" w:cs="Times"/>
          <w:color w:val="000000"/>
          <w:sz w:val="26"/>
          <w:szCs w:val="26"/>
        </w:rPr>
        <w:t>:</w:t>
      </w:r>
    </w:p>
    <w:p w14:paraId="51E17718" w14:textId="3BAB8D40" w:rsidR="00B70CE0" w:rsidRPr="007A2AAD" w:rsidRDefault="0099440F"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ad un</w:t>
      </w:r>
      <w:r w:rsidR="00C10220" w:rsidRPr="007A2AAD">
        <w:rPr>
          <w:rFonts w:ascii="Times" w:hAnsi="Times" w:cs="Times"/>
          <w:color w:val="000000"/>
          <w:sz w:val="26"/>
          <w:szCs w:val="26"/>
        </w:rPr>
        <w:t>a</w:t>
      </w:r>
      <w:r w:rsidRPr="007A2AAD">
        <w:rPr>
          <w:rFonts w:ascii="Times" w:hAnsi="Times" w:cs="Times"/>
          <w:color w:val="000000"/>
          <w:sz w:val="26"/>
          <w:szCs w:val="26"/>
        </w:rPr>
        <w:t xml:space="preserve"> maggiore media della distribuzione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segue un maggior valore atteso della distribuzione di perdita operativa (L)</w:t>
      </w:r>
      <w:r w:rsidR="00587FB0" w:rsidRPr="007A2AAD">
        <w:rPr>
          <w:rFonts w:ascii="Times" w:hAnsi="Times" w:cs="Times"/>
          <w:color w:val="000000"/>
          <w:sz w:val="26"/>
          <w:szCs w:val="26"/>
        </w:rPr>
        <w:t>;</w:t>
      </w:r>
    </w:p>
    <w:p w14:paraId="479B894A" w14:textId="1EA3488B"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C51B0" w:rsidRPr="007A2AAD">
        <w:rPr>
          <w:rFonts w:ascii="Times" w:hAnsi="Times" w:cs="Times"/>
          <w:color w:val="000000"/>
          <w:sz w:val="26"/>
          <w:szCs w:val="26"/>
        </w:rPr>
        <w:t xml:space="preserve">’aumento della media della distribuzione di </w:t>
      </w:r>
      <w:proofErr w:type="spellStart"/>
      <w:r w:rsidR="00BC51B0" w:rsidRPr="007A2AAD">
        <w:rPr>
          <w:rFonts w:ascii="Times" w:hAnsi="Times" w:cs="Times"/>
          <w:color w:val="000000"/>
          <w:sz w:val="26"/>
          <w:szCs w:val="26"/>
        </w:rPr>
        <w:t>severity</w:t>
      </w:r>
      <w:proofErr w:type="spellEnd"/>
      <w:r w:rsidR="00BC51B0" w:rsidRPr="007A2AAD">
        <w:rPr>
          <w:rFonts w:ascii="Times" w:hAnsi="Times" w:cs="Times"/>
          <w:color w:val="000000"/>
          <w:sz w:val="26"/>
          <w:szCs w:val="26"/>
        </w:rPr>
        <w:t xml:space="preserve"> ha un impatto direttamente proporzionale sulla scala della distribuzione di perdita operativa e questo si riflette sull</w:t>
      </w:r>
      <w:r w:rsidR="00EE1173" w:rsidRPr="007A2AAD">
        <w:rPr>
          <w:rFonts w:ascii="Times" w:hAnsi="Times" w:cs="Times"/>
          <w:color w:val="000000"/>
          <w:sz w:val="26"/>
          <w:szCs w:val="26"/>
        </w:rPr>
        <w:t>a coda</w:t>
      </w:r>
      <w:r w:rsidR="00BC51B0" w:rsidRPr="007A2AAD">
        <w:rPr>
          <w:rFonts w:ascii="Times" w:hAnsi="Times" w:cs="Times"/>
          <w:color w:val="000000"/>
          <w:sz w:val="26"/>
          <w:szCs w:val="26"/>
        </w:rPr>
        <w:t xml:space="preserve"> della distribuzione </w:t>
      </w:r>
      <w:r w:rsidR="00EE1173" w:rsidRPr="007A2AAD">
        <w:rPr>
          <w:rFonts w:ascii="Times" w:hAnsi="Times" w:cs="Times"/>
          <w:color w:val="000000"/>
          <w:sz w:val="26"/>
          <w:szCs w:val="26"/>
        </w:rPr>
        <w:t xml:space="preserve">stessa </w:t>
      </w:r>
      <w:r w:rsidR="00B70CE0" w:rsidRPr="007A2AAD">
        <w:rPr>
          <w:rFonts w:ascii="Times" w:hAnsi="Times" w:cs="Times"/>
          <w:color w:val="000000"/>
          <w:sz w:val="26"/>
          <w:szCs w:val="26"/>
        </w:rPr>
        <w:t>facendo incrementare</w:t>
      </w:r>
      <w:r w:rsidR="00BC51B0" w:rsidRPr="007A2AAD">
        <w:rPr>
          <w:rFonts w:ascii="Times" w:hAnsi="Times" w:cs="Times"/>
          <w:color w:val="000000"/>
          <w:sz w:val="26"/>
          <w:szCs w:val="26"/>
        </w:rPr>
        <w:t xml:space="preserve"> Value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risk e Capital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Risk</w:t>
      </w:r>
      <w:r w:rsidR="00B70CE0" w:rsidRPr="007A2AAD">
        <w:rPr>
          <w:rFonts w:ascii="Times" w:hAnsi="Times" w:cs="Times"/>
          <w:color w:val="000000"/>
          <w:sz w:val="26"/>
          <w:szCs w:val="26"/>
        </w:rPr>
        <w:t>.</w:t>
      </w:r>
      <w:r w:rsidR="00BC51B0" w:rsidRPr="007A2AAD">
        <w:rPr>
          <w:rFonts w:ascii="Times" w:hAnsi="Times" w:cs="Times"/>
          <w:color w:val="000000"/>
          <w:sz w:val="26"/>
          <w:szCs w:val="26"/>
        </w:rPr>
        <w:t xml:space="preserve"> </w:t>
      </w:r>
    </w:p>
    <w:p w14:paraId="47C38917" w14:textId="5A53000E"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w:t>
      </w:r>
      <w:r w:rsidR="00B70CE0" w:rsidRPr="007A2AAD">
        <w:rPr>
          <w:rFonts w:ascii="Times" w:hAnsi="Times" w:cs="Times"/>
          <w:color w:val="000000"/>
          <w:sz w:val="26"/>
          <w:szCs w:val="26"/>
        </w:rPr>
        <w:t xml:space="preserve">d una maggiore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 xml:space="preserve"> corrisponde un maggiore Capital </w:t>
      </w:r>
      <w:proofErr w:type="spellStart"/>
      <w:r w:rsidR="00B70CE0" w:rsidRPr="007A2AAD">
        <w:rPr>
          <w:rFonts w:ascii="Times" w:hAnsi="Times" w:cs="Times"/>
          <w:color w:val="000000"/>
          <w:sz w:val="26"/>
          <w:szCs w:val="26"/>
        </w:rPr>
        <w:t>at</w:t>
      </w:r>
      <w:proofErr w:type="spellEnd"/>
      <w:r w:rsidR="00B70CE0" w:rsidRPr="007A2AAD">
        <w:rPr>
          <w:rFonts w:ascii="Times" w:hAnsi="Times" w:cs="Times"/>
          <w:color w:val="000000"/>
          <w:sz w:val="26"/>
          <w:szCs w:val="26"/>
        </w:rPr>
        <w:t xml:space="preserve"> Risk</w:t>
      </w:r>
      <w:r w:rsidR="00EE1173" w:rsidRPr="007A2AAD">
        <w:rPr>
          <w:rFonts w:ascii="Times" w:hAnsi="Times" w:cs="Times"/>
          <w:color w:val="000000"/>
          <w:sz w:val="26"/>
          <w:szCs w:val="26"/>
        </w:rPr>
        <w:t xml:space="preserve"> a causa di valori estremi di perdita più elevati</w:t>
      </w:r>
      <w:r w:rsidRPr="007A2AAD">
        <w:rPr>
          <w:rFonts w:ascii="Times" w:hAnsi="Times" w:cs="Times"/>
          <w:color w:val="000000"/>
          <w:sz w:val="26"/>
          <w:szCs w:val="26"/>
        </w:rPr>
        <w:t>;</w:t>
      </w:r>
    </w:p>
    <w:p w14:paraId="5DF19924" w14:textId="2B664E34" w:rsidR="00DB52F1"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70CE0" w:rsidRPr="007A2AAD">
        <w:rPr>
          <w:rFonts w:ascii="Times" w:hAnsi="Times" w:cs="Times"/>
          <w:color w:val="000000"/>
          <w:sz w:val="26"/>
          <w:szCs w:val="26"/>
        </w:rPr>
        <w:t>a distribuzione di L è maggiormente sensibile a variazioni d</w:t>
      </w:r>
      <w:r w:rsidR="00EE1173" w:rsidRPr="007A2AAD">
        <w:rPr>
          <w:rFonts w:ascii="Times" w:hAnsi="Times" w:cs="Times"/>
          <w:color w:val="000000"/>
          <w:sz w:val="26"/>
          <w:szCs w:val="26"/>
        </w:rPr>
        <w:t>ella</w:t>
      </w:r>
      <w:r w:rsidR="00B70CE0" w:rsidRPr="007A2AAD">
        <w:rPr>
          <w:rFonts w:ascii="Times" w:hAnsi="Times" w:cs="Times"/>
          <w:color w:val="000000"/>
          <w:sz w:val="26"/>
          <w:szCs w:val="26"/>
        </w:rPr>
        <w:t xml:space="preserve"> media rispetto che a variazioni della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Ciò è testimoniato da</w:t>
      </w:r>
      <w:r w:rsidR="00580A74" w:rsidRPr="007A2AAD">
        <w:rPr>
          <w:rFonts w:ascii="Times" w:hAnsi="Times" w:cs="Times"/>
          <w:color w:val="000000"/>
          <w:sz w:val="26"/>
          <w:szCs w:val="26"/>
        </w:rPr>
        <w:t>l caso 3</w:t>
      </w:r>
      <w:r w:rsidR="00B70CE0" w:rsidRPr="007A2AAD">
        <w:rPr>
          <w:rFonts w:ascii="Times" w:hAnsi="Times" w:cs="Times"/>
          <w:color w:val="000000"/>
          <w:sz w:val="26"/>
          <w:szCs w:val="26"/>
        </w:rPr>
        <w:t xml:space="preserve"> in cui, nonostante</w:t>
      </w:r>
      <w:r w:rsidR="00580A74" w:rsidRPr="007A2AAD">
        <w:rPr>
          <w:rFonts w:ascii="Times" w:hAnsi="Times" w:cs="Times"/>
          <w:color w:val="000000"/>
          <w:sz w:val="26"/>
          <w:szCs w:val="26"/>
        </w:rPr>
        <w:t xml:space="preserve"> una varianza pari alla metà di quella del caso 2,</w:t>
      </w:r>
      <w:r w:rsidR="00B70CE0" w:rsidRPr="007A2AAD">
        <w:rPr>
          <w:rFonts w:ascii="Times" w:hAnsi="Times" w:cs="Times"/>
          <w:color w:val="000000"/>
          <w:sz w:val="26"/>
          <w:szCs w:val="26"/>
        </w:rPr>
        <w:t xml:space="preserve"> si può osservare un</w:t>
      </w:r>
      <w:r w:rsidR="00580A74" w:rsidRPr="007A2AAD">
        <w:rPr>
          <w:rFonts w:ascii="Times" w:hAnsi="Times" w:cs="Times"/>
          <w:color w:val="000000"/>
          <w:sz w:val="26"/>
          <w:szCs w:val="26"/>
        </w:rPr>
        <w:t xml:space="preserve"> Capital </w:t>
      </w:r>
      <w:proofErr w:type="spellStart"/>
      <w:r w:rsidR="00580A74" w:rsidRPr="007A2AAD">
        <w:rPr>
          <w:rFonts w:ascii="Times" w:hAnsi="Times" w:cs="Times"/>
          <w:color w:val="000000"/>
          <w:sz w:val="26"/>
          <w:szCs w:val="26"/>
        </w:rPr>
        <w:t>at</w:t>
      </w:r>
      <w:proofErr w:type="spellEnd"/>
      <w:r w:rsidR="00580A74" w:rsidRPr="007A2AAD">
        <w:rPr>
          <w:rFonts w:ascii="Times" w:hAnsi="Times" w:cs="Times"/>
          <w:color w:val="000000"/>
          <w:sz w:val="26"/>
          <w:szCs w:val="26"/>
        </w:rPr>
        <w:t xml:space="preserve"> Risk superiore rispetto al caso 2</w:t>
      </w:r>
      <w:r w:rsidR="00B70CE0" w:rsidRPr="007A2AAD">
        <w:rPr>
          <w:rFonts w:ascii="Times" w:hAnsi="Times" w:cs="Times"/>
          <w:color w:val="000000"/>
          <w:sz w:val="26"/>
          <w:szCs w:val="26"/>
        </w:rPr>
        <w:t xml:space="preserve">; questo perché la </w:t>
      </w:r>
      <w:r w:rsidR="00580A74" w:rsidRPr="007A2AAD">
        <w:rPr>
          <w:rFonts w:ascii="Times" w:hAnsi="Times" w:cs="Times"/>
          <w:color w:val="000000"/>
          <w:sz w:val="26"/>
          <w:szCs w:val="26"/>
        </w:rPr>
        <w:t xml:space="preserve">media della distribuzione di </w:t>
      </w:r>
      <w:proofErr w:type="spellStart"/>
      <w:r w:rsidR="00580A74" w:rsidRPr="007A2AAD">
        <w:rPr>
          <w:rFonts w:ascii="Times" w:hAnsi="Times" w:cs="Times"/>
          <w:color w:val="000000"/>
          <w:sz w:val="26"/>
          <w:szCs w:val="26"/>
        </w:rPr>
        <w:t>severity</w:t>
      </w:r>
      <w:proofErr w:type="spellEnd"/>
      <w:r w:rsidR="00C10220" w:rsidRPr="007A2AAD">
        <w:rPr>
          <w:rFonts w:ascii="Times" w:hAnsi="Times" w:cs="Times"/>
          <w:color w:val="000000"/>
          <w:sz w:val="26"/>
          <w:szCs w:val="26"/>
        </w:rPr>
        <w:t xml:space="preserve"> del caso 3</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 xml:space="preserve">è </w:t>
      </w:r>
      <w:r w:rsidR="00580A74" w:rsidRPr="007A2AAD">
        <w:rPr>
          <w:rFonts w:ascii="Times" w:hAnsi="Times" w:cs="Times"/>
          <w:color w:val="000000"/>
          <w:sz w:val="26"/>
          <w:szCs w:val="26"/>
        </w:rPr>
        <w:t>doppia rispetto a quella del caso 2</w:t>
      </w:r>
      <w:r w:rsidR="00B70CE0" w:rsidRPr="007A2AAD">
        <w:rPr>
          <w:rFonts w:ascii="Times" w:hAnsi="Times" w:cs="Times"/>
          <w:color w:val="000000"/>
          <w:sz w:val="26"/>
          <w:szCs w:val="26"/>
        </w:rPr>
        <w:t>.</w:t>
      </w:r>
    </w:p>
    <w:p w14:paraId="7C304DDE" w14:textId="77777777" w:rsidR="0099440F"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w:t>
      </w:r>
      <w:proofErr w:type="spellStart"/>
      <w:r w:rsidR="004A5DF9" w:rsidRPr="0099440F">
        <w:rPr>
          <w:rFonts w:ascii="Times" w:hAnsi="Times" w:cs="Times"/>
          <w:color w:val="000000"/>
          <w:sz w:val="26"/>
          <w:szCs w:val="26"/>
        </w:rPr>
        <w:t>frequency</w:t>
      </w:r>
      <w:proofErr w:type="spellEnd"/>
      <w:r w:rsidR="004A5DF9" w:rsidRPr="0099440F">
        <w:rPr>
          <w:rFonts w:ascii="Times" w:hAnsi="Times" w:cs="Times"/>
          <w:color w:val="000000"/>
          <w:sz w:val="26"/>
          <w:szCs w:val="26"/>
        </w:rPr>
        <w:t xml:space="preserve"> e quella di </w:t>
      </w:r>
      <w:proofErr w:type="spellStart"/>
      <w:r w:rsidR="004A5DF9" w:rsidRPr="0099440F">
        <w:rPr>
          <w:rFonts w:ascii="Times" w:hAnsi="Times" w:cs="Times"/>
          <w:color w:val="000000"/>
          <w:sz w:val="26"/>
          <w:szCs w:val="26"/>
        </w:rPr>
        <w:t>s</w:t>
      </w:r>
      <w:r>
        <w:rPr>
          <w:rFonts w:ascii="Times" w:hAnsi="Times" w:cs="Times"/>
          <w:color w:val="000000"/>
          <w:sz w:val="26"/>
          <w:szCs w:val="26"/>
        </w:rPr>
        <w:t>everity</w:t>
      </w:r>
      <w:proofErr w:type="spellEnd"/>
      <w:r>
        <w:rPr>
          <w:rFonts w:ascii="Times" w:hAnsi="Times" w:cs="Times"/>
          <w:color w:val="000000"/>
          <w:sz w:val="26"/>
          <w:szCs w:val="26"/>
        </w:rPr>
        <w:t xml:space="preserve">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885830">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lastRenderedPageBreak/>
        <w:t>Rica</w:t>
      </w:r>
      <w:r w:rsidR="00E366F9">
        <w:rPr>
          <w:rFonts w:ascii="Times" w:hAnsi="Times" w:cs="Times"/>
          <w:color w:val="000000"/>
          <w:sz w:val="26"/>
          <w:szCs w:val="26"/>
        </w:rPr>
        <w:t>pitolando, la simulazione Montec</w:t>
      </w:r>
      <w:r w:rsidRPr="003C3F6E">
        <w:rPr>
          <w:rFonts w:ascii="Times" w:hAnsi="Times" w:cs="Times"/>
          <w:color w:val="000000"/>
          <w:sz w:val="26"/>
          <w:szCs w:val="26"/>
        </w:rPr>
        <w:t xml:space="preserve">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0336C2DB"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 xml:space="preserve">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p>
    <w:p w14:paraId="66DE10A4" w14:textId="19F3AFA5" w:rsidR="001C214A" w:rsidRDefault="001C214A" w:rsidP="00ED6BE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lastRenderedPageBreak/>
        <w:drawing>
          <wp:inline distT="0" distB="0" distL="0" distR="0" wp14:anchorId="34A5FAB9" wp14:editId="64677031">
            <wp:extent cx="5334000" cy="40005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VS2.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93DF2AD" w14:textId="272DF98C" w:rsidR="002226FF" w:rsidRDefault="002226FF">
      <w:r>
        <w:br w:type="page"/>
      </w:r>
      <w:r w:rsidR="001C214A">
        <w:rPr>
          <w:noProof/>
          <w:lang w:eastAsia="it-IT"/>
        </w:rPr>
        <w:lastRenderedPageBreak/>
        <w:drawing>
          <wp:inline distT="0" distB="0" distL="0" distR="0" wp14:anchorId="233538BD" wp14:editId="4834A86B">
            <wp:extent cx="5334000" cy="40005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VS3.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CB402F" w14:textId="180D66B8" w:rsidR="001C214A" w:rsidRDefault="001C214A">
      <w:r>
        <w:rPr>
          <w:noProof/>
          <w:lang w:eastAsia="it-IT"/>
        </w:rPr>
        <w:drawing>
          <wp:inline distT="0" distB="0" distL="0" distR="0" wp14:anchorId="552A5D76" wp14:editId="050DC1EC">
            <wp:extent cx="5334000" cy="40005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VS3.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78732B" w14:textId="2369682B" w:rsidR="003C3F6E" w:rsidRPr="002226FF" w:rsidRDefault="00212521" w:rsidP="002226FF">
      <w:pPr>
        <w:pStyle w:val="Titolo1"/>
      </w:pPr>
      <w:bookmarkStart w:id="7" w:name="_Toc514157589"/>
      <w:r w:rsidRPr="003C3F6E">
        <w:lastRenderedPageBreak/>
        <w:t>AGGREGAZIONE DELLE CLASSI DI RISCHIO</w:t>
      </w:r>
      <w:r w:rsidR="003F3A0A">
        <w:t xml:space="preserve"> CAPITAL AT RISK</w:t>
      </w:r>
      <w:bookmarkEnd w:id="7"/>
    </w:p>
    <w:p w14:paraId="341BD91C" w14:textId="4346C728" w:rsidR="00212521" w:rsidRDefault="00212521" w:rsidP="00885830">
      <w:pPr>
        <w:spacing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 xml:space="preserve">el Value </w:t>
      </w:r>
      <w:proofErr w:type="spellStart"/>
      <w:r w:rsidR="003F3A0A">
        <w:rPr>
          <w:rFonts w:ascii="Times" w:hAnsi="Times" w:cs="Times"/>
          <w:color w:val="000000"/>
          <w:sz w:val="26"/>
          <w:szCs w:val="26"/>
        </w:rPr>
        <w:t>at</w:t>
      </w:r>
      <w:proofErr w:type="spellEnd"/>
      <w:r w:rsidR="003F3A0A">
        <w:rPr>
          <w:rFonts w:ascii="Times" w:hAnsi="Times" w:cs="Times"/>
          <w:color w:val="000000"/>
          <w:sz w:val="26"/>
          <w:szCs w:val="26"/>
        </w:rPr>
        <w:t xml:space="preserve"> Risk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proofErr w:type="spellStart"/>
      <w:r w:rsidR="00BF4EF1" w:rsidRPr="00BF4EF1">
        <w:rPr>
          <w:rFonts w:ascii="Times" w:hAnsi="Times" w:cs="Times"/>
          <w:i/>
          <w:color w:val="000000"/>
          <w:sz w:val="26"/>
          <w:szCs w:val="26"/>
        </w:rPr>
        <w:t>event</w:t>
      </w:r>
      <w:proofErr w:type="spellEnd"/>
      <w:r w:rsidR="00BF4EF1" w:rsidRPr="00BF4EF1">
        <w:rPr>
          <w:rFonts w:ascii="Times" w:hAnsi="Times" w:cs="Times"/>
          <w:i/>
          <w:color w:val="000000"/>
          <w:sz w:val="26"/>
          <w:szCs w:val="26"/>
        </w:rPr>
        <w:t xml:space="preserve"> </w:t>
      </w:r>
      <w:proofErr w:type="spellStart"/>
      <w:r w:rsidR="00BF4EF1" w:rsidRPr="00BF4EF1">
        <w:rPr>
          <w:rFonts w:ascii="Times" w:hAnsi="Times" w:cs="Times"/>
          <w:i/>
          <w:color w:val="000000"/>
          <w:sz w:val="26"/>
          <w:szCs w:val="26"/>
        </w:rPr>
        <w:t>t</w:t>
      </w:r>
      <w:r w:rsidRPr="00BF4EF1">
        <w:rPr>
          <w:rFonts w:ascii="Times" w:hAnsi="Times" w:cs="Times"/>
          <w:i/>
          <w:color w:val="000000"/>
          <w:sz w:val="26"/>
          <w:szCs w:val="26"/>
        </w:rPr>
        <w:t>ype</w:t>
      </w:r>
      <w:proofErr w:type="spellEnd"/>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 xml:space="preserve">La stessa procedura di aggregazione vista per il Value </w:t>
      </w:r>
      <w:proofErr w:type="spellStart"/>
      <w:r w:rsidRPr="00123C99">
        <w:rPr>
          <w:rFonts w:ascii="Times" w:hAnsi="Times"/>
          <w:sz w:val="26"/>
          <w:szCs w:val="26"/>
        </w:rPr>
        <w:t>at</w:t>
      </w:r>
      <w:proofErr w:type="spellEnd"/>
      <w:r w:rsidRPr="00123C99">
        <w:rPr>
          <w:rFonts w:ascii="Times" w:hAnsi="Times"/>
          <w:sz w:val="26"/>
          <w:szCs w:val="26"/>
        </w:rPr>
        <w:t xml:space="preserve"> R</w:t>
      </w:r>
      <w:r w:rsidR="00123C99">
        <w:rPr>
          <w:rFonts w:ascii="Times" w:hAnsi="Times"/>
          <w:sz w:val="26"/>
          <w:szCs w:val="26"/>
        </w:rPr>
        <w:t xml:space="preserve">isk può essere utilizzata per il Capital </w:t>
      </w:r>
      <w:proofErr w:type="spellStart"/>
      <w:r w:rsidR="00123C99">
        <w:rPr>
          <w:rFonts w:ascii="Times" w:hAnsi="Times"/>
          <w:sz w:val="26"/>
          <w:szCs w:val="26"/>
        </w:rPr>
        <w:t>at</w:t>
      </w:r>
      <w:proofErr w:type="spellEnd"/>
      <w:r w:rsidR="00123C99">
        <w:rPr>
          <w:rFonts w:ascii="Times" w:hAnsi="Times"/>
          <w:sz w:val="26"/>
          <w:szCs w:val="26"/>
        </w:rPr>
        <w:t xml:space="preserve"> Risk. Il Capital </w:t>
      </w:r>
      <w:proofErr w:type="spellStart"/>
      <w:r w:rsidR="00123C99">
        <w:rPr>
          <w:rFonts w:ascii="Times" w:hAnsi="Times"/>
          <w:sz w:val="26"/>
          <w:szCs w:val="26"/>
        </w:rPr>
        <w:t>at</w:t>
      </w:r>
      <w:proofErr w:type="spellEnd"/>
      <w:r w:rsidR="00123C99">
        <w:rPr>
          <w:rFonts w:ascii="Times" w:hAnsi="Times"/>
          <w:sz w:val="26"/>
          <w:szCs w:val="26"/>
        </w:rPr>
        <w:t xml:space="preserve"> Risk è la differenza tra il Value </w:t>
      </w:r>
      <w:proofErr w:type="spellStart"/>
      <w:r w:rsidR="00123C99">
        <w:rPr>
          <w:rFonts w:ascii="Times" w:hAnsi="Times"/>
          <w:sz w:val="26"/>
          <w:szCs w:val="26"/>
        </w:rPr>
        <w:t>at</w:t>
      </w:r>
      <w:proofErr w:type="spellEnd"/>
      <w:r w:rsidR="00123C99">
        <w:rPr>
          <w:rFonts w:ascii="Times" w:hAnsi="Times"/>
          <w:sz w:val="26"/>
          <w:szCs w:val="26"/>
        </w:rPr>
        <w:t xml:space="preserve"> Risk e l’</w:t>
      </w:r>
      <w:proofErr w:type="spellStart"/>
      <w:r w:rsidR="00123C99">
        <w:rPr>
          <w:rFonts w:ascii="Times" w:hAnsi="Times"/>
          <w:sz w:val="26"/>
          <w:szCs w:val="26"/>
        </w:rPr>
        <w:t>Expected</w:t>
      </w:r>
      <w:proofErr w:type="spellEnd"/>
      <w:r w:rsidR="00123C99">
        <w:rPr>
          <w:rFonts w:ascii="Times" w:hAnsi="Times"/>
          <w:sz w:val="26"/>
          <w:szCs w:val="26"/>
        </w:rPr>
        <w:t xml:space="preserve"> </w:t>
      </w:r>
      <w:proofErr w:type="spellStart"/>
      <w:r w:rsidR="00123C99">
        <w:rPr>
          <w:rFonts w:ascii="Times" w:hAnsi="Times"/>
          <w:sz w:val="26"/>
          <w:szCs w:val="26"/>
        </w:rPr>
        <w:t>Loss</w:t>
      </w:r>
      <w:proofErr w:type="spellEnd"/>
      <w:r w:rsidR="00123C99">
        <w:rPr>
          <w:rFonts w:ascii="Times" w:hAnsi="Times"/>
          <w:sz w:val="26"/>
          <w:szCs w:val="26"/>
        </w:rPr>
        <w:t xml:space="preserve">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w:t>
      </w:r>
      <w:proofErr w:type="spellStart"/>
      <w:r>
        <w:rPr>
          <w:rFonts w:ascii="Times" w:hAnsi="Times"/>
          <w:sz w:val="26"/>
          <w:szCs w:val="26"/>
        </w:rPr>
        <w:t>CaR</w:t>
      </w:r>
      <w:proofErr w:type="spellEnd"/>
      <w:r>
        <w:rPr>
          <w:rFonts w:ascii="Times" w:hAnsi="Times"/>
          <w:sz w:val="26"/>
          <w:szCs w:val="26"/>
        </w:rPr>
        <w:t xml:space="preserve"> all’interno di una sola business line in riferimento ad un solo </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ma tale approccio può essere esteso in termini aggregati tenendo conto di n-</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xml:space="preserv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w:t>
      </w:r>
      <w:proofErr w:type="spellStart"/>
      <w:r w:rsidR="00E8621A" w:rsidRPr="003C3F6E">
        <w:rPr>
          <w:rFonts w:ascii="Times New Roman" w:hAnsi="Times New Roman" w:cs="Times New Roman"/>
          <w:color w:val="000000"/>
          <w:sz w:val="26"/>
          <w:szCs w:val="26"/>
        </w:rPr>
        <w:t>at</w:t>
      </w:r>
      <w:proofErr w:type="spellEnd"/>
      <w:r w:rsidR="00E8621A"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007819AC">
        <w:rPr>
          <w:rFonts w:ascii="Times New Roman" w:hAnsi="Times New Roman" w:cs="Times New Roman"/>
          <w:color w:val="000000"/>
          <w:sz w:val="26"/>
          <w:szCs w:val="26"/>
        </w:rPr>
        <w:t xml:space="preserve"> Risk aggregato a ciascun </w:t>
      </w:r>
      <w:proofErr w:type="spellStart"/>
      <w:r w:rsidR="007819AC">
        <w:rPr>
          <w:rFonts w:ascii="Times New Roman" w:hAnsi="Times New Roman" w:cs="Times New Roman"/>
          <w:color w:val="000000"/>
          <w:sz w:val="26"/>
          <w:szCs w:val="26"/>
        </w:rPr>
        <w:t>event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28996F86" w14:textId="0EC5E4F1" w:rsidR="00617403" w:rsidRPr="00617403" w:rsidRDefault="00E8621A" w:rsidP="00617403">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C10220" w14:paraId="21BB9AB0" w14:textId="77777777" w:rsidTr="00E75DA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44B6AA2A" w14:textId="77777777" w:rsidR="00C10220" w:rsidRPr="00015190" w:rsidRDefault="00C10220" w:rsidP="00E75DA1">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lastRenderedPageBreak/>
              <w:t>CASO n-esimo</w:t>
            </w:r>
          </w:p>
        </w:tc>
        <w:tc>
          <w:tcPr>
            <w:tcW w:w="2436" w:type="dxa"/>
          </w:tcPr>
          <w:p w14:paraId="2EAAE85F"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6DA1598E"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1F57CA4" w14:textId="77777777" w:rsidR="00C10220" w:rsidRPr="00015190"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C10220" w14:paraId="082BFB87" w14:textId="77777777" w:rsidTr="00E75DA1">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52A1620"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2A9F885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453E4CB8"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021203E4"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Pr>
                <w:rFonts w:ascii="Times" w:hAnsi="Times" w:cs="Times"/>
                <w:color w:val="000000"/>
                <w:sz w:val="26"/>
                <w:szCs w:val="26"/>
              </w:rPr>
              <w:t>9</w:t>
            </w:r>
          </w:p>
        </w:tc>
      </w:tr>
      <w:tr w:rsidR="00C10220" w14:paraId="6A428469" w14:textId="77777777" w:rsidTr="00E75DA1">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1A5D1847"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0079290A"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4328134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7378542F"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Pr>
                <w:rFonts w:ascii="Times" w:hAnsi="Times" w:cs="Times"/>
                <w:color w:val="000000"/>
                <w:sz w:val="26"/>
                <w:szCs w:val="26"/>
              </w:rPr>
              <w:t>5</w:t>
            </w:r>
          </w:p>
        </w:tc>
      </w:tr>
      <w:tr w:rsidR="00C10220" w14:paraId="12CA870B" w14:textId="77777777" w:rsidTr="00E75DA1">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4DE9B5F"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3AFB3C3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5341E65E"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222F7C91"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439,0252</w:t>
            </w:r>
          </w:p>
        </w:tc>
      </w:tr>
    </w:tbl>
    <w:p w14:paraId="554FE5B1" w14:textId="77777777" w:rsidR="00617403" w:rsidRDefault="00617403" w:rsidP="00617403">
      <w:pPr>
        <w:jc w:val="both"/>
        <w:rPr>
          <w:rFonts w:ascii="Times New Roman" w:hAnsi="Times New Roman" w:cs="Times New Roman"/>
          <w:color w:val="000000"/>
        </w:rPr>
      </w:pPr>
    </w:p>
    <w:p w14:paraId="104824B5" w14:textId="0021E735" w:rsidR="00617403" w:rsidRDefault="00617403" w:rsidP="00617403">
      <w:pPr>
        <w:spacing w:line="276" w:lineRule="auto"/>
        <w:jc w:val="both"/>
        <w:rPr>
          <w:rFonts w:ascii="Times" w:hAnsi="Times" w:cs="Times"/>
          <w:color w:val="000000"/>
          <w:sz w:val="26"/>
          <w:szCs w:val="26"/>
        </w:rPr>
      </w:pPr>
      <w:r w:rsidRPr="00617403">
        <w:rPr>
          <w:rFonts w:ascii="Times" w:hAnsi="Times" w:cs="Times"/>
          <w:color w:val="000000"/>
          <w:sz w:val="26"/>
          <w:szCs w:val="26"/>
        </w:rPr>
        <w:t>Portando l’attenzione ai risultati trovati,</w:t>
      </w:r>
      <w:r>
        <w:rPr>
          <w:rFonts w:ascii="Times" w:hAnsi="Times" w:cs="Times"/>
          <w:color w:val="000000"/>
          <w:sz w:val="26"/>
          <w:szCs w:val="26"/>
        </w:rPr>
        <w:t xml:space="preserve"> evidenziamo che:</w:t>
      </w:r>
    </w:p>
    <w:p w14:paraId="6B28884C" w14:textId="687123A5" w:rsidR="00617403" w:rsidRDefault="00617403" w:rsidP="00617403">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Dal confronto del primo e del secondo caso,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superiore in quest’ultimo</w:t>
      </w:r>
      <w:r w:rsidRPr="007A2AAD">
        <w:rPr>
          <w:rFonts w:ascii="Times" w:hAnsi="Times" w:cs="Times"/>
          <w:color w:val="000000"/>
          <w:sz w:val="26"/>
          <w:szCs w:val="26"/>
        </w:rPr>
        <w:t>. Dunque, un aumento della varianza</w:t>
      </w:r>
      <w:r w:rsidR="00370228" w:rsidRPr="007A2AAD">
        <w:rPr>
          <w:rFonts w:ascii="Times" w:hAnsi="Times" w:cs="Times"/>
          <w:color w:val="000000"/>
          <w:sz w:val="26"/>
          <w:szCs w:val="26"/>
        </w:rPr>
        <w:t xml:space="preserve"> della distribuzione di </w:t>
      </w:r>
      <w:proofErr w:type="spellStart"/>
      <w:r w:rsidR="00370228"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comporta </w:t>
      </w:r>
      <w:r w:rsidR="00370228" w:rsidRPr="007A2AAD">
        <w:rPr>
          <w:rFonts w:ascii="Times" w:hAnsi="Times" w:cs="Times"/>
          <w:color w:val="000000"/>
          <w:sz w:val="26"/>
          <w:szCs w:val="26"/>
        </w:rPr>
        <w:t xml:space="preserve">un maggiore </w:t>
      </w:r>
      <w:r w:rsidRPr="007A2AAD">
        <w:rPr>
          <w:rFonts w:ascii="Times" w:hAnsi="Times" w:cs="Times"/>
          <w:color w:val="000000"/>
          <w:sz w:val="26"/>
          <w:szCs w:val="26"/>
        </w:rPr>
        <w:t>capitale occorrente alla copertura delle perdite inattese.</w:t>
      </w:r>
      <w:r>
        <w:rPr>
          <w:rFonts w:ascii="Times" w:hAnsi="Times" w:cs="Times"/>
          <w:color w:val="000000"/>
          <w:sz w:val="26"/>
          <w:szCs w:val="26"/>
        </w:rPr>
        <w:t xml:space="preserve"> Questo è dovuto al fatto che</w:t>
      </w:r>
      <w:r w:rsidR="00580CA9">
        <w:rPr>
          <w:rFonts w:ascii="Times" w:hAnsi="Times" w:cs="Times"/>
          <w:color w:val="000000"/>
          <w:sz w:val="26"/>
          <w:szCs w:val="26"/>
        </w:rPr>
        <w:t>, a parità di impatti economici di perdita,</w:t>
      </w:r>
      <w:r>
        <w:rPr>
          <w:rFonts w:ascii="Times" w:hAnsi="Times" w:cs="Times"/>
          <w:color w:val="000000"/>
          <w:sz w:val="26"/>
          <w:szCs w:val="26"/>
        </w:rPr>
        <w:t xml:space="preserve"> la coda della seconda distribuzione di perdita è più </w:t>
      </w:r>
      <w:r w:rsidR="00580CA9">
        <w:rPr>
          <w:rFonts w:ascii="Times" w:hAnsi="Times" w:cs="Times"/>
          <w:color w:val="000000"/>
          <w:sz w:val="26"/>
          <w:szCs w:val="26"/>
        </w:rPr>
        <w:t>pesante</w:t>
      </w:r>
      <w:r>
        <w:rPr>
          <w:rFonts w:ascii="Times" w:hAnsi="Times" w:cs="Times"/>
          <w:color w:val="000000"/>
          <w:sz w:val="26"/>
          <w:szCs w:val="26"/>
        </w:rPr>
        <w:t xml:space="preserve"> rispetto a quella della prima distribuzione </w:t>
      </w:r>
      <w:r w:rsidR="00370228">
        <w:rPr>
          <w:rFonts w:ascii="Times" w:hAnsi="Times" w:cs="Times"/>
          <w:color w:val="000000"/>
          <w:sz w:val="26"/>
          <w:szCs w:val="26"/>
        </w:rPr>
        <w:t>ed aumenta così</w:t>
      </w:r>
      <w:r>
        <w:rPr>
          <w:rFonts w:ascii="Times" w:hAnsi="Times" w:cs="Times"/>
          <w:color w:val="000000"/>
          <w:sz w:val="26"/>
          <w:szCs w:val="26"/>
        </w:rPr>
        <w:t xml:space="preserve"> </w:t>
      </w:r>
      <w:r w:rsidR="00370228">
        <w:rPr>
          <w:rFonts w:ascii="Times" w:hAnsi="Times" w:cs="Times"/>
          <w:color w:val="000000"/>
          <w:sz w:val="26"/>
          <w:szCs w:val="26"/>
        </w:rPr>
        <w:t xml:space="preserve">l’ammontare </w:t>
      </w:r>
      <w:r>
        <w:rPr>
          <w:rFonts w:ascii="Times" w:hAnsi="Times" w:cs="Times"/>
          <w:color w:val="000000"/>
          <w:sz w:val="26"/>
          <w:szCs w:val="26"/>
        </w:rPr>
        <w:t>delle possibili perdite</w:t>
      </w:r>
      <w:r w:rsidR="00370228">
        <w:rPr>
          <w:rFonts w:ascii="Times" w:hAnsi="Times" w:cs="Times"/>
          <w:color w:val="000000"/>
          <w:sz w:val="26"/>
          <w:szCs w:val="26"/>
        </w:rPr>
        <w:t xml:space="preserve"> estreme. Presentiamo il grafico a riguardo per una più facile comprensione del fenomeno:</w:t>
      </w:r>
    </w:p>
    <w:p w14:paraId="04FFECF7" w14:textId="77777777" w:rsidR="00B82BDE" w:rsidRDefault="00B82BDE" w:rsidP="00B82BDE">
      <w:pPr>
        <w:pStyle w:val="Paragrafoelenco"/>
        <w:spacing w:line="276" w:lineRule="auto"/>
        <w:jc w:val="both"/>
        <w:rPr>
          <w:rFonts w:ascii="Times" w:hAnsi="Times" w:cs="Times"/>
          <w:color w:val="000000"/>
          <w:sz w:val="26"/>
          <w:szCs w:val="26"/>
        </w:rPr>
      </w:pPr>
    </w:p>
    <w:p w14:paraId="2FAF7B21" w14:textId="430BBE44" w:rsidR="00617403" w:rsidRDefault="003B5646" w:rsidP="00B82BDE">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48F1182" wp14:editId="53DDA867">
            <wp:extent cx="5334000" cy="40005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 1VS2.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3D3DE44" w14:textId="77777777" w:rsidR="003539B1" w:rsidRPr="00C10220" w:rsidRDefault="003539B1" w:rsidP="00C10220">
      <w:pPr>
        <w:pStyle w:val="Paragrafoelenco"/>
        <w:spacing w:line="276" w:lineRule="auto"/>
        <w:jc w:val="center"/>
        <w:rPr>
          <w:rFonts w:ascii="Times" w:hAnsi="Times" w:cs="Times"/>
          <w:color w:val="000000"/>
          <w:sz w:val="26"/>
          <w:szCs w:val="26"/>
        </w:rPr>
      </w:pPr>
    </w:p>
    <w:p w14:paraId="5708867B" w14:textId="77777777" w:rsidR="00370228" w:rsidRDefault="00370228" w:rsidP="00617403">
      <w:pPr>
        <w:pStyle w:val="Paragrafoelenco"/>
        <w:spacing w:line="276" w:lineRule="auto"/>
        <w:jc w:val="both"/>
        <w:rPr>
          <w:rFonts w:ascii="Times" w:hAnsi="Times" w:cs="Times"/>
          <w:color w:val="000000"/>
          <w:sz w:val="26"/>
          <w:szCs w:val="26"/>
        </w:rPr>
      </w:pPr>
    </w:p>
    <w:p w14:paraId="351ECFA3" w14:textId="1508A823" w:rsidR="00370228" w:rsidRDefault="00370228" w:rsidP="00370228">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lastRenderedPageBreak/>
        <w:t xml:space="preserve">Analizzando il primo e il terzo caso, si nota che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sensibilmente superiore in quest’ultimo caso con una differenza pari a 242,566. 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comporta un incremento dell’impatto economico dei singoli eventi di perdita, che</w:t>
      </w:r>
      <w:r w:rsidR="00100762">
        <w:rPr>
          <w:rFonts w:ascii="Times" w:hAnsi="Times" w:cs="Times"/>
          <w:color w:val="000000"/>
          <w:sz w:val="26"/>
          <w:szCs w:val="26"/>
        </w:rPr>
        <w:t>,</w:t>
      </w:r>
      <w:r>
        <w:rPr>
          <w:rFonts w:ascii="Times" w:hAnsi="Times" w:cs="Times"/>
          <w:color w:val="000000"/>
          <w:sz w:val="26"/>
          <w:szCs w:val="26"/>
        </w:rPr>
        <w:t xml:space="preserve"> se aggregati, porta</w:t>
      </w:r>
      <w:r w:rsidR="00100762">
        <w:rPr>
          <w:rFonts w:ascii="Times" w:hAnsi="Times" w:cs="Times"/>
          <w:color w:val="000000"/>
          <w:sz w:val="26"/>
          <w:szCs w:val="26"/>
        </w:rPr>
        <w:t>no</w:t>
      </w:r>
      <w:r>
        <w:rPr>
          <w:rFonts w:ascii="Times" w:hAnsi="Times" w:cs="Times"/>
          <w:color w:val="000000"/>
          <w:sz w:val="26"/>
          <w:szCs w:val="26"/>
        </w:rPr>
        <w:t xml:space="preserve"> a una </w:t>
      </w:r>
      <w:r w:rsidR="00100762">
        <w:rPr>
          <w:rFonts w:ascii="Times" w:hAnsi="Times" w:cs="Times"/>
          <w:color w:val="000000"/>
          <w:sz w:val="26"/>
          <w:szCs w:val="26"/>
        </w:rPr>
        <w:t xml:space="preserve">distribuzione di perdita operativa su scala maggiore. Gli effetti si possono notare dal confronto delle code delle distribuzioni nei due casi, che sottolineano una differente pesantezza </w:t>
      </w:r>
      <w:r w:rsidR="00F26D55">
        <w:rPr>
          <w:rFonts w:ascii="Times" w:hAnsi="Times" w:cs="Times"/>
          <w:color w:val="000000"/>
          <w:sz w:val="26"/>
          <w:szCs w:val="26"/>
        </w:rPr>
        <w:t>sugli stessi valori aggregati di perdite</w:t>
      </w:r>
      <w:r w:rsidR="00100762">
        <w:rPr>
          <w:rFonts w:ascii="Times" w:hAnsi="Times" w:cs="Times"/>
          <w:color w:val="000000"/>
          <w:sz w:val="26"/>
          <w:szCs w:val="26"/>
        </w:rPr>
        <w:t>:</w:t>
      </w:r>
    </w:p>
    <w:p w14:paraId="54159E41" w14:textId="77777777" w:rsidR="003B5646" w:rsidRDefault="003B5646" w:rsidP="003B5646">
      <w:pPr>
        <w:pStyle w:val="Paragrafoelenco"/>
        <w:spacing w:line="276" w:lineRule="auto"/>
        <w:jc w:val="both"/>
        <w:rPr>
          <w:rFonts w:ascii="Times" w:hAnsi="Times" w:cs="Times"/>
          <w:color w:val="000000"/>
          <w:sz w:val="26"/>
          <w:szCs w:val="26"/>
        </w:rPr>
      </w:pPr>
    </w:p>
    <w:p w14:paraId="4EF53339" w14:textId="02B33B6B" w:rsidR="00100762" w:rsidRDefault="003B5646" w:rsidP="00580CA9">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0FB39F6" wp14:editId="4FCD1894">
            <wp:extent cx="5334000" cy="400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1VS3.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EB2D1E" w14:textId="77777777" w:rsidR="00100762" w:rsidRDefault="00100762" w:rsidP="00100762">
      <w:pPr>
        <w:pStyle w:val="Paragrafoelenco"/>
        <w:spacing w:line="276" w:lineRule="auto"/>
        <w:jc w:val="both"/>
        <w:rPr>
          <w:rFonts w:ascii="Times" w:hAnsi="Times" w:cs="Times"/>
          <w:color w:val="000000"/>
          <w:sz w:val="26"/>
          <w:szCs w:val="26"/>
        </w:rPr>
      </w:pPr>
    </w:p>
    <w:p w14:paraId="5FC10A6B" w14:textId="52A0F985" w:rsidR="00100762" w:rsidRDefault="00100762" w:rsidP="00100762">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Al variare di entrambi i parametri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osservabile nel confronto tra caso due e caso tre</w:t>
      </w:r>
      <w:r w:rsidR="00F26D55">
        <w:rPr>
          <w:rFonts w:ascii="Times" w:hAnsi="Times" w:cs="Times"/>
          <w:color w:val="000000"/>
          <w:sz w:val="26"/>
          <w:szCs w:val="26"/>
        </w:rPr>
        <w:t>,</w:t>
      </w:r>
      <w:r>
        <w:rPr>
          <w:rFonts w:ascii="Times" w:hAnsi="Times" w:cs="Times"/>
          <w:color w:val="000000"/>
          <w:sz w:val="26"/>
          <w:szCs w:val="26"/>
        </w:rPr>
        <w:t xml:space="preserve"> si nota un maggior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 quest’ultimo caso. L’aspetto interessante è che la variazione dei parametri è inversa.</w:t>
      </w:r>
      <w:r w:rsidR="00F26D55">
        <w:rPr>
          <w:rFonts w:ascii="Times" w:hAnsi="Times" w:cs="Times"/>
          <w:color w:val="000000"/>
          <w:sz w:val="26"/>
          <w:szCs w:val="26"/>
        </w:rPr>
        <w:t xml:space="preserve"> Da questa analisi quindi, l</w:t>
      </w:r>
      <w:r>
        <w:rPr>
          <w:rFonts w:ascii="Times" w:hAnsi="Times" w:cs="Times"/>
          <w:color w:val="000000"/>
          <w:sz w:val="26"/>
          <w:szCs w:val="26"/>
        </w:rPr>
        <w:t xml:space="preserve">’aumento del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ci suggerisce che l’effetto d</w:t>
      </w:r>
      <w:r w:rsidR="00426511">
        <w:rPr>
          <w:rFonts w:ascii="Times" w:hAnsi="Times" w:cs="Times"/>
          <w:color w:val="000000"/>
          <w:sz w:val="26"/>
          <w:szCs w:val="26"/>
        </w:rPr>
        <w:t>i una maggiore</w:t>
      </w:r>
      <w:r>
        <w:rPr>
          <w:rFonts w:ascii="Times" w:hAnsi="Times" w:cs="Times"/>
          <w:color w:val="000000"/>
          <w:sz w:val="26"/>
          <w:szCs w:val="26"/>
        </w:rPr>
        <w:t xml:space="preserve">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w:t>
      </w:r>
      <w:r w:rsidR="00F26D55">
        <w:rPr>
          <w:rFonts w:ascii="Times" w:hAnsi="Times" w:cs="Times"/>
          <w:color w:val="000000"/>
          <w:sz w:val="26"/>
          <w:szCs w:val="26"/>
        </w:rPr>
        <w:t>impatta</w:t>
      </w:r>
      <w:r w:rsidR="00426511">
        <w:rPr>
          <w:rFonts w:ascii="Times" w:hAnsi="Times" w:cs="Times"/>
          <w:color w:val="000000"/>
          <w:sz w:val="26"/>
          <w:szCs w:val="26"/>
        </w:rPr>
        <w:t xml:space="preserve"> più di quello della</w:t>
      </w:r>
      <w:r>
        <w:rPr>
          <w:rFonts w:ascii="Times" w:hAnsi="Times" w:cs="Times"/>
          <w:color w:val="000000"/>
          <w:sz w:val="26"/>
          <w:szCs w:val="26"/>
        </w:rPr>
        <w:t xml:space="preserve"> riduzione della varianza. Riportiamo a seguito il confronto delle code delle due distribuzioni:</w:t>
      </w:r>
    </w:p>
    <w:p w14:paraId="4CC3103F" w14:textId="77777777" w:rsidR="001C214A" w:rsidRPr="001C214A" w:rsidRDefault="001C214A" w:rsidP="001C214A">
      <w:pPr>
        <w:spacing w:line="276" w:lineRule="auto"/>
        <w:jc w:val="both"/>
        <w:rPr>
          <w:rFonts w:ascii="Times" w:hAnsi="Times" w:cs="Times"/>
          <w:color w:val="000000"/>
          <w:sz w:val="26"/>
          <w:szCs w:val="26"/>
        </w:rPr>
      </w:pPr>
    </w:p>
    <w:p w14:paraId="4B4CCB9E" w14:textId="23C8A8F8" w:rsidR="002C4CE3" w:rsidRPr="00617403" w:rsidRDefault="003B5646" w:rsidP="003B5646">
      <w:pPr>
        <w:ind w:left="426"/>
        <w:jc w:val="center"/>
        <w:rPr>
          <w:rFonts w:ascii="Times New Roman" w:eastAsiaTheme="majorEastAsia" w:hAnsi="Times New Roman" w:cstheme="majorBidi"/>
          <w:color w:val="2F5496" w:themeColor="accent1" w:themeShade="BF"/>
          <w:sz w:val="26"/>
          <w:szCs w:val="32"/>
        </w:rPr>
      </w:pPr>
      <w:r>
        <w:rPr>
          <w:rFonts w:ascii="Times New Roman" w:eastAsiaTheme="majorEastAsia" w:hAnsi="Times New Roman" w:cstheme="majorBidi"/>
          <w:noProof/>
          <w:color w:val="2F5496" w:themeColor="accent1" w:themeShade="BF"/>
          <w:sz w:val="26"/>
          <w:szCs w:val="32"/>
          <w:lang w:eastAsia="it-IT"/>
        </w:rPr>
        <w:lastRenderedPageBreak/>
        <w:drawing>
          <wp:inline distT="0" distB="0" distL="0" distR="0" wp14:anchorId="6406EE1C" wp14:editId="3404BE0B">
            <wp:extent cx="5334000" cy="40005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2VS3.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2C4CE3" w:rsidRPr="00617403">
        <w:rPr>
          <w:rFonts w:ascii="Times New Roman" w:eastAsiaTheme="majorEastAsia" w:hAnsi="Times New Roman" w:cstheme="majorBidi"/>
          <w:color w:val="2F5496" w:themeColor="accent1" w:themeShade="BF"/>
          <w:sz w:val="26"/>
          <w:szCs w:val="32"/>
        </w:rPr>
        <w:br w:type="page"/>
      </w:r>
    </w:p>
    <w:p w14:paraId="243EFB37" w14:textId="16E4D6FA" w:rsidR="00E8621A" w:rsidRPr="009D0077" w:rsidRDefault="002C4CE3" w:rsidP="000B2FD6">
      <w:pPr>
        <w:pStyle w:val="Titolo1"/>
      </w:pPr>
      <w:bookmarkStart w:id="8" w:name="_Toc514157590"/>
      <w:r w:rsidRPr="009D0077">
        <w:lastRenderedPageBreak/>
        <w:t>DEFINIZIONE DELLE DISTRIBUZIONI DI FREQUENCY E SEVERITY</w:t>
      </w:r>
      <w:bookmarkEnd w:id="8"/>
    </w:p>
    <w:p w14:paraId="19414FF4" w14:textId="2EEB3FF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w:t>
      </w:r>
      <w:r w:rsidR="00191BDE">
        <w:rPr>
          <w:rFonts w:ascii="Times New Roman" w:hAnsi="Times New Roman" w:cs="Times New Roman"/>
          <w:color w:val="000000"/>
          <w:sz w:val="26"/>
          <w:szCs w:val="26"/>
        </w:rPr>
        <w:t xml:space="preserve">, questi </w:t>
      </w:r>
      <w:r w:rsidR="002C4CE3" w:rsidRPr="00D25619">
        <w:rPr>
          <w:rFonts w:ascii="Times New Roman" w:hAnsi="Times New Roman" w:cs="Times New Roman"/>
          <w:color w:val="000000"/>
          <w:sz w:val="26"/>
          <w:szCs w:val="26"/>
        </w:rPr>
        <w:t>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095C418E"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0F34703F"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w:t>
      </w:r>
      <w:r w:rsidR="00100762">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2424F9AC" w14:textId="77777777" w:rsidR="00EC4E95"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004B7759">
        <w:rPr>
          <w:rFonts w:ascii="Times New Roman" w:hAnsi="Times New Roman" w:cs="Times New Roman"/>
          <w:color w:val="000000"/>
          <w:sz w:val="26"/>
          <w:szCs w:val="26"/>
        </w:rPr>
        <w:t>l</w:t>
      </w:r>
      <w:r w:rsidRPr="00D25619">
        <w:rPr>
          <w:rFonts w:ascii="Times New Roman" w:hAnsi="Times New Roman" w:cs="Times New Roman"/>
          <w:color w:val="000000"/>
          <w:sz w:val="26"/>
          <w:szCs w:val="26"/>
        </w:rPr>
        <w:t>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00100762">
        <w:rPr>
          <w:rFonts w:ascii="Times New Roman" w:hAnsi="Times New Roman" w:cs="Times New Roman"/>
          <w:color w:val="000000"/>
          <w:sz w:val="26"/>
          <w:szCs w:val="26"/>
        </w:rPr>
        <w:t xml:space="preserve"> (PDF)</w:t>
      </w:r>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delle </w:t>
      </w:r>
      <w:r w:rsidR="00100762">
        <w:rPr>
          <w:rFonts w:ascii="Times New Roman" w:hAnsi="Times New Roman" w:cs="Times New Roman"/>
          <w:color w:val="000000"/>
          <w:sz w:val="26"/>
          <w:szCs w:val="26"/>
        </w:rPr>
        <w:t>PDF</w:t>
      </w:r>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w:t>
      </w:r>
      <w:r w:rsidR="004B7759">
        <w:rPr>
          <w:rFonts w:ascii="Times New Roman" w:hAnsi="Times New Roman" w:cs="Times New Roman"/>
          <w:color w:val="000000"/>
          <w:sz w:val="26"/>
          <w:szCs w:val="26"/>
        </w:rPr>
        <w:t>Per</w:t>
      </w:r>
      <w:r w:rsidR="00D14A45" w:rsidRPr="00D25619">
        <w:rPr>
          <w:rFonts w:ascii="Times New Roman" w:hAnsi="Times New Roman" w:cs="Times New Roman"/>
          <w:color w:val="000000"/>
          <w:sz w:val="26"/>
          <w:szCs w:val="26"/>
        </w:rPr>
        <w:t xml:space="preserve"> questa via si prenderà </w:t>
      </w:r>
      <w:r w:rsidR="004B7759">
        <w:rPr>
          <w:rFonts w:ascii="Times New Roman" w:hAnsi="Times New Roman" w:cs="Times New Roman"/>
          <w:color w:val="000000"/>
          <w:sz w:val="26"/>
          <w:szCs w:val="26"/>
        </w:rPr>
        <w:t>come</w:t>
      </w:r>
      <w:r w:rsidR="00D14A45" w:rsidRPr="00D25619">
        <w:rPr>
          <w:rFonts w:ascii="Times New Roman" w:hAnsi="Times New Roman" w:cs="Times New Roman"/>
          <w:color w:val="000000"/>
          <w:sz w:val="26"/>
          <w:szCs w:val="26"/>
        </w:rPr>
        <w:t xml:space="preserv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r w:rsidR="004B7759">
        <w:rPr>
          <w:rFonts w:ascii="Times New Roman" w:hAnsi="Times New Roman" w:cs="Times New Roman"/>
          <w:color w:val="000000"/>
          <w:sz w:val="26"/>
          <w:szCs w:val="26"/>
        </w:rPr>
        <w:t xml:space="preserve"> </w:t>
      </w:r>
    </w:p>
    <w:p w14:paraId="423A9071" w14:textId="5BC415D1" w:rsidR="00EC4E95" w:rsidRPr="00D25619" w:rsidRDefault="004B7759"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Nel nostro caso abbiamo tratto i valori di </w:t>
      </w:r>
      <w:proofErr w:type="spellStart"/>
      <w:r>
        <w:rPr>
          <w:rFonts w:ascii="Times New Roman" w:hAnsi="Times New Roman" w:cs="Times New Roman"/>
          <w:color w:val="000000"/>
          <w:sz w:val="26"/>
          <w:szCs w:val="26"/>
        </w:rPr>
        <w:t>severity</w:t>
      </w:r>
      <w:proofErr w:type="spellEnd"/>
      <w:r>
        <w:rPr>
          <w:rFonts w:ascii="Times New Roman" w:hAnsi="Times New Roman" w:cs="Times New Roman"/>
          <w:color w:val="000000"/>
          <w:sz w:val="26"/>
          <w:szCs w:val="26"/>
        </w:rPr>
        <w:t xml:space="preserve"> of </w:t>
      </w:r>
      <w:proofErr w:type="spellStart"/>
      <w:r>
        <w:rPr>
          <w:rFonts w:ascii="Times New Roman" w:hAnsi="Times New Roman" w:cs="Times New Roman"/>
          <w:color w:val="000000"/>
          <w:sz w:val="26"/>
          <w:szCs w:val="26"/>
        </w:rPr>
        <w:t>loss</w:t>
      </w:r>
      <w:proofErr w:type="spellEnd"/>
      <w:r>
        <w:rPr>
          <w:rFonts w:ascii="Times New Roman" w:hAnsi="Times New Roman" w:cs="Times New Roman"/>
          <w:color w:val="000000"/>
          <w:sz w:val="26"/>
          <w:szCs w:val="26"/>
        </w:rPr>
        <w:t xml:space="preserve"> da una distribuzione </w:t>
      </w:r>
      <w:r w:rsidR="00EC4E95">
        <w:rPr>
          <w:rFonts w:ascii="Times New Roman" w:hAnsi="Times New Roman" w:cs="Times New Roman"/>
          <w:color w:val="000000"/>
          <w:sz w:val="26"/>
          <w:szCs w:val="26"/>
        </w:rPr>
        <w:t xml:space="preserve">Log-normale </w:t>
      </w:r>
      <w:r>
        <w:rPr>
          <w:rFonts w:ascii="Times New Roman" w:hAnsi="Times New Roman" w:cs="Times New Roman"/>
          <w:color w:val="000000"/>
          <w:sz w:val="26"/>
          <w:szCs w:val="26"/>
        </w:rPr>
        <w:t>già definita in partenza</w:t>
      </w:r>
      <w:r w:rsidR="00EC4E95">
        <w:rPr>
          <w:rFonts w:ascii="Times New Roman" w:hAnsi="Times New Roman" w:cs="Times New Roman"/>
          <w:color w:val="000000"/>
          <w:sz w:val="26"/>
          <w:szCs w:val="26"/>
        </w:rPr>
        <w:t xml:space="preserve">. Avendo un </w:t>
      </w:r>
      <w:r>
        <w:rPr>
          <w:rFonts w:ascii="Times New Roman" w:hAnsi="Times New Roman" w:cs="Times New Roman"/>
          <w:color w:val="000000"/>
          <w:sz w:val="26"/>
          <w:szCs w:val="26"/>
        </w:rPr>
        <w:t xml:space="preserve">numero </w:t>
      </w:r>
      <w:r w:rsidR="00EC4E95">
        <w:rPr>
          <w:rFonts w:ascii="Times New Roman" w:hAnsi="Times New Roman" w:cs="Times New Roman"/>
          <w:color w:val="000000"/>
          <w:sz w:val="26"/>
          <w:szCs w:val="26"/>
        </w:rPr>
        <w:t>di</w:t>
      </w:r>
      <w:r>
        <w:rPr>
          <w:rFonts w:ascii="Times New Roman" w:hAnsi="Times New Roman" w:cs="Times New Roman"/>
          <w:color w:val="000000"/>
          <w:sz w:val="26"/>
          <w:szCs w:val="26"/>
        </w:rPr>
        <w:t xml:space="preserve"> osservazioni empiriche</w:t>
      </w:r>
      <w:r w:rsidR="00EC4E95">
        <w:rPr>
          <w:rFonts w:ascii="Times New Roman" w:hAnsi="Times New Roman" w:cs="Times New Roman"/>
          <w:color w:val="000000"/>
          <w:sz w:val="26"/>
          <w:szCs w:val="26"/>
        </w:rPr>
        <w:t xml:space="preserve"> tratto </w:t>
      </w:r>
      <w:r>
        <w:rPr>
          <w:rFonts w:ascii="Times New Roman" w:hAnsi="Times New Roman" w:cs="Times New Roman"/>
          <w:color w:val="000000"/>
          <w:sz w:val="26"/>
          <w:szCs w:val="26"/>
        </w:rPr>
        <w:t xml:space="preserve">da una </w:t>
      </w:r>
      <w:proofErr w:type="spellStart"/>
      <w:r>
        <w:rPr>
          <w:rFonts w:ascii="Times New Roman" w:hAnsi="Times New Roman" w:cs="Times New Roman"/>
          <w:color w:val="000000"/>
          <w:sz w:val="26"/>
          <w:szCs w:val="26"/>
        </w:rPr>
        <w:t>poissoniana</w:t>
      </w:r>
      <w:proofErr w:type="spellEnd"/>
      <w:r>
        <w:rPr>
          <w:rFonts w:ascii="Times New Roman" w:hAnsi="Times New Roman" w:cs="Times New Roman"/>
          <w:color w:val="000000"/>
          <w:sz w:val="26"/>
          <w:szCs w:val="26"/>
        </w:rPr>
        <w:t xml:space="preserve"> di parametro pari a </w:t>
      </w:r>
      <w:r w:rsidR="00EC4E95">
        <w:rPr>
          <w:rFonts w:ascii="Times New Roman" w:hAnsi="Times New Roman" w:cs="Times New Roman"/>
          <w:color w:val="000000"/>
          <w:sz w:val="26"/>
          <w:szCs w:val="26"/>
        </w:rPr>
        <w:t>cinque, e per cui limitato,</w:t>
      </w:r>
      <w:r>
        <w:rPr>
          <w:rFonts w:ascii="Times New Roman" w:hAnsi="Times New Roman" w:cs="Times New Roman"/>
          <w:color w:val="000000"/>
          <w:sz w:val="26"/>
          <w:szCs w:val="26"/>
        </w:rPr>
        <w:t xml:space="preserve"> non riteniamo opportuno rappresentar</w:t>
      </w:r>
      <w:r w:rsidR="00EC4E95">
        <w:rPr>
          <w:rFonts w:ascii="Times New Roman" w:hAnsi="Times New Roman" w:cs="Times New Roman"/>
          <w:color w:val="000000"/>
          <w:sz w:val="26"/>
          <w:szCs w:val="26"/>
        </w:rPr>
        <w:t>e</w:t>
      </w:r>
      <w:r>
        <w:rPr>
          <w:rFonts w:ascii="Times New Roman" w:hAnsi="Times New Roman" w:cs="Times New Roman"/>
          <w:color w:val="000000"/>
          <w:sz w:val="26"/>
          <w:szCs w:val="26"/>
        </w:rPr>
        <w:t xml:space="preserve"> graficamente</w:t>
      </w:r>
      <w:r w:rsidR="00EC4E95">
        <w:rPr>
          <w:rFonts w:ascii="Times New Roman" w:hAnsi="Times New Roman" w:cs="Times New Roman"/>
          <w:color w:val="000000"/>
          <w:sz w:val="26"/>
          <w:szCs w:val="26"/>
        </w:rPr>
        <w:t xml:space="preserve"> il Q-Q plot per la verifica della distribuzione teorica</w:t>
      </w:r>
      <w:r>
        <w:rPr>
          <w:rFonts w:ascii="Times New Roman" w:hAnsi="Times New Roman" w:cs="Times New Roman"/>
          <w:color w:val="000000"/>
          <w:sz w:val="26"/>
          <w:szCs w:val="26"/>
        </w:rPr>
        <w:t xml:space="preserve">. </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EC4E95">
        <w:rPr>
          <w:rFonts w:ascii="Times New Roman" w:hAnsi="Times New Roman" w:cs="Times New Roman"/>
          <w:color w:val="000000"/>
          <w:sz w:val="26"/>
          <w:szCs w:val="26"/>
        </w:rPr>
        <w:t>Per</w:t>
      </w:r>
      <w:r w:rsidR="009D0077" w:rsidRPr="00EC4E95">
        <w:rPr>
          <w:rFonts w:ascii="Times New Roman" w:hAnsi="Times New Roman" w:cs="Times New Roman"/>
          <w:color w:val="000000"/>
          <w:sz w:val="26"/>
          <w:szCs w:val="26"/>
        </w:rPr>
        <w:t xml:space="preserve"> </w:t>
      </w:r>
      <w:r w:rsidRPr="00EC4E95">
        <w:rPr>
          <w:rFonts w:ascii="Times New Roman" w:hAnsi="Times New Roman" w:cs="Times New Roman"/>
          <w:color w:val="000000"/>
          <w:sz w:val="26"/>
          <w:szCs w:val="26"/>
        </w:rPr>
        <w:t xml:space="preserve">quanto riguarda la distribuzione di </w:t>
      </w:r>
      <w:proofErr w:type="spellStart"/>
      <w:r w:rsidRPr="00EC4E95">
        <w:rPr>
          <w:rFonts w:ascii="Times New Roman" w:hAnsi="Times New Roman" w:cs="Times New Roman"/>
          <w:color w:val="000000"/>
          <w:sz w:val="26"/>
          <w:szCs w:val="26"/>
        </w:rPr>
        <w:t>frequency</w:t>
      </w:r>
      <w:proofErr w:type="spellEnd"/>
      <w:r w:rsidRPr="00EC4E95">
        <w:rPr>
          <w:rFonts w:ascii="Times New Roman" w:hAnsi="Times New Roman" w:cs="Times New Roman"/>
          <w:color w:val="000000"/>
          <w:sz w:val="26"/>
          <w:szCs w:val="26"/>
        </w:rPr>
        <w:t xml:space="preserve"> delle perdite, generalmente si usa</w:t>
      </w:r>
      <w:r w:rsidR="009D0077" w:rsidRPr="00EC4E95">
        <w:rPr>
          <w:rFonts w:ascii="Times New Roman" w:hAnsi="Times New Roman" w:cs="Times New Roman"/>
          <w:color w:val="000000"/>
          <w:sz w:val="26"/>
          <w:szCs w:val="26"/>
        </w:rPr>
        <w:t xml:space="preserve"> una variabile casuale con</w:t>
      </w:r>
      <w:r w:rsidRPr="00EC4E95">
        <w:rPr>
          <w:rFonts w:ascii="Times New Roman" w:hAnsi="Times New Roman" w:cs="Times New Roman"/>
          <w:color w:val="000000"/>
          <w:sz w:val="26"/>
          <w:szCs w:val="26"/>
        </w:rPr>
        <w:t xml:space="preserve"> distribuzione di </w:t>
      </w:r>
      <w:r w:rsidR="009D0077" w:rsidRPr="00EC4E95">
        <w:rPr>
          <w:rFonts w:ascii="Times New Roman" w:hAnsi="Times New Roman" w:cs="Times New Roman"/>
          <w:color w:val="000000"/>
          <w:sz w:val="26"/>
          <w:szCs w:val="26"/>
        </w:rPr>
        <w:t>P</w:t>
      </w:r>
      <w:r w:rsidRPr="00EC4E95">
        <w:rPr>
          <w:rFonts w:ascii="Times New Roman" w:hAnsi="Times New Roman" w:cs="Times New Roman"/>
          <w:color w:val="000000"/>
          <w:sz w:val="26"/>
          <w:szCs w:val="26"/>
        </w:rPr>
        <w:t>oisson</w:t>
      </w:r>
      <w:r w:rsidR="009D0077" w:rsidRPr="00EC4E95">
        <w:rPr>
          <w:rFonts w:ascii="Times New Roman" w:hAnsi="Times New Roman" w:cs="Times New Roman"/>
          <w:color w:val="000000"/>
          <w:sz w:val="26"/>
          <w:szCs w:val="26"/>
        </w:rPr>
        <w:t>.</w:t>
      </w:r>
      <w:r w:rsidR="002667CB" w:rsidRPr="00EC4E95">
        <w:rPr>
          <w:rFonts w:ascii="Times New Roman" w:hAnsi="Times New Roman" w:cs="Times New Roman"/>
          <w:color w:val="000000"/>
          <w:sz w:val="26"/>
          <w:szCs w:val="26"/>
        </w:rPr>
        <w:t xml:space="preserve"> Il grafico rappresentato di </w:t>
      </w:r>
      <w:r w:rsidR="00DE4AD8" w:rsidRPr="00EC4E95">
        <w:rPr>
          <w:rFonts w:ascii="Times New Roman" w:hAnsi="Times New Roman" w:cs="Times New Roman"/>
          <w:color w:val="000000"/>
          <w:sz w:val="26"/>
          <w:szCs w:val="26"/>
        </w:rPr>
        <w:t>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quantili della distribuzione empirica costruita a partire dalle osservazioni casuali tratte </w:t>
      </w:r>
      <w:r w:rsidRPr="00D25619">
        <w:rPr>
          <w:rFonts w:ascii="Times New Roman" w:hAnsi="Times New Roman" w:cs="Times New Roman"/>
          <w:color w:val="000000"/>
          <w:sz w:val="26"/>
          <w:szCs w:val="26"/>
        </w:rPr>
        <w:lastRenderedPageBreak/>
        <w:t>dalla distribuzione di Poisson con parametro λ=5;</w:t>
      </w:r>
    </w:p>
    <w:p w14:paraId="5EE06963" w14:textId="5E53FBA4" w:rsidR="003C3F6E" w:rsidRPr="00EC4E95" w:rsidRDefault="00DE4AD8" w:rsidP="00EC4E95">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53EDED60" w14:textId="2FE5A292"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w:t>
      </w:r>
      <w:r w:rsidR="00EC4E95">
        <w:rPr>
          <w:rFonts w:ascii="Times" w:hAnsi="Times" w:cs="Times"/>
          <w:color w:val="000000"/>
          <w:sz w:val="26"/>
          <w:szCs w:val="26"/>
        </w:rPr>
        <w:t>i</w:t>
      </w:r>
      <w:r>
        <w:rPr>
          <w:rFonts w:ascii="Times" w:hAnsi="Times" w:cs="Times"/>
          <w:color w:val="000000"/>
          <w:sz w:val="26"/>
          <w:szCs w:val="26"/>
        </w:rPr>
        <w:t xml:space="preserve"> dalla distribuzione teorica stessa.</w:t>
      </w:r>
    </w:p>
    <w:p w14:paraId="2B4BB6DF" w14:textId="10AF0C39"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Se i quantili della distribuzione empirica non </w:t>
      </w:r>
      <w:r w:rsidR="00EC4E95">
        <w:rPr>
          <w:rFonts w:ascii="Times" w:hAnsi="Times" w:cs="Times"/>
          <w:color w:val="000000"/>
          <w:sz w:val="26"/>
          <w:szCs w:val="26"/>
        </w:rPr>
        <w:t xml:space="preserve">si </w:t>
      </w:r>
      <w:r>
        <w:rPr>
          <w:rFonts w:ascii="Times" w:hAnsi="Times" w:cs="Times"/>
          <w:color w:val="000000"/>
          <w:sz w:val="26"/>
          <w:szCs w:val="26"/>
        </w:rPr>
        <w:t>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2D9C0C03" w:rsidR="003A2998" w:rsidRDefault="0046369A" w:rsidP="0046369A">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5685972B" wp14:editId="0ADFDDA8">
            <wp:extent cx="5334000" cy="40005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LOT.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75126EB" w14:textId="4295C671" w:rsidR="00D25619" w:rsidRDefault="007674F2">
      <w:pPr>
        <w:rPr>
          <w:rFonts w:ascii="Times" w:hAnsi="Times" w:cs="Times"/>
          <w:color w:val="000000"/>
          <w:sz w:val="26"/>
          <w:szCs w:val="26"/>
        </w:rPr>
      </w:pPr>
      <w:r>
        <w:rPr>
          <w:rFonts w:ascii="Times" w:hAnsi="Times" w:cs="Times"/>
          <w:color w:val="000000"/>
          <w:sz w:val="26"/>
          <w:szCs w:val="26"/>
        </w:rPr>
        <w:t xml:space="preserve">Un altro modo per verificare la compatibilità tra distribuzioni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empirica e teorica scelta è calcolare media e varianza della prima. Se questi due parametri hanno valori simili allora la distribuzione empirica sarà ben approssimata da una </w:t>
      </w:r>
      <w:proofErr w:type="spellStart"/>
      <w:r>
        <w:rPr>
          <w:rFonts w:ascii="Times" w:hAnsi="Times" w:cs="Times"/>
          <w:color w:val="000000"/>
          <w:sz w:val="26"/>
          <w:szCs w:val="26"/>
        </w:rPr>
        <w:t>Poissoniana</w:t>
      </w:r>
      <w:proofErr w:type="spellEnd"/>
      <w:r>
        <w:rPr>
          <w:rFonts w:ascii="Times" w:hAnsi="Times" w:cs="Times"/>
          <w:color w:val="000000"/>
          <w:sz w:val="26"/>
          <w:szCs w:val="26"/>
        </w:rPr>
        <w:t>. Se invece sono sensibilmente diversi si opterà per una distribuzione Binomiale negativa. Questo ragionamento si basa sulla caratteristica di egual media e varianza della distribuzione di Poisson come sopra dimostrato.</w:t>
      </w:r>
      <w:r w:rsidR="00DC6A0D">
        <w:rPr>
          <w:rFonts w:ascii="Times" w:hAnsi="Times" w:cs="Times"/>
          <w:color w:val="000000"/>
          <w:sz w:val="26"/>
          <w:szCs w:val="26"/>
        </w:rPr>
        <w:br w:type="page"/>
      </w:r>
    </w:p>
    <w:p w14:paraId="3ED70C77" w14:textId="77777777" w:rsidR="00A00A4A" w:rsidRPr="00A00A4A" w:rsidRDefault="00A00A4A" w:rsidP="00A00A4A">
      <w:pPr>
        <w:pStyle w:val="Titolo1"/>
      </w:pPr>
      <w:bookmarkStart w:id="9" w:name="_Hlk512351014"/>
      <w:bookmarkStart w:id="10" w:name="_Toc514157591"/>
      <w:r w:rsidRPr="00A00A4A">
        <w:lastRenderedPageBreak/>
        <w:t>VANTAGGI E LIMITI DEL LOSS DISTRIBUTION APPROACH</w:t>
      </w:r>
      <w:bookmarkEnd w:id="10"/>
    </w:p>
    <w:p w14:paraId="5B0600A7" w14:textId="77777777"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i/>
          <w:iCs/>
          <w:color w:val="000000"/>
          <w:sz w:val="26"/>
          <w:szCs w:val="26"/>
        </w:rPr>
        <w:t xml:space="preserve">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presenta numerosi vantaggi, tra i quali: </w:t>
      </w:r>
    </w:p>
    <w:p w14:paraId="1053F531"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sulle caratteristiche specifiche di ogni singola istituzione, invece di basarsi su una </w:t>
      </w:r>
      <w:r w:rsidRPr="008922C0">
        <w:rPr>
          <w:rFonts w:ascii="Times" w:hAnsi="Times" w:cs="Times"/>
          <w:i/>
          <w:iCs/>
          <w:color w:val="000000"/>
          <w:sz w:val="26"/>
          <w:szCs w:val="26"/>
        </w:rPr>
        <w:t xml:space="preserve">proxy </w:t>
      </w:r>
      <w:r w:rsidRPr="008922C0">
        <w:rPr>
          <w:rFonts w:ascii="Times" w:hAnsi="Times" w:cs="Times"/>
          <w:color w:val="000000"/>
          <w:sz w:val="26"/>
          <w:szCs w:val="26"/>
        </w:rPr>
        <w:t xml:space="preserve">o su una media di settore. Anche se le aziende operano in diverse linea di attività, ogni impresa ha un proprio profilo di rischio specifico. </w:t>
      </w:r>
      <w:r w:rsidRPr="008922C0">
        <w:rPr>
          <w:rFonts w:ascii="MS Mincho" w:eastAsia="MS Mincho" w:hAnsi="MS Mincho" w:cs="MS Mincho"/>
          <w:color w:val="000000"/>
          <w:sz w:val="26"/>
          <w:szCs w:val="26"/>
        </w:rPr>
        <w:t> </w:t>
      </w:r>
    </w:p>
    <w:p w14:paraId="7FF20933"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 principi matematici simili a quelli utilizzati per la stima del requisito patrimoniale per il rischio di mercato e per il rischio di credito. L'approccio LDA può specificare un orizzonte temporale e un livello di confidenza. Di conseguenza, i tre tipi di capitale di rischio possono essere combinati in maniera statisticamente valida. </w:t>
      </w:r>
      <w:r w:rsidRPr="008922C0">
        <w:rPr>
          <w:rFonts w:ascii="MS Mincho" w:eastAsia="MS Mincho" w:hAnsi="MS Mincho" w:cs="MS Mincho"/>
          <w:color w:val="000000"/>
          <w:sz w:val="26"/>
          <w:szCs w:val="26"/>
        </w:rPr>
        <w:t> </w:t>
      </w:r>
    </w:p>
    <w:p w14:paraId="0357F6C5"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La separazione tra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favorisce la precisione nella stima e la comprensione del processo di generazione del rischio. </w:t>
      </w:r>
      <w:r w:rsidRPr="008922C0">
        <w:rPr>
          <w:rFonts w:ascii="MS Mincho" w:eastAsia="MS Mincho" w:hAnsi="MS Mincho" w:cs="MS Mincho"/>
          <w:color w:val="000000"/>
          <w:sz w:val="26"/>
          <w:szCs w:val="26"/>
        </w:rPr>
        <w:t> </w:t>
      </w:r>
    </w:p>
    <w:p w14:paraId="60A2A62D"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L’utilizzo di distribuzioni statistiche ben conosciute può aiutare il processo di calibrazione. </w:t>
      </w:r>
      <w:r w:rsidRPr="008922C0">
        <w:rPr>
          <w:rFonts w:ascii="MS Mincho" w:eastAsia="MS Mincho" w:hAnsi="MS Mincho" w:cs="MS Mincho"/>
          <w:color w:val="000000"/>
          <w:sz w:val="26"/>
          <w:szCs w:val="26"/>
        </w:rPr>
        <w:t> </w:t>
      </w:r>
    </w:p>
    <w:p w14:paraId="6E2FD5FB" w14:textId="77777777" w:rsidR="007674F2"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Si tratta di modelli abbastanza flessibili e adattabili a nuovi business operativi, inoltre richiede una potenza computazionale limitata. </w:t>
      </w:r>
    </w:p>
    <w:p w14:paraId="5ACDF88B" w14:textId="4263152A"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Tuttavia, l'approccio LDA presenta anche alcune limitazioni: </w:t>
      </w:r>
    </w:p>
    <w:p w14:paraId="2AC4D16D"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È un modello ad alta intensità di dati. Questo è forse il più grande problema del “</w:t>
      </w:r>
      <w:proofErr w:type="spellStart"/>
      <w:r w:rsidRPr="008922C0">
        <w:rPr>
          <w:rFonts w:ascii="Times" w:hAnsi="Times" w:cs="Times"/>
          <w:i/>
          <w:iCs/>
          <w:color w:val="000000"/>
          <w:sz w:val="26"/>
          <w:szCs w:val="26"/>
        </w:rPr>
        <w:t>Loss</w:t>
      </w:r>
      <w:proofErr w:type="spellEnd"/>
      <w:r w:rsidRPr="008922C0">
        <w:rPr>
          <w:rFonts w:ascii="Times" w:hAnsi="Times" w:cs="Times"/>
          <w:i/>
          <w:iCs/>
          <w:color w:val="000000"/>
          <w:sz w:val="26"/>
          <w:szCs w:val="26"/>
        </w:rPr>
        <w:t xml:space="preserve"> 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Per applicare questo metodo in modo coerente in tutta l'organizzazione, è necessaria una serie di dati completa riguardante gli eventi di perdita. </w:t>
      </w:r>
      <w:r w:rsidRPr="008922C0">
        <w:rPr>
          <w:rFonts w:ascii="MS Mincho" w:eastAsia="MS Mincho" w:hAnsi="MS Mincho" w:cs="MS Mincho"/>
          <w:color w:val="000000"/>
          <w:sz w:val="26"/>
          <w:szCs w:val="26"/>
        </w:rPr>
        <w:t> </w:t>
      </w:r>
    </w:p>
    <w:p w14:paraId="5BA30FC6"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 calibrazione necessita di un vasto campione statistico strutturato e qualitativamente adeguato, l’integrazione di dati interni, dati esterni, analisi di scenario e talvolta del giudizio di esperti può essere difficoltosa. </w:t>
      </w:r>
      <w:r w:rsidRPr="008922C0">
        <w:rPr>
          <w:rFonts w:ascii="MS Mincho" w:eastAsia="MS Mincho" w:hAnsi="MS Mincho" w:cs="MS Mincho"/>
          <w:color w:val="000000"/>
          <w:sz w:val="26"/>
          <w:szCs w:val="26"/>
        </w:rPr>
        <w:t> </w:t>
      </w:r>
    </w:p>
    <w:p w14:paraId="19A0FC38"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L’assunzione di indipendenza tra la distribuzione di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quella di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costituisce un grosso limite. </w:t>
      </w:r>
      <w:r w:rsidRPr="008922C0">
        <w:rPr>
          <w:rFonts w:ascii="MS Mincho" w:eastAsia="MS Mincho" w:hAnsi="MS Mincho" w:cs="MS Mincho"/>
          <w:color w:val="000000"/>
          <w:sz w:val="26"/>
          <w:szCs w:val="26"/>
        </w:rPr>
        <w:t> </w:t>
      </w:r>
    </w:p>
    <w:p w14:paraId="4FF8A94A"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L’approccio presuppone la stabilità del sistema, il modello è poco rappresentativo se il processo di rischio sottostante è fortemente dinamico. </w:t>
      </w:r>
      <w:r w:rsidRPr="008922C0">
        <w:rPr>
          <w:rFonts w:ascii="MS Mincho" w:eastAsia="MS Mincho" w:hAnsi="MS Mincho" w:cs="MS Mincho"/>
          <w:color w:val="000000"/>
          <w:sz w:val="26"/>
          <w:szCs w:val="26"/>
        </w:rPr>
        <w:t> </w:t>
      </w:r>
    </w:p>
    <w:p w14:paraId="11835786" w14:textId="77777777" w:rsidR="00A00A4A" w:rsidRDefault="00A00A4A" w:rsidP="00117E2A">
      <w:pPr>
        <w:pStyle w:val="Titolo1"/>
        <w:spacing w:line="276" w:lineRule="auto"/>
      </w:pPr>
    </w:p>
    <w:p w14:paraId="6B58F527" w14:textId="77777777" w:rsidR="00A00A4A" w:rsidRDefault="00A00A4A" w:rsidP="00A00A4A"/>
    <w:p w14:paraId="4EC1CA89" w14:textId="77777777" w:rsidR="00A00A4A" w:rsidRPr="00A00A4A" w:rsidRDefault="00A00A4A" w:rsidP="00A00A4A"/>
    <w:p w14:paraId="161316DA" w14:textId="77777777" w:rsidR="00A00A4A" w:rsidRDefault="00A00A4A" w:rsidP="00117E2A">
      <w:pPr>
        <w:pStyle w:val="Titolo1"/>
        <w:spacing w:line="276" w:lineRule="auto"/>
        <w:rPr>
          <w:lang w:val="en-US"/>
        </w:rPr>
      </w:pPr>
    </w:p>
    <w:p w14:paraId="368C7B70" w14:textId="1F6E540C" w:rsidR="006B6C11" w:rsidRPr="00BC51B0" w:rsidRDefault="00DC6A0D" w:rsidP="00117E2A">
      <w:pPr>
        <w:pStyle w:val="Titolo1"/>
        <w:spacing w:line="276" w:lineRule="auto"/>
        <w:rPr>
          <w:lang w:val="en-US"/>
        </w:rPr>
      </w:pPr>
      <w:bookmarkStart w:id="11" w:name="_Toc514157592"/>
      <w:r w:rsidRPr="00BC51B0">
        <w:rPr>
          <w:lang w:val="en-US"/>
        </w:rPr>
        <w:t>BIBLIOGRAFIA</w:t>
      </w:r>
      <w:bookmarkEnd w:id="11"/>
    </w:p>
    <w:p w14:paraId="6449263B" w14:textId="77777777" w:rsidR="00FF2613" w:rsidRPr="00BC51B0" w:rsidRDefault="00FF2613" w:rsidP="00FF2613">
      <w:pPr>
        <w:rPr>
          <w:lang w:val="en-US"/>
        </w:rPr>
      </w:pPr>
    </w:p>
    <w:p w14:paraId="71B5A3FA" w14:textId="60609B4A" w:rsidR="00735EFA" w:rsidRPr="00BC51B0" w:rsidRDefault="00DC6A0D"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 xml:space="preserve">Loss Distribution Approach for operational risk, A. </w:t>
      </w:r>
      <w:proofErr w:type="spellStart"/>
      <w:r w:rsidRPr="00BC51B0">
        <w:rPr>
          <w:rFonts w:ascii="Times" w:hAnsi="Times" w:cs="Times"/>
          <w:color w:val="000000"/>
          <w:sz w:val="26"/>
          <w:szCs w:val="26"/>
          <w:lang w:val="en-US"/>
        </w:rPr>
        <w:t>Frachot</w:t>
      </w:r>
      <w:proofErr w:type="spellEnd"/>
      <w:r w:rsidRPr="00BC51B0">
        <w:rPr>
          <w:rFonts w:ascii="Times" w:hAnsi="Times" w:cs="Times"/>
          <w:color w:val="000000"/>
          <w:sz w:val="26"/>
          <w:szCs w:val="26"/>
          <w:lang w:val="en-US"/>
        </w:rPr>
        <w:t xml:space="preserve">, P. Georges &amp; T. </w:t>
      </w:r>
      <w:proofErr w:type="spellStart"/>
      <w:r w:rsidRPr="00BC51B0">
        <w:rPr>
          <w:rFonts w:ascii="Times" w:hAnsi="Times" w:cs="Times"/>
          <w:color w:val="000000"/>
          <w:sz w:val="26"/>
          <w:szCs w:val="26"/>
          <w:lang w:val="en-US"/>
        </w:rPr>
        <w:t>Roncalliy</w:t>
      </w:r>
      <w:proofErr w:type="spellEnd"/>
      <w:r w:rsidRPr="00BC51B0">
        <w:rPr>
          <w:rFonts w:ascii="Times" w:hAnsi="Times" w:cs="Times"/>
          <w:color w:val="000000"/>
          <w:sz w:val="26"/>
          <w:szCs w:val="26"/>
          <w:lang w:val="en-US"/>
        </w:rPr>
        <w:t xml:space="preserve">, Groupe de Recherche </w:t>
      </w:r>
      <w:proofErr w:type="spellStart"/>
      <w:r w:rsidRPr="00BC51B0">
        <w:rPr>
          <w:rFonts w:ascii="Times" w:hAnsi="Times" w:cs="Times"/>
          <w:color w:val="000000"/>
          <w:sz w:val="26"/>
          <w:szCs w:val="26"/>
          <w:lang w:val="en-US"/>
        </w:rPr>
        <w:t>Operationnelle</w:t>
      </w:r>
      <w:proofErr w:type="spellEnd"/>
      <w:r w:rsidRPr="00BC51B0">
        <w:rPr>
          <w:rFonts w:ascii="Times" w:hAnsi="Times" w:cs="Times"/>
          <w:color w:val="000000"/>
          <w:sz w:val="26"/>
          <w:szCs w:val="26"/>
          <w:lang w:val="en-US"/>
        </w:rPr>
        <w:t>,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26"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7"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8"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9"/>
    </w:p>
    <w:p w14:paraId="20D10044" w14:textId="062CC97B" w:rsidR="00117E2A" w:rsidRPr="00CE5EEC" w:rsidRDefault="00117E2A" w:rsidP="00B145FD">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9"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30"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B145FD">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31"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32"/>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52744" w14:textId="77777777" w:rsidR="0082557B" w:rsidRDefault="0082557B" w:rsidP="009573ED">
      <w:r>
        <w:separator/>
      </w:r>
    </w:p>
  </w:endnote>
  <w:endnote w:type="continuationSeparator" w:id="0">
    <w:p w14:paraId="70A62CC9" w14:textId="77777777" w:rsidR="0082557B" w:rsidRDefault="0082557B"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Content>
      <w:p w14:paraId="4EE8F253" w14:textId="6A753052" w:rsidR="00D853B1" w:rsidRDefault="00D853B1">
        <w:pPr>
          <w:pStyle w:val="Pidipagina"/>
          <w:jc w:val="center"/>
        </w:pPr>
        <w:r>
          <w:fldChar w:fldCharType="begin"/>
        </w:r>
        <w:r>
          <w:instrText>PAGE   \* MERGEFORMAT</w:instrText>
        </w:r>
        <w:r>
          <w:fldChar w:fldCharType="separate"/>
        </w:r>
        <w:r>
          <w:rPr>
            <w:noProof/>
          </w:rPr>
          <w:t>16</w:t>
        </w:r>
        <w:r>
          <w:fldChar w:fldCharType="end"/>
        </w:r>
      </w:p>
    </w:sdtContent>
  </w:sdt>
  <w:p w14:paraId="0639E757" w14:textId="77777777" w:rsidR="00D853B1" w:rsidRDefault="00D853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3F1F4" w14:textId="77777777" w:rsidR="0082557B" w:rsidRDefault="0082557B" w:rsidP="009573ED">
      <w:r>
        <w:separator/>
      </w:r>
    </w:p>
  </w:footnote>
  <w:footnote w:type="continuationSeparator" w:id="0">
    <w:p w14:paraId="337A79B1" w14:textId="77777777" w:rsidR="0082557B" w:rsidRDefault="0082557B" w:rsidP="009573ED">
      <w:r>
        <w:continuationSeparator/>
      </w:r>
    </w:p>
  </w:footnote>
  <w:footnote w:id="1">
    <w:p w14:paraId="61906B6E" w14:textId="48677564" w:rsidR="00D853B1" w:rsidRDefault="00D853B1">
      <w:pPr>
        <w:pStyle w:val="Testonotaapidipagina"/>
      </w:pPr>
      <w:r>
        <w:rPr>
          <w:rStyle w:val="Rimandonotaapidipagina"/>
        </w:rPr>
        <w:footnoteRef/>
      </w:r>
      <w:r>
        <w:t xml:space="preserve"> Fonti</w:t>
      </w:r>
      <w:bookmarkStart w:id="2"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2"/>
    </w:p>
  </w:footnote>
  <w:footnote w:id="2">
    <w:p w14:paraId="1DBD8535" w14:textId="4E015B2E" w:rsidR="00D853B1" w:rsidRPr="00CE5EEC" w:rsidRDefault="00D853B1">
      <w:pPr>
        <w:pStyle w:val="Testonotaapidipagina"/>
        <w:rPr>
          <w:lang w:val="en-US"/>
        </w:rPr>
      </w:pPr>
      <w:r>
        <w:rPr>
          <w:rStyle w:val="Rimandonotaapidipagina"/>
        </w:rPr>
        <w:footnoteRef/>
      </w:r>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3">
    <w:p w14:paraId="6C03A144" w14:textId="0128A364" w:rsidR="00D853B1" w:rsidRPr="00CE5EEC" w:rsidRDefault="00D853B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4">
    <w:p w14:paraId="1802CC89" w14:textId="5F7834FB" w:rsidR="00D853B1" w:rsidRDefault="00D853B1">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D853B1" w:rsidRDefault="00D853B1">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risk,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D853B1" w:rsidRDefault="00D853B1">
      <w:pPr>
        <w:pStyle w:val="Testonotaapidipagina"/>
      </w:pPr>
      <w:bookmarkStart w:id="4" w:name="_Hlk512420442"/>
      <w:r>
        <w:rPr>
          <w:rStyle w:val="Rimandonotaapidipagina"/>
        </w:rPr>
        <w:footnoteRef/>
      </w:r>
      <w:r>
        <w:t xml:space="preserve"> </w:t>
      </w:r>
      <w:bookmarkEnd w:id="4"/>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I rischi operativi. A. a. 2014 – 2015.</w:t>
      </w:r>
      <w:r w:rsidRPr="001A4E58">
        <w:t>Riferimento preso fino alla definizione dell’art 101 Direttiva 2009/139/CE.</w:t>
      </w:r>
    </w:p>
  </w:footnote>
  <w:footnote w:id="7">
    <w:p w14:paraId="289D63D4" w14:textId="534ABEA1" w:rsidR="00D853B1" w:rsidRPr="00CE5EEC" w:rsidRDefault="00D853B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D853B1" w:rsidRDefault="00D853B1"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 degli Studi di Padova. Modelli Probabilistici.</w:t>
      </w:r>
    </w:p>
  </w:footnote>
  <w:footnote w:id="9">
    <w:p w14:paraId="02FBF1E0" w14:textId="39ED7456" w:rsidR="00D853B1" w:rsidRDefault="00D853B1">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D853B1" w:rsidRDefault="00D853B1">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D853B1" w:rsidRPr="00CE5EEC" w:rsidRDefault="00D853B1">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12">
    <w:p w14:paraId="27B51835" w14:textId="0F329709" w:rsidR="00D853B1" w:rsidRPr="003F3A0A" w:rsidRDefault="00D853B1">
      <w:pPr>
        <w:pStyle w:val="Testonotaapidipagina"/>
        <w:rPr>
          <w:lang w:val="en-US"/>
        </w:rPr>
      </w:pPr>
      <w:r>
        <w:rPr>
          <w:rStyle w:val="Rimandonotaapidipagina"/>
        </w:rPr>
        <w:footnoteRef/>
      </w:r>
      <w:r w:rsidRPr="003F3A0A">
        <w:rPr>
          <w:lang w:val="en-US"/>
        </w:rPr>
        <w:t xml:space="preserve"> </w:t>
      </w:r>
      <w:r>
        <w:rPr>
          <w:lang w:val="en-US"/>
        </w:rPr>
        <w:t xml:space="preserve">Fonti: Loss Distribution Approach for operational risk; A. </w:t>
      </w:r>
      <w:proofErr w:type="spellStart"/>
      <w:r>
        <w:rPr>
          <w:lang w:val="en-US"/>
        </w:rPr>
        <w:t>Frachot</w:t>
      </w:r>
      <w:proofErr w:type="spellEnd"/>
      <w:r>
        <w:rPr>
          <w:lang w:val="en-US"/>
        </w:rPr>
        <w:t xml:space="preserve"> P. Georges &amp; </w:t>
      </w:r>
      <w:proofErr w:type="spellStart"/>
      <w:proofErr w:type="gramStart"/>
      <w:r>
        <w:rPr>
          <w:lang w:val="en-US"/>
        </w:rPr>
        <w:t>T.Roncalliy</w:t>
      </w:r>
      <w:proofErr w:type="spellEnd"/>
      <w:proofErr w:type="gramEnd"/>
      <w:r>
        <w:rPr>
          <w:lang w:val="en-US"/>
        </w:rPr>
        <w:t xml:space="preserve"> Groupe de Recherche </w:t>
      </w:r>
      <w:proofErr w:type="spellStart"/>
      <w:r>
        <w:rPr>
          <w:lang w:val="en-US"/>
        </w:rPr>
        <w:t>Operationnelle</w:t>
      </w:r>
      <w:proofErr w:type="spellEnd"/>
      <w:r>
        <w:rPr>
          <w:lang w:val="en-US"/>
        </w:rPr>
        <w:t>, Credit Lyonnais, France.</w:t>
      </w:r>
    </w:p>
  </w:footnote>
  <w:footnote w:id="13">
    <w:p w14:paraId="255CD002" w14:textId="11045E1D" w:rsidR="00D853B1" w:rsidRPr="00CE5EEC" w:rsidRDefault="00D853B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14">
    <w:p w14:paraId="2FDD4EA2" w14:textId="2922EDC3" w:rsidR="00D853B1" w:rsidRDefault="00D853B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0803A7"/>
    <w:multiLevelType w:val="hybridMultilevel"/>
    <w:tmpl w:val="106E8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8F7BA7"/>
    <w:multiLevelType w:val="hybridMultilevel"/>
    <w:tmpl w:val="329836E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14CD4381"/>
    <w:multiLevelType w:val="hybridMultilevel"/>
    <w:tmpl w:val="EBDAB4A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9" w15:restartNumberingAfterBreak="0">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584A5E"/>
    <w:multiLevelType w:val="hybridMultilevel"/>
    <w:tmpl w:val="8C1A2F78"/>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8" w15:restartNumberingAfterBreak="0">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7A15C9"/>
    <w:multiLevelType w:val="hybridMultilevel"/>
    <w:tmpl w:val="2856B1CE"/>
    <w:lvl w:ilvl="0" w:tplc="C61A693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21"/>
  </w:num>
  <w:num w:numId="5">
    <w:abstractNumId w:val="19"/>
  </w:num>
  <w:num w:numId="6">
    <w:abstractNumId w:val="20"/>
  </w:num>
  <w:num w:numId="7">
    <w:abstractNumId w:val="6"/>
  </w:num>
  <w:num w:numId="8">
    <w:abstractNumId w:val="10"/>
  </w:num>
  <w:num w:numId="9">
    <w:abstractNumId w:val="31"/>
  </w:num>
  <w:num w:numId="10">
    <w:abstractNumId w:val="13"/>
  </w:num>
  <w:num w:numId="11">
    <w:abstractNumId w:val="24"/>
  </w:num>
  <w:num w:numId="12">
    <w:abstractNumId w:val="12"/>
  </w:num>
  <w:num w:numId="13">
    <w:abstractNumId w:val="26"/>
  </w:num>
  <w:num w:numId="14">
    <w:abstractNumId w:val="30"/>
  </w:num>
  <w:num w:numId="15">
    <w:abstractNumId w:val="22"/>
  </w:num>
  <w:num w:numId="16">
    <w:abstractNumId w:val="4"/>
  </w:num>
  <w:num w:numId="17">
    <w:abstractNumId w:val="23"/>
  </w:num>
  <w:num w:numId="18">
    <w:abstractNumId w:val="15"/>
  </w:num>
  <w:num w:numId="19">
    <w:abstractNumId w:val="18"/>
  </w:num>
  <w:num w:numId="20">
    <w:abstractNumId w:val="25"/>
  </w:num>
  <w:num w:numId="21">
    <w:abstractNumId w:val="2"/>
  </w:num>
  <w:num w:numId="22">
    <w:abstractNumId w:val="28"/>
  </w:num>
  <w:num w:numId="23">
    <w:abstractNumId w:val="14"/>
  </w:num>
  <w:num w:numId="24">
    <w:abstractNumId w:val="3"/>
  </w:num>
  <w:num w:numId="25">
    <w:abstractNumId w:val="9"/>
  </w:num>
  <w:num w:numId="26">
    <w:abstractNumId w:val="29"/>
  </w:num>
  <w:num w:numId="27">
    <w:abstractNumId w:val="8"/>
  </w:num>
  <w:num w:numId="28">
    <w:abstractNumId w:val="7"/>
  </w:num>
  <w:num w:numId="29">
    <w:abstractNumId w:val="17"/>
  </w:num>
  <w:num w:numId="30">
    <w:abstractNumId w:val="5"/>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06A1A"/>
    <w:rsid w:val="00015190"/>
    <w:rsid w:val="00025C1B"/>
    <w:rsid w:val="00025C85"/>
    <w:rsid w:val="00032DE1"/>
    <w:rsid w:val="0003658C"/>
    <w:rsid w:val="0004417E"/>
    <w:rsid w:val="00044A43"/>
    <w:rsid w:val="0005376F"/>
    <w:rsid w:val="00055EAB"/>
    <w:rsid w:val="0006411C"/>
    <w:rsid w:val="00087654"/>
    <w:rsid w:val="000B2FD6"/>
    <w:rsid w:val="000B4017"/>
    <w:rsid w:val="000B7C7C"/>
    <w:rsid w:val="000E2FF6"/>
    <w:rsid w:val="00100762"/>
    <w:rsid w:val="001042A0"/>
    <w:rsid w:val="00111758"/>
    <w:rsid w:val="00117E2A"/>
    <w:rsid w:val="00123C99"/>
    <w:rsid w:val="001302A8"/>
    <w:rsid w:val="0013046A"/>
    <w:rsid w:val="001368C4"/>
    <w:rsid w:val="00140400"/>
    <w:rsid w:val="00144936"/>
    <w:rsid w:val="001617FD"/>
    <w:rsid w:val="001638A5"/>
    <w:rsid w:val="00164B2E"/>
    <w:rsid w:val="0017653C"/>
    <w:rsid w:val="00191BDE"/>
    <w:rsid w:val="001A2F40"/>
    <w:rsid w:val="001A4E58"/>
    <w:rsid w:val="001C214A"/>
    <w:rsid w:val="00201020"/>
    <w:rsid w:val="0020141A"/>
    <w:rsid w:val="00212521"/>
    <w:rsid w:val="002226FF"/>
    <w:rsid w:val="0023702F"/>
    <w:rsid w:val="00237367"/>
    <w:rsid w:val="0024486B"/>
    <w:rsid w:val="00265EE4"/>
    <w:rsid w:val="002667CB"/>
    <w:rsid w:val="002676F5"/>
    <w:rsid w:val="00291C45"/>
    <w:rsid w:val="002924E9"/>
    <w:rsid w:val="002C12E2"/>
    <w:rsid w:val="002C4CE3"/>
    <w:rsid w:val="002D4811"/>
    <w:rsid w:val="002F7BE3"/>
    <w:rsid w:val="00321A2D"/>
    <w:rsid w:val="00343512"/>
    <w:rsid w:val="00351AEB"/>
    <w:rsid w:val="003539B1"/>
    <w:rsid w:val="003560C1"/>
    <w:rsid w:val="00370228"/>
    <w:rsid w:val="003A2998"/>
    <w:rsid w:val="003A2C5E"/>
    <w:rsid w:val="003A5851"/>
    <w:rsid w:val="003B28EB"/>
    <w:rsid w:val="003B5646"/>
    <w:rsid w:val="003C3F6E"/>
    <w:rsid w:val="003E7643"/>
    <w:rsid w:val="003F3A0A"/>
    <w:rsid w:val="003F3E37"/>
    <w:rsid w:val="003F43E2"/>
    <w:rsid w:val="00426511"/>
    <w:rsid w:val="00430C6B"/>
    <w:rsid w:val="00441FF1"/>
    <w:rsid w:val="00442FA0"/>
    <w:rsid w:val="004455E5"/>
    <w:rsid w:val="0046369A"/>
    <w:rsid w:val="004804F5"/>
    <w:rsid w:val="00481D3B"/>
    <w:rsid w:val="0048237F"/>
    <w:rsid w:val="00490D9F"/>
    <w:rsid w:val="00495FC5"/>
    <w:rsid w:val="004A0C6F"/>
    <w:rsid w:val="004A5DF9"/>
    <w:rsid w:val="004B7759"/>
    <w:rsid w:val="004C645D"/>
    <w:rsid w:val="0051267E"/>
    <w:rsid w:val="0052029C"/>
    <w:rsid w:val="00545E98"/>
    <w:rsid w:val="0055171D"/>
    <w:rsid w:val="00565A2F"/>
    <w:rsid w:val="0056632C"/>
    <w:rsid w:val="005756D7"/>
    <w:rsid w:val="00580A74"/>
    <w:rsid w:val="00580CA9"/>
    <w:rsid w:val="00587FB0"/>
    <w:rsid w:val="00595176"/>
    <w:rsid w:val="005A1471"/>
    <w:rsid w:val="005B2B00"/>
    <w:rsid w:val="005C22B8"/>
    <w:rsid w:val="00615EC8"/>
    <w:rsid w:val="00617090"/>
    <w:rsid w:val="00617403"/>
    <w:rsid w:val="006329B7"/>
    <w:rsid w:val="00646A31"/>
    <w:rsid w:val="00663D5E"/>
    <w:rsid w:val="006B500E"/>
    <w:rsid w:val="006B6C11"/>
    <w:rsid w:val="006E3CBF"/>
    <w:rsid w:val="0070359E"/>
    <w:rsid w:val="007073DC"/>
    <w:rsid w:val="00710E09"/>
    <w:rsid w:val="007116F7"/>
    <w:rsid w:val="00735EFA"/>
    <w:rsid w:val="00750333"/>
    <w:rsid w:val="007674F2"/>
    <w:rsid w:val="007819AC"/>
    <w:rsid w:val="007A2A90"/>
    <w:rsid w:val="007A2AAD"/>
    <w:rsid w:val="007A6FFB"/>
    <w:rsid w:val="007B614C"/>
    <w:rsid w:val="007C3588"/>
    <w:rsid w:val="007D62A1"/>
    <w:rsid w:val="007F4573"/>
    <w:rsid w:val="00803367"/>
    <w:rsid w:val="0082557B"/>
    <w:rsid w:val="008516CB"/>
    <w:rsid w:val="0086012B"/>
    <w:rsid w:val="00867839"/>
    <w:rsid w:val="00870EB5"/>
    <w:rsid w:val="008770EA"/>
    <w:rsid w:val="00885830"/>
    <w:rsid w:val="00885E7E"/>
    <w:rsid w:val="00887163"/>
    <w:rsid w:val="00893559"/>
    <w:rsid w:val="008C081B"/>
    <w:rsid w:val="008C7EC3"/>
    <w:rsid w:val="008D3E9D"/>
    <w:rsid w:val="008D47D4"/>
    <w:rsid w:val="00914CD4"/>
    <w:rsid w:val="00921D36"/>
    <w:rsid w:val="00935F9D"/>
    <w:rsid w:val="009573ED"/>
    <w:rsid w:val="00960483"/>
    <w:rsid w:val="009804A8"/>
    <w:rsid w:val="0098369B"/>
    <w:rsid w:val="0099440F"/>
    <w:rsid w:val="009C007A"/>
    <w:rsid w:val="009C10A8"/>
    <w:rsid w:val="009D0077"/>
    <w:rsid w:val="00A00A4A"/>
    <w:rsid w:val="00A6074B"/>
    <w:rsid w:val="00A65654"/>
    <w:rsid w:val="00A846EA"/>
    <w:rsid w:val="00A92A6B"/>
    <w:rsid w:val="00B05D59"/>
    <w:rsid w:val="00B12A1C"/>
    <w:rsid w:val="00B145FD"/>
    <w:rsid w:val="00B259D8"/>
    <w:rsid w:val="00B26DC1"/>
    <w:rsid w:val="00B407CB"/>
    <w:rsid w:val="00B5306B"/>
    <w:rsid w:val="00B56257"/>
    <w:rsid w:val="00B6635B"/>
    <w:rsid w:val="00B70CE0"/>
    <w:rsid w:val="00B74464"/>
    <w:rsid w:val="00B82BDE"/>
    <w:rsid w:val="00B845EE"/>
    <w:rsid w:val="00B93BA7"/>
    <w:rsid w:val="00BB30FD"/>
    <w:rsid w:val="00BB564F"/>
    <w:rsid w:val="00BC51B0"/>
    <w:rsid w:val="00BD32CC"/>
    <w:rsid w:val="00BF4EF1"/>
    <w:rsid w:val="00C0682C"/>
    <w:rsid w:val="00C10220"/>
    <w:rsid w:val="00C44EF5"/>
    <w:rsid w:val="00C50E62"/>
    <w:rsid w:val="00C71245"/>
    <w:rsid w:val="00CA11AB"/>
    <w:rsid w:val="00CB796B"/>
    <w:rsid w:val="00CD57E0"/>
    <w:rsid w:val="00CD608A"/>
    <w:rsid w:val="00CE0BD6"/>
    <w:rsid w:val="00CE1478"/>
    <w:rsid w:val="00CE5EEC"/>
    <w:rsid w:val="00CE7A9F"/>
    <w:rsid w:val="00D03BED"/>
    <w:rsid w:val="00D06A87"/>
    <w:rsid w:val="00D14A45"/>
    <w:rsid w:val="00D16D5F"/>
    <w:rsid w:val="00D25619"/>
    <w:rsid w:val="00D507D6"/>
    <w:rsid w:val="00D54162"/>
    <w:rsid w:val="00D83935"/>
    <w:rsid w:val="00D853B1"/>
    <w:rsid w:val="00D901D6"/>
    <w:rsid w:val="00D92B63"/>
    <w:rsid w:val="00D9307E"/>
    <w:rsid w:val="00D93845"/>
    <w:rsid w:val="00D94778"/>
    <w:rsid w:val="00D963AD"/>
    <w:rsid w:val="00DB52F1"/>
    <w:rsid w:val="00DC2AED"/>
    <w:rsid w:val="00DC47C4"/>
    <w:rsid w:val="00DC6A0D"/>
    <w:rsid w:val="00DE4AD8"/>
    <w:rsid w:val="00DF237F"/>
    <w:rsid w:val="00E0440C"/>
    <w:rsid w:val="00E066B4"/>
    <w:rsid w:val="00E366F9"/>
    <w:rsid w:val="00E43EF4"/>
    <w:rsid w:val="00E51620"/>
    <w:rsid w:val="00E75DA1"/>
    <w:rsid w:val="00E7751D"/>
    <w:rsid w:val="00E8621A"/>
    <w:rsid w:val="00EC4E95"/>
    <w:rsid w:val="00EC7914"/>
    <w:rsid w:val="00ED6BE9"/>
    <w:rsid w:val="00ED722B"/>
    <w:rsid w:val="00EE1173"/>
    <w:rsid w:val="00EF0E53"/>
    <w:rsid w:val="00F2273F"/>
    <w:rsid w:val="00F26D55"/>
    <w:rsid w:val="00F953AF"/>
    <w:rsid w:val="00FA0566"/>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Menzionenonrisolta1">
    <w:name w:val="Menzione non risolta1"/>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930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lideplayer.it/slide/537049/"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dspace.unive.it/bitstream/handle/10579/6862/832502-1190252.pdf?sequen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www.mat.uniroma3.it/didattica_interattiva/aa_-02_03/st1/lez5.pdf" TargetMode="Externa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hyperlink" Target="http://static.gest.unipd.it/~livio/PDF/PDF_CIVILE/Modelli%20probabilistici.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docplayer.it/35191968-Il-calcolo-del-var-operativo-mediante-la-metodologia-stocastica-parametrica-simona-cosma.html" TargetMode="External"/><Relationship Id="rId30" Type="http://schemas.openxmlformats.org/officeDocument/2006/relationships/hyperlink" Target="http://www.ecostat.unical.it/Costanzo/Didattica/Probabilit%C3%A0%20ed%20-Inferenza%20Statistica/lucidi_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A66A5-57D3-4D77-9C38-75D1AF52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28</Pages>
  <Words>5686</Words>
  <Characters>32416</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erikholler</cp:lastModifiedBy>
  <cp:revision>37</cp:revision>
  <dcterms:created xsi:type="dcterms:W3CDTF">2018-04-23T13:31:00Z</dcterms:created>
  <dcterms:modified xsi:type="dcterms:W3CDTF">2018-05-15T12:50:00Z</dcterms:modified>
</cp:coreProperties>
</file>