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7F0" w:rsidRDefault="00C467F0"/>
    <w:p w:rsidR="00C467F0" w:rsidRDefault="00C467F0"/>
    <w:p w:rsidR="00C467F0" w:rsidRDefault="00C467F0"/>
    <w:p w:rsidR="00C467F0" w:rsidRDefault="00E63EE3">
      <w:pPr>
        <w:tabs>
          <w:tab w:val="center" w:pos="4153"/>
          <w:tab w:val="right" w:pos="8306"/>
        </w:tabs>
        <w:jc w:val="center"/>
        <w:rPr>
          <w:rFonts w:ascii="黑体" w:eastAsia="黑体" w:hAnsi="黑体"/>
          <w:b/>
          <w:sz w:val="56"/>
          <w:szCs w:val="72"/>
        </w:rPr>
      </w:pPr>
      <w:r>
        <w:rPr>
          <w:rFonts w:ascii="黑体" w:eastAsia="黑体" w:hAnsi="黑体" w:hint="eastAsia"/>
          <w:b/>
          <w:sz w:val="56"/>
          <w:szCs w:val="72"/>
        </w:rPr>
        <w:t>芒果TV互联网电视平台项目_</w:t>
      </w:r>
      <w:r w:rsidR="00900633">
        <w:rPr>
          <w:rFonts w:ascii="黑体" w:eastAsia="黑体" w:hAnsi="黑体" w:hint="eastAsia"/>
          <w:b/>
          <w:sz w:val="56"/>
          <w:szCs w:val="72"/>
        </w:rPr>
        <w:t>TCL</w:t>
      </w:r>
      <w:proofErr w:type="gramStart"/>
      <w:r w:rsidR="00900633">
        <w:rPr>
          <w:rFonts w:ascii="黑体" w:eastAsia="黑体" w:hAnsi="黑体" w:hint="eastAsia"/>
          <w:b/>
          <w:sz w:val="56"/>
          <w:szCs w:val="72"/>
        </w:rPr>
        <w:t>老人机</w:t>
      </w:r>
      <w:proofErr w:type="gramEnd"/>
      <w:r>
        <w:rPr>
          <w:rFonts w:ascii="黑体" w:eastAsia="黑体" w:hAnsi="黑体" w:hint="eastAsia"/>
          <w:b/>
          <w:sz w:val="56"/>
          <w:szCs w:val="72"/>
        </w:rPr>
        <w:t xml:space="preserve"> MTK5507项目测试报告</w:t>
      </w:r>
    </w:p>
    <w:p w:rsidR="00C467F0" w:rsidRDefault="00900633">
      <w:pPr>
        <w:tabs>
          <w:tab w:val="center" w:pos="4153"/>
          <w:tab w:val="right" w:pos="8306"/>
        </w:tabs>
        <w:jc w:val="center"/>
        <w:rPr>
          <w:rFonts w:ascii="黑体" w:eastAsia="黑体" w:hAnsi="黑体"/>
          <w:b/>
          <w:sz w:val="20"/>
          <w:szCs w:val="72"/>
        </w:rPr>
      </w:pPr>
      <w:r>
        <w:rPr>
          <w:rFonts w:ascii="黑体" w:eastAsia="黑体" w:hAnsi="黑体" w:hint="eastAsia"/>
          <w:b/>
          <w:sz w:val="20"/>
          <w:szCs w:val="72"/>
        </w:rPr>
        <w:t>TCL</w:t>
      </w:r>
      <w:r w:rsidR="00E63EE3">
        <w:rPr>
          <w:rFonts w:ascii="黑体" w:eastAsia="黑体" w:hAnsi="黑体" w:hint="eastAsia"/>
          <w:b/>
          <w:sz w:val="20"/>
          <w:szCs w:val="72"/>
        </w:rPr>
        <w:t>-</w:t>
      </w:r>
      <w:r w:rsidR="00E63EE3">
        <w:rPr>
          <w:rFonts w:ascii="黑体" w:eastAsia="黑体" w:hAnsi="黑体"/>
          <w:b/>
          <w:sz w:val="20"/>
          <w:szCs w:val="72"/>
        </w:rPr>
        <w:t>4.1.</w:t>
      </w:r>
      <w:r>
        <w:rPr>
          <w:rFonts w:ascii="黑体" w:eastAsia="黑体" w:hAnsi="黑体" w:hint="eastAsia"/>
          <w:b/>
          <w:sz w:val="20"/>
          <w:szCs w:val="72"/>
        </w:rPr>
        <w:t>128</w:t>
      </w:r>
      <w:r w:rsidR="00E63EE3">
        <w:rPr>
          <w:rFonts w:ascii="黑体" w:eastAsia="黑体" w:hAnsi="黑体" w:hint="eastAsia"/>
          <w:b/>
          <w:sz w:val="20"/>
          <w:szCs w:val="72"/>
        </w:rPr>
        <w:t>-</w:t>
      </w:r>
      <w:r>
        <w:rPr>
          <w:rFonts w:ascii="黑体" w:eastAsia="黑体" w:hAnsi="黑体" w:hint="eastAsia"/>
          <w:b/>
          <w:sz w:val="20"/>
          <w:szCs w:val="72"/>
        </w:rPr>
        <w:t>20150828</w:t>
      </w:r>
    </w:p>
    <w:p w:rsidR="00C467F0" w:rsidRDefault="00C467F0">
      <w:pPr>
        <w:tabs>
          <w:tab w:val="center" w:pos="4153"/>
          <w:tab w:val="right" w:pos="8306"/>
        </w:tabs>
        <w:jc w:val="center"/>
        <w:rPr>
          <w:rFonts w:ascii="黑体" w:eastAsia="黑体" w:hAnsi="黑体"/>
          <w:b/>
          <w:sz w:val="20"/>
          <w:szCs w:val="72"/>
        </w:rPr>
      </w:pPr>
    </w:p>
    <w:p w:rsidR="00C467F0" w:rsidRDefault="00C467F0">
      <w:pPr>
        <w:rPr>
          <w:b/>
          <w:sz w:val="48"/>
          <w:szCs w:val="48"/>
        </w:rPr>
      </w:pPr>
    </w:p>
    <w:p w:rsidR="00C467F0" w:rsidRDefault="00C467F0">
      <w:pPr>
        <w:rPr>
          <w:b/>
          <w:sz w:val="48"/>
          <w:szCs w:val="48"/>
        </w:rPr>
      </w:pPr>
    </w:p>
    <w:p w:rsidR="00C467F0" w:rsidRDefault="003B3D99">
      <w:pPr>
        <w:jc w:val="center"/>
        <w:rPr>
          <w:b/>
          <w:sz w:val="48"/>
          <w:szCs w:val="48"/>
          <w:u w:val="single"/>
        </w:rPr>
      </w:pPr>
      <w:r>
        <w:rPr>
          <w:b/>
          <w:sz w:val="72"/>
          <w:szCs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style="width:99.75pt;height:54.75pt">
            <v:imagedata r:id="rId9" o:title=""/>
          </v:shape>
        </w:pict>
      </w:r>
    </w:p>
    <w:p w:rsidR="00C467F0" w:rsidRDefault="00C467F0">
      <w:pPr>
        <w:rPr>
          <w:b/>
          <w:sz w:val="52"/>
          <w:szCs w:val="52"/>
        </w:rPr>
      </w:pPr>
    </w:p>
    <w:p w:rsidR="00C467F0" w:rsidRDefault="00C467F0">
      <w:pPr>
        <w:rPr>
          <w:b/>
          <w:sz w:val="48"/>
          <w:szCs w:val="48"/>
        </w:rPr>
      </w:pPr>
    </w:p>
    <w:p w:rsidR="00C467F0" w:rsidRDefault="00C467F0">
      <w:pPr>
        <w:rPr>
          <w:b/>
          <w:sz w:val="44"/>
          <w:szCs w:val="44"/>
        </w:rPr>
      </w:pPr>
    </w:p>
    <w:p w:rsidR="00C467F0" w:rsidRDefault="00C467F0">
      <w:pPr>
        <w:rPr>
          <w:b/>
          <w:sz w:val="44"/>
          <w:szCs w:val="44"/>
        </w:rPr>
      </w:pPr>
    </w:p>
    <w:tbl>
      <w:tblPr>
        <w:tblW w:w="859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96"/>
        <w:gridCol w:w="3147"/>
        <w:gridCol w:w="1429"/>
        <w:gridCol w:w="2625"/>
      </w:tblGrid>
      <w:tr w:rsidR="00C467F0">
        <w:trPr>
          <w:trHeight w:hRule="exact" w:val="805"/>
          <w:jc w:val="center"/>
        </w:trPr>
        <w:tc>
          <w:tcPr>
            <w:tcW w:w="1396" w:type="dxa"/>
            <w:vAlign w:val="center"/>
          </w:tcPr>
          <w:p w:rsidR="00C467F0" w:rsidRDefault="00E63EE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拟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制</w:t>
            </w:r>
          </w:p>
        </w:tc>
        <w:tc>
          <w:tcPr>
            <w:tcW w:w="3147" w:type="dxa"/>
            <w:vAlign w:val="center"/>
          </w:tcPr>
          <w:p w:rsidR="00C467F0" w:rsidRDefault="0090063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文凤霞</w:t>
            </w:r>
          </w:p>
        </w:tc>
        <w:tc>
          <w:tcPr>
            <w:tcW w:w="1429" w:type="dxa"/>
            <w:vAlign w:val="center"/>
          </w:tcPr>
          <w:p w:rsidR="00C467F0" w:rsidRDefault="00E63EE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2625" w:type="dxa"/>
            <w:vAlign w:val="center"/>
          </w:tcPr>
          <w:p w:rsidR="00C467F0" w:rsidRDefault="00E63EE3" w:rsidP="0090063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2015-8-</w:t>
            </w:r>
            <w:r w:rsidR="00900633">
              <w:rPr>
                <w:rFonts w:hint="eastAsia"/>
                <w:sz w:val="22"/>
              </w:rPr>
              <w:t>28</w:t>
            </w:r>
          </w:p>
        </w:tc>
      </w:tr>
      <w:tr w:rsidR="00C467F0">
        <w:trPr>
          <w:trHeight w:hRule="exact" w:val="805"/>
          <w:jc w:val="center"/>
        </w:trPr>
        <w:tc>
          <w:tcPr>
            <w:tcW w:w="1396" w:type="dxa"/>
            <w:vAlign w:val="center"/>
          </w:tcPr>
          <w:p w:rsidR="00C467F0" w:rsidRDefault="00E63EE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评审人</w:t>
            </w:r>
          </w:p>
        </w:tc>
        <w:tc>
          <w:tcPr>
            <w:tcW w:w="3147" w:type="dxa"/>
            <w:vAlign w:val="center"/>
          </w:tcPr>
          <w:p w:rsidR="00C467F0" w:rsidRDefault="0090063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罗</w:t>
            </w:r>
            <w:r>
              <w:rPr>
                <w:sz w:val="22"/>
              </w:rPr>
              <w:t>彦颖</w:t>
            </w:r>
          </w:p>
        </w:tc>
        <w:tc>
          <w:tcPr>
            <w:tcW w:w="1429" w:type="dxa"/>
            <w:vAlign w:val="center"/>
          </w:tcPr>
          <w:p w:rsidR="00C467F0" w:rsidRDefault="00E63EE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2625" w:type="dxa"/>
            <w:vAlign w:val="center"/>
          </w:tcPr>
          <w:p w:rsidR="00C467F0" w:rsidRDefault="00E63EE3" w:rsidP="0090063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2015-8-</w:t>
            </w:r>
            <w:r w:rsidR="00900633">
              <w:rPr>
                <w:rFonts w:hint="eastAsia"/>
                <w:sz w:val="22"/>
              </w:rPr>
              <w:t>28</w:t>
            </w:r>
          </w:p>
        </w:tc>
      </w:tr>
      <w:tr w:rsidR="00C467F0">
        <w:trPr>
          <w:trHeight w:hRule="exact" w:val="805"/>
          <w:jc w:val="center"/>
        </w:trPr>
        <w:tc>
          <w:tcPr>
            <w:tcW w:w="1396" w:type="dxa"/>
            <w:vAlign w:val="center"/>
          </w:tcPr>
          <w:p w:rsidR="00C467F0" w:rsidRDefault="00E63EE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批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准</w:t>
            </w:r>
          </w:p>
        </w:tc>
        <w:tc>
          <w:tcPr>
            <w:tcW w:w="3147" w:type="dxa"/>
            <w:vAlign w:val="center"/>
          </w:tcPr>
          <w:p w:rsidR="00C467F0" w:rsidRDefault="00E63EE3">
            <w:pPr>
              <w:jc w:val="center"/>
              <w:rPr>
                <w:sz w:val="22"/>
              </w:rPr>
            </w:pPr>
            <w:r>
              <w:rPr>
                <w:sz w:val="22"/>
              </w:rPr>
              <w:t>罗彦颖</w:t>
            </w:r>
          </w:p>
        </w:tc>
        <w:tc>
          <w:tcPr>
            <w:tcW w:w="1429" w:type="dxa"/>
            <w:vAlign w:val="center"/>
          </w:tcPr>
          <w:p w:rsidR="00C467F0" w:rsidRDefault="00E63EE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日期</w:t>
            </w:r>
          </w:p>
        </w:tc>
        <w:tc>
          <w:tcPr>
            <w:tcW w:w="2625" w:type="dxa"/>
            <w:vAlign w:val="center"/>
          </w:tcPr>
          <w:p w:rsidR="00C467F0" w:rsidRDefault="00E63EE3" w:rsidP="0090063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2015-8-</w:t>
            </w:r>
            <w:r w:rsidR="00900633">
              <w:rPr>
                <w:rFonts w:hint="eastAsia"/>
                <w:sz w:val="22"/>
              </w:rPr>
              <w:t>28</w:t>
            </w:r>
          </w:p>
        </w:tc>
      </w:tr>
    </w:tbl>
    <w:p w:rsidR="00C467F0" w:rsidRDefault="00C467F0"/>
    <w:p w:rsidR="00C467F0" w:rsidRDefault="00C467F0"/>
    <w:p w:rsidR="00C467F0" w:rsidRDefault="00C467F0"/>
    <w:p w:rsidR="00C467F0" w:rsidRDefault="00C467F0"/>
    <w:p w:rsidR="00C467F0" w:rsidRDefault="00C467F0"/>
    <w:p w:rsidR="00C467F0" w:rsidRDefault="00C467F0"/>
    <w:p w:rsidR="00C467F0" w:rsidRDefault="00C467F0"/>
    <w:p w:rsidR="00C467F0" w:rsidRDefault="00C467F0"/>
    <w:p w:rsidR="00C467F0" w:rsidRDefault="00C467F0"/>
    <w:p w:rsidR="00C467F0" w:rsidRDefault="00C467F0">
      <w:pPr>
        <w:sectPr w:rsidR="00C467F0">
          <w:headerReference w:type="default" r:id="rId10"/>
          <w:footerReference w:type="default" r:id="rId11"/>
          <w:pgSz w:w="11906" w:h="16838"/>
          <w:pgMar w:top="1440" w:right="1080" w:bottom="1440" w:left="1080" w:header="851" w:footer="709" w:gutter="0"/>
          <w:cols w:space="720"/>
          <w:docGrid w:type="lines" w:linePitch="312"/>
        </w:sectPr>
      </w:pPr>
    </w:p>
    <w:p w:rsidR="00C467F0" w:rsidRDefault="00E63EE3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>目录</w:t>
      </w:r>
    </w:p>
    <w:p w:rsidR="00C467F0" w:rsidRDefault="00C467F0"/>
    <w:p w:rsidR="00E06D39" w:rsidRDefault="00E63EE3">
      <w:pPr>
        <w:pStyle w:val="10"/>
        <w:tabs>
          <w:tab w:val="left" w:pos="420"/>
          <w:tab w:val="right" w:leader="dot" w:pos="9736"/>
        </w:tabs>
        <w:rPr>
          <w:rFonts w:asciiTheme="minorHAnsi" w:eastAsiaTheme="minorEastAsia" w:hAnsiTheme="minorHAnsi" w:cstheme="minorBidi"/>
          <w:noProof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"2-3" \h \z \t "</w:instrText>
      </w:r>
      <w:r>
        <w:rPr>
          <w:rFonts w:hint="eastAsia"/>
        </w:rPr>
        <w:instrText>标题</w:instrText>
      </w:r>
      <w:r>
        <w:rPr>
          <w:rFonts w:hint="eastAsia"/>
        </w:rPr>
        <w:instrText xml:space="preserve"> 1,1"</w:instrText>
      </w:r>
      <w:r>
        <w:instrText xml:space="preserve"> </w:instrText>
      </w:r>
      <w:r>
        <w:fldChar w:fldCharType="separate"/>
      </w:r>
      <w:hyperlink w:anchor="_Toc428556978" w:history="1">
        <w:r w:rsidR="00E06D39" w:rsidRPr="008F51E9">
          <w:rPr>
            <w:rStyle w:val="a9"/>
            <w:noProof/>
          </w:rPr>
          <w:t>1.</w:t>
        </w:r>
        <w:r w:rsidR="00E06D39">
          <w:rPr>
            <w:rFonts w:asciiTheme="minorHAnsi" w:eastAsiaTheme="minorEastAsia" w:hAnsiTheme="minorHAnsi" w:cstheme="minorBidi"/>
            <w:noProof/>
            <w:sz w:val="21"/>
          </w:rPr>
          <w:tab/>
        </w:r>
        <w:r w:rsidR="00E06D39" w:rsidRPr="008F51E9">
          <w:rPr>
            <w:rStyle w:val="a9"/>
            <w:rFonts w:hint="eastAsia"/>
            <w:noProof/>
          </w:rPr>
          <w:t>基本信息</w:t>
        </w:r>
        <w:r w:rsidR="00E06D39">
          <w:rPr>
            <w:noProof/>
            <w:webHidden/>
          </w:rPr>
          <w:tab/>
        </w:r>
        <w:r w:rsidR="00E06D39">
          <w:rPr>
            <w:noProof/>
            <w:webHidden/>
          </w:rPr>
          <w:fldChar w:fldCharType="begin"/>
        </w:r>
        <w:r w:rsidR="00E06D39">
          <w:rPr>
            <w:noProof/>
            <w:webHidden/>
          </w:rPr>
          <w:instrText xml:space="preserve"> PAGEREF _Toc428556978 \h </w:instrText>
        </w:r>
        <w:r w:rsidR="00E06D39">
          <w:rPr>
            <w:noProof/>
            <w:webHidden/>
          </w:rPr>
        </w:r>
        <w:r w:rsidR="00E06D39">
          <w:rPr>
            <w:noProof/>
            <w:webHidden/>
          </w:rPr>
          <w:fldChar w:fldCharType="separate"/>
        </w:r>
        <w:r w:rsidR="00E06D39">
          <w:rPr>
            <w:noProof/>
            <w:webHidden/>
          </w:rPr>
          <w:t>3</w:t>
        </w:r>
        <w:r w:rsidR="00E06D39">
          <w:rPr>
            <w:noProof/>
            <w:webHidden/>
          </w:rPr>
          <w:fldChar w:fldCharType="end"/>
        </w:r>
      </w:hyperlink>
    </w:p>
    <w:p w:rsidR="00E06D39" w:rsidRDefault="00E06D39">
      <w:pPr>
        <w:pStyle w:val="10"/>
        <w:tabs>
          <w:tab w:val="left" w:pos="420"/>
          <w:tab w:val="right" w:leader="dot" w:pos="973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28556979" w:history="1">
        <w:r w:rsidRPr="008F51E9">
          <w:rPr>
            <w:rStyle w:val="a9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8F51E9">
          <w:rPr>
            <w:rStyle w:val="a9"/>
            <w:rFonts w:hint="eastAsia"/>
            <w:noProof/>
          </w:rPr>
          <w:t>测试环境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_Toc428556979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6D39" w:rsidRDefault="00E06D39">
      <w:pPr>
        <w:pStyle w:val="20"/>
        <w:tabs>
          <w:tab w:val="left" w:pos="1050"/>
          <w:tab w:val="right" w:leader="dot" w:pos="973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28556980" w:history="1">
        <w:r w:rsidRPr="008F51E9">
          <w:rPr>
            <w:rStyle w:val="a9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8F51E9">
          <w:rPr>
            <w:rStyle w:val="a9"/>
            <w:rFonts w:hint="eastAsia"/>
            <w:noProof/>
          </w:rPr>
          <w:t>适配平台及设备信息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_Toc428556980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6D39" w:rsidRDefault="00E06D39">
      <w:pPr>
        <w:pStyle w:val="20"/>
        <w:tabs>
          <w:tab w:val="left" w:pos="1050"/>
          <w:tab w:val="right" w:leader="dot" w:pos="973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28556981" w:history="1">
        <w:r w:rsidRPr="008F51E9">
          <w:rPr>
            <w:rStyle w:val="a9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8F51E9">
          <w:rPr>
            <w:rStyle w:val="a9"/>
            <w:rFonts w:hint="eastAsia"/>
            <w:noProof/>
          </w:rPr>
          <w:t>网络环境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_Toc428556981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06D39" w:rsidRDefault="00E06D39">
      <w:pPr>
        <w:pStyle w:val="10"/>
        <w:tabs>
          <w:tab w:val="left" w:pos="420"/>
          <w:tab w:val="right" w:leader="dot" w:pos="973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28556982" w:history="1">
        <w:r w:rsidRPr="008F51E9">
          <w:rPr>
            <w:rStyle w:val="a9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8F51E9">
          <w:rPr>
            <w:rStyle w:val="a9"/>
            <w:rFonts w:hint="eastAsia"/>
            <w:noProof/>
          </w:rPr>
          <w:t>测试结论及上线风险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_Toc428556982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6D39" w:rsidRDefault="00E06D39">
      <w:pPr>
        <w:pStyle w:val="10"/>
        <w:tabs>
          <w:tab w:val="left" w:pos="420"/>
          <w:tab w:val="right" w:leader="dot" w:pos="973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28556983" w:history="1">
        <w:r w:rsidRPr="008F51E9">
          <w:rPr>
            <w:rStyle w:val="a9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8F51E9">
          <w:rPr>
            <w:rStyle w:val="a9"/>
            <w:rFonts w:hint="eastAsia"/>
            <w:noProof/>
          </w:rPr>
          <w:t>测试范围和版本修改点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_Toc428556983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6D39" w:rsidRDefault="00E06D39">
      <w:pPr>
        <w:pStyle w:val="20"/>
        <w:tabs>
          <w:tab w:val="left" w:pos="1050"/>
          <w:tab w:val="right" w:leader="dot" w:pos="973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28556984" w:history="1">
        <w:r w:rsidRPr="008F51E9">
          <w:rPr>
            <w:rStyle w:val="a9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8F51E9">
          <w:rPr>
            <w:rStyle w:val="a9"/>
            <w:rFonts w:hint="eastAsia"/>
            <w:noProof/>
          </w:rPr>
          <w:t>测试范围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_Toc428556984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6D39" w:rsidRDefault="00E06D39">
      <w:pPr>
        <w:pStyle w:val="20"/>
        <w:tabs>
          <w:tab w:val="left" w:pos="1050"/>
          <w:tab w:val="right" w:leader="dot" w:pos="973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28556985" w:history="1">
        <w:r w:rsidRPr="008F51E9">
          <w:rPr>
            <w:rStyle w:val="a9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8F51E9">
          <w:rPr>
            <w:rStyle w:val="a9"/>
            <w:rFonts w:hint="eastAsia"/>
            <w:noProof/>
          </w:rPr>
          <w:t>版本修改点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_Toc428556985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6D39" w:rsidRDefault="00E06D39">
      <w:pPr>
        <w:pStyle w:val="10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28556986" w:history="1">
        <w:r w:rsidRPr="008F51E9">
          <w:rPr>
            <w:rStyle w:val="a9"/>
            <w:noProof/>
          </w:rPr>
          <w:t>5</w:t>
        </w:r>
        <w:r w:rsidRPr="008F51E9">
          <w:rPr>
            <w:rStyle w:val="a9"/>
            <w:rFonts w:hint="eastAsia"/>
            <w:noProof/>
          </w:rPr>
          <w:t>测试分析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_Toc428556986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6D39" w:rsidRDefault="00E06D39">
      <w:pPr>
        <w:pStyle w:val="20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28556987" w:history="1">
        <w:r w:rsidRPr="008F51E9">
          <w:rPr>
            <w:rStyle w:val="a9"/>
            <w:noProof/>
          </w:rPr>
          <w:t>5.1</w:t>
        </w:r>
        <w:r w:rsidRPr="008F51E9">
          <w:rPr>
            <w:rStyle w:val="a9"/>
            <w:rFonts w:hint="eastAsia"/>
            <w:noProof/>
          </w:rPr>
          <w:t>缺陷分析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_Toc428556987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06D39" w:rsidRDefault="00E06D39">
      <w:pPr>
        <w:pStyle w:val="20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28556988" w:history="1">
        <w:r w:rsidRPr="008F51E9">
          <w:rPr>
            <w:rStyle w:val="a9"/>
            <w:noProof/>
          </w:rPr>
          <w:t>5.2</w:t>
        </w:r>
        <w:r w:rsidRPr="008F51E9">
          <w:rPr>
            <w:rStyle w:val="a9"/>
            <w:rFonts w:hint="eastAsia"/>
            <w:noProof/>
          </w:rPr>
          <w:t>冒烟测试结果分析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_Toc428556988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6D39" w:rsidRDefault="00E06D39">
      <w:pPr>
        <w:pStyle w:val="20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28556989" w:history="1">
        <w:r w:rsidRPr="008F51E9">
          <w:rPr>
            <w:rStyle w:val="a9"/>
            <w:noProof/>
          </w:rPr>
          <w:t>5.3</w:t>
        </w:r>
        <w:r w:rsidRPr="008F51E9">
          <w:rPr>
            <w:rStyle w:val="a9"/>
            <w:rFonts w:hint="eastAsia"/>
            <w:noProof/>
          </w:rPr>
          <w:t>测试用例执行结果分析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_Toc428556989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06D39" w:rsidRDefault="00E06D39">
      <w:pPr>
        <w:pStyle w:val="20"/>
        <w:tabs>
          <w:tab w:val="right" w:leader="dot" w:pos="973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28556990" w:history="1">
        <w:r w:rsidRPr="008F51E9">
          <w:rPr>
            <w:rStyle w:val="a9"/>
            <w:noProof/>
          </w:rPr>
          <w:t>5.4</w:t>
        </w:r>
        <w:r w:rsidRPr="008F51E9">
          <w:rPr>
            <w:rStyle w:val="a9"/>
            <w:rFonts w:hint="eastAsia"/>
            <w:noProof/>
          </w:rPr>
          <w:t>未解决缺陷分析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_Toc428556990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467F0" w:rsidRDefault="00E63EE3">
      <w:r>
        <w:fldChar w:fldCharType="end"/>
      </w:r>
    </w:p>
    <w:p w:rsidR="00C467F0" w:rsidRDefault="00C467F0">
      <w:pPr>
        <w:widowControl/>
        <w:sectPr w:rsidR="00C467F0">
          <w:headerReference w:type="default" r:id="rId12"/>
          <w:footerReference w:type="default" r:id="rId13"/>
          <w:pgSz w:w="11906" w:h="16838"/>
          <w:pgMar w:top="1440" w:right="1080" w:bottom="1440" w:left="1080" w:header="851" w:footer="709" w:gutter="0"/>
          <w:cols w:space="720"/>
          <w:docGrid w:type="lines" w:linePitch="312"/>
        </w:sectPr>
      </w:pPr>
    </w:p>
    <w:p w:rsidR="00C467F0" w:rsidRDefault="00E63EE3">
      <w:pPr>
        <w:pStyle w:val="1"/>
      </w:pPr>
      <w:bookmarkStart w:id="0" w:name="_Toc428556978"/>
      <w:r>
        <w:rPr>
          <w:rFonts w:hint="eastAsia"/>
        </w:rPr>
        <w:lastRenderedPageBreak/>
        <w:t>基本信息</w:t>
      </w:r>
      <w:bookmarkEnd w:id="0"/>
    </w:p>
    <w:p w:rsidR="00C467F0" w:rsidRDefault="00E63EE3">
      <w:pPr>
        <w:pStyle w:val="12"/>
        <w:numPr>
          <w:ilvl w:val="0"/>
          <w:numId w:val="2"/>
        </w:numPr>
        <w:ind w:firstLineChars="0"/>
      </w:pPr>
      <w:bookmarkStart w:id="1" w:name="_Toc372186604"/>
      <w:r>
        <w:rPr>
          <w:rFonts w:hint="eastAsia"/>
        </w:rPr>
        <w:t>项目</w:t>
      </w:r>
      <w:r>
        <w:t>名称：</w:t>
      </w:r>
      <w:r>
        <w:rPr>
          <w:rFonts w:hint="eastAsia"/>
        </w:rPr>
        <w:t>芒果</w:t>
      </w:r>
      <w:r>
        <w:rPr>
          <w:rFonts w:hint="eastAsia"/>
        </w:rPr>
        <w:t>TV</w:t>
      </w:r>
      <w:r>
        <w:rPr>
          <w:rFonts w:hint="eastAsia"/>
        </w:rPr>
        <w:t>互联网电视平台项目</w:t>
      </w:r>
      <w:r>
        <w:rPr>
          <w:rFonts w:hint="eastAsia"/>
        </w:rPr>
        <w:t>_</w:t>
      </w:r>
      <w:r w:rsidR="004859E9">
        <w:rPr>
          <w:rFonts w:hint="eastAsia"/>
        </w:rPr>
        <w:t>TCL</w:t>
      </w:r>
      <w:proofErr w:type="gramStart"/>
      <w:r w:rsidR="004859E9">
        <w:rPr>
          <w:rFonts w:hint="eastAsia"/>
        </w:rPr>
        <w:t>老人机</w:t>
      </w:r>
      <w:proofErr w:type="gramEnd"/>
      <w:r>
        <w:rPr>
          <w:rFonts w:hint="eastAsia"/>
        </w:rPr>
        <w:t xml:space="preserve"> MTK5507</w:t>
      </w:r>
    </w:p>
    <w:p w:rsidR="00C467F0" w:rsidRDefault="00E63EE3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产品说明</w:t>
      </w:r>
      <w:r>
        <w:t>文档：</w:t>
      </w:r>
      <w:r w:rsidR="004859E9">
        <w:rPr>
          <w:rFonts w:hint="eastAsia"/>
        </w:rPr>
        <w:t>TCL</w:t>
      </w:r>
      <w:proofErr w:type="gramStart"/>
      <w:r w:rsidR="004859E9">
        <w:rPr>
          <w:rFonts w:hint="eastAsia"/>
        </w:rPr>
        <w:t>老人机</w:t>
      </w:r>
      <w:proofErr w:type="gramEnd"/>
      <w:r w:rsidR="004859E9">
        <w:rPr>
          <w:rFonts w:hint="eastAsia"/>
        </w:rPr>
        <w:t>需求文档</w:t>
      </w:r>
      <w:r w:rsidR="004859E9">
        <w:t xml:space="preserve"> </w:t>
      </w:r>
    </w:p>
    <w:p w:rsidR="007D7B63" w:rsidRDefault="007D7B63" w:rsidP="004859E9">
      <w:pPr>
        <w:pStyle w:val="12"/>
        <w:ind w:left="2100" w:firstLineChars="0" w:firstLine="0"/>
      </w:pPr>
      <w:r w:rsidRPr="007D7B63">
        <w:rPr>
          <w:rFonts w:hint="eastAsia"/>
        </w:rPr>
        <w:t>互联网电视产品</w:t>
      </w:r>
      <w:r w:rsidRPr="007D7B63">
        <w:rPr>
          <w:rFonts w:hint="eastAsia"/>
        </w:rPr>
        <w:t>V4.1-</w:t>
      </w:r>
      <w:r w:rsidRPr="007D7B63">
        <w:rPr>
          <w:rFonts w:hint="eastAsia"/>
        </w:rPr>
        <w:t>需求规格说明书</w:t>
      </w:r>
      <w:r w:rsidRPr="007D7B63">
        <w:rPr>
          <w:rFonts w:hint="eastAsia"/>
        </w:rPr>
        <w:t>-20140711.</w:t>
      </w:r>
      <w:proofErr w:type="gramStart"/>
      <w:r w:rsidRPr="007D7B63">
        <w:rPr>
          <w:rFonts w:hint="eastAsia"/>
        </w:rPr>
        <w:t>docx</w:t>
      </w:r>
      <w:proofErr w:type="gramEnd"/>
    </w:p>
    <w:p w:rsidR="00C467F0" w:rsidRDefault="00E63EE3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测试起止时间：</w:t>
      </w:r>
      <w:r>
        <w:rPr>
          <w:rFonts w:hint="eastAsia"/>
        </w:rPr>
        <w:t>2015.</w:t>
      </w:r>
      <w:r w:rsidR="00075121">
        <w:rPr>
          <w:rFonts w:hint="eastAsia"/>
        </w:rPr>
        <w:t>8</w:t>
      </w:r>
      <w:r>
        <w:rPr>
          <w:rFonts w:hint="eastAsia"/>
        </w:rPr>
        <w:t>.</w:t>
      </w:r>
      <w:r w:rsidR="004859E9">
        <w:rPr>
          <w:rFonts w:hint="eastAsia"/>
        </w:rPr>
        <w:t>28</w:t>
      </w:r>
      <w:r>
        <w:rPr>
          <w:rFonts w:hint="eastAsia"/>
        </w:rPr>
        <w:t>~ 2015.</w:t>
      </w:r>
      <w:r w:rsidR="00075121">
        <w:rPr>
          <w:rFonts w:hint="eastAsia"/>
        </w:rPr>
        <w:t>8</w:t>
      </w:r>
      <w:r>
        <w:rPr>
          <w:rFonts w:hint="eastAsia"/>
        </w:rPr>
        <w:t>.</w:t>
      </w:r>
      <w:r w:rsidR="004859E9">
        <w:rPr>
          <w:rFonts w:hint="eastAsia"/>
        </w:rPr>
        <w:t>28</w:t>
      </w:r>
    </w:p>
    <w:p w:rsidR="00C467F0" w:rsidRDefault="00E63EE3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测试负责人：文凤霞；测试人员：</w:t>
      </w:r>
      <w:r w:rsidR="004859E9">
        <w:rPr>
          <w:rFonts w:hint="eastAsia"/>
        </w:rPr>
        <w:t>文凤霞</w:t>
      </w:r>
    </w:p>
    <w:p w:rsidR="00C467F0" w:rsidRDefault="00E63EE3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开发负责人</w:t>
      </w:r>
      <w:r>
        <w:t>：</w:t>
      </w:r>
      <w:r w:rsidR="004859E9">
        <w:rPr>
          <w:rFonts w:hint="eastAsia"/>
        </w:rPr>
        <w:t>朱俊林</w:t>
      </w:r>
      <w:r>
        <w:rPr>
          <w:rFonts w:hint="eastAsia"/>
        </w:rPr>
        <w:t>；开发人员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沈尤东</w:t>
      </w:r>
      <w:proofErr w:type="gramEnd"/>
      <w:r>
        <w:rPr>
          <w:rFonts w:hint="eastAsia"/>
        </w:rPr>
        <w:t>，</w:t>
      </w:r>
      <w:r w:rsidR="00075121">
        <w:rPr>
          <w:rFonts w:hint="eastAsia"/>
        </w:rPr>
        <w:t>朱俊林</w:t>
      </w:r>
    </w:p>
    <w:p w:rsidR="00C467F0" w:rsidRDefault="00E63EE3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产品对接人：邹磊</w:t>
      </w:r>
    </w:p>
    <w:p w:rsidR="00C467F0" w:rsidRDefault="00E63EE3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测试版本号：</w:t>
      </w:r>
      <w:r>
        <w:t>4.1</w:t>
      </w:r>
      <w:r w:rsidR="004859E9">
        <w:rPr>
          <w:rFonts w:hint="eastAsia"/>
        </w:rPr>
        <w:t>.128</w:t>
      </w:r>
      <w:r w:rsidR="004859E9">
        <w:t>.22</w:t>
      </w:r>
      <w:r w:rsidR="004859E9">
        <w:rPr>
          <w:rFonts w:hint="eastAsia"/>
        </w:rPr>
        <w:t>1</w:t>
      </w:r>
      <w:r>
        <w:t>.2.</w:t>
      </w:r>
      <w:r w:rsidR="004859E9">
        <w:rPr>
          <w:rFonts w:hint="eastAsia"/>
        </w:rPr>
        <w:t>TC</w:t>
      </w:r>
      <w:r>
        <w:t>.26.1_Pre_Release</w:t>
      </w:r>
    </w:p>
    <w:p w:rsidR="00C467F0" w:rsidRDefault="00E63EE3">
      <w:pPr>
        <w:pStyle w:val="1"/>
      </w:pPr>
      <w:bookmarkStart w:id="2" w:name="_Toc424138436"/>
      <w:bookmarkStart w:id="3" w:name="_Toc428556979"/>
      <w:r>
        <w:rPr>
          <w:rFonts w:hint="eastAsia"/>
        </w:rPr>
        <w:t>测试环境</w:t>
      </w:r>
      <w:bookmarkEnd w:id="2"/>
      <w:bookmarkEnd w:id="3"/>
    </w:p>
    <w:p w:rsidR="00C467F0" w:rsidRDefault="00E63EE3">
      <w:pPr>
        <w:pStyle w:val="2"/>
      </w:pPr>
      <w:bookmarkStart w:id="4" w:name="_Toc424138437"/>
      <w:bookmarkStart w:id="5" w:name="_Toc428556980"/>
      <w:proofErr w:type="gramStart"/>
      <w:r>
        <w:rPr>
          <w:rFonts w:hint="eastAsia"/>
        </w:rPr>
        <w:t>适配</w:t>
      </w:r>
      <w:r>
        <w:t>平台</w:t>
      </w:r>
      <w:proofErr w:type="gramEnd"/>
      <w:r>
        <w:t>及设备信息</w:t>
      </w:r>
      <w:bookmarkEnd w:id="4"/>
      <w:bookmarkEnd w:id="5"/>
    </w:p>
    <w:tbl>
      <w:tblPr>
        <w:tblW w:w="902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1293"/>
        <w:gridCol w:w="1276"/>
        <w:gridCol w:w="1134"/>
        <w:gridCol w:w="1417"/>
        <w:gridCol w:w="1498"/>
        <w:gridCol w:w="1276"/>
      </w:tblGrid>
      <w:tr w:rsidR="00C467F0">
        <w:trPr>
          <w:trHeight w:val="511"/>
          <w:tblHeader/>
          <w:jc w:val="center"/>
        </w:trPr>
        <w:tc>
          <w:tcPr>
            <w:tcW w:w="1135" w:type="dxa"/>
            <w:vMerge w:val="restart"/>
            <w:shd w:val="clear" w:color="auto" w:fill="FFFF00"/>
          </w:tcPr>
          <w:p w:rsidR="00C467F0" w:rsidRDefault="00C467F0">
            <w:pPr>
              <w:jc w:val="center"/>
              <w:rPr>
                <w:b/>
              </w:rPr>
            </w:pPr>
          </w:p>
          <w:p w:rsidR="00C467F0" w:rsidRDefault="00E63E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测试环境</w:t>
            </w:r>
          </w:p>
        </w:tc>
        <w:tc>
          <w:tcPr>
            <w:tcW w:w="6618" w:type="dxa"/>
            <w:gridSpan w:val="5"/>
            <w:tcBorders>
              <w:right w:val="single" w:sz="4" w:space="0" w:color="auto"/>
            </w:tcBorders>
            <w:shd w:val="clear" w:color="auto" w:fill="FFFF00"/>
          </w:tcPr>
          <w:p w:rsidR="00C467F0" w:rsidRDefault="00E63E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</w:t>
            </w:r>
          </w:p>
        </w:tc>
        <w:tc>
          <w:tcPr>
            <w:tcW w:w="1276" w:type="dxa"/>
            <w:vMerge w:val="restart"/>
            <w:shd w:val="clear" w:color="auto" w:fill="FFFF00"/>
          </w:tcPr>
          <w:p w:rsidR="00C467F0" w:rsidRDefault="00C467F0">
            <w:pPr>
              <w:rPr>
                <w:b/>
              </w:rPr>
            </w:pPr>
          </w:p>
          <w:p w:rsidR="00C467F0" w:rsidRDefault="00E63EE3">
            <w:pPr>
              <w:rPr>
                <w:b/>
              </w:rPr>
            </w:pPr>
            <w:r>
              <w:rPr>
                <w:rFonts w:hint="eastAsia"/>
                <w:b/>
              </w:rPr>
              <w:t>测试人员</w:t>
            </w:r>
          </w:p>
        </w:tc>
      </w:tr>
      <w:tr w:rsidR="00C467F0">
        <w:trPr>
          <w:trHeight w:val="408"/>
          <w:tblHeader/>
          <w:jc w:val="center"/>
        </w:trPr>
        <w:tc>
          <w:tcPr>
            <w:tcW w:w="1135" w:type="dxa"/>
            <w:vMerge/>
            <w:shd w:val="clear" w:color="auto" w:fill="FFFF00"/>
          </w:tcPr>
          <w:p w:rsidR="00C467F0" w:rsidRDefault="00C467F0">
            <w:pPr>
              <w:jc w:val="center"/>
            </w:pPr>
          </w:p>
        </w:tc>
        <w:tc>
          <w:tcPr>
            <w:tcW w:w="1293" w:type="dxa"/>
            <w:shd w:val="clear" w:color="auto" w:fill="FFFF00"/>
          </w:tcPr>
          <w:p w:rsidR="00C467F0" w:rsidRDefault="00E63E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设备名称</w:t>
            </w:r>
          </w:p>
        </w:tc>
        <w:tc>
          <w:tcPr>
            <w:tcW w:w="1276" w:type="dxa"/>
            <w:shd w:val="clear" w:color="auto" w:fill="FFFF00"/>
          </w:tcPr>
          <w:p w:rsidR="00C467F0" w:rsidRDefault="00E63E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设备型号</w:t>
            </w:r>
          </w:p>
        </w:tc>
        <w:tc>
          <w:tcPr>
            <w:tcW w:w="1134" w:type="dxa"/>
            <w:shd w:val="clear" w:color="auto" w:fill="FFFF00"/>
          </w:tcPr>
          <w:p w:rsidR="00C467F0" w:rsidRDefault="00E63EE3">
            <w:pPr>
              <w:jc w:val="center"/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安卓版本</w:t>
            </w:r>
            <w:proofErr w:type="gramEnd"/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FFFF00"/>
          </w:tcPr>
          <w:p w:rsidR="00C467F0" w:rsidRDefault="00E63E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内核</w:t>
            </w:r>
            <w:r>
              <w:rPr>
                <w:b/>
              </w:rPr>
              <w:t>版本</w:t>
            </w:r>
          </w:p>
        </w:tc>
        <w:tc>
          <w:tcPr>
            <w:tcW w:w="1498" w:type="dxa"/>
            <w:tcBorders>
              <w:right w:val="single" w:sz="4" w:space="0" w:color="auto"/>
            </w:tcBorders>
            <w:shd w:val="clear" w:color="auto" w:fill="FFFF00"/>
          </w:tcPr>
          <w:p w:rsidR="00C467F0" w:rsidRDefault="00E63EE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固件版本</w:t>
            </w:r>
          </w:p>
        </w:tc>
        <w:tc>
          <w:tcPr>
            <w:tcW w:w="1276" w:type="dxa"/>
            <w:vMerge/>
            <w:shd w:val="clear" w:color="auto" w:fill="FFFF00"/>
          </w:tcPr>
          <w:p w:rsidR="00C467F0" w:rsidRDefault="00C467F0">
            <w:pPr>
              <w:jc w:val="center"/>
            </w:pPr>
          </w:p>
        </w:tc>
      </w:tr>
      <w:tr w:rsidR="00C467F0">
        <w:trPr>
          <w:trHeight w:val="271"/>
          <w:tblHeader/>
          <w:jc w:val="center"/>
        </w:trPr>
        <w:tc>
          <w:tcPr>
            <w:tcW w:w="1135" w:type="dxa"/>
            <w:shd w:val="clear" w:color="auto" w:fill="FFFFFF"/>
          </w:tcPr>
          <w:p w:rsidR="00C467F0" w:rsidRDefault="00C467F0"/>
          <w:p w:rsidR="00C467F0" w:rsidRDefault="00E63EE3">
            <w:r>
              <w:t>正式平台</w:t>
            </w:r>
            <w:r>
              <w:rPr>
                <w:rFonts w:hint="eastAsia"/>
              </w:rPr>
              <w:t>/</w:t>
            </w:r>
          </w:p>
          <w:p w:rsidR="00C467F0" w:rsidRDefault="00E63EE3">
            <w:pPr>
              <w:jc w:val="center"/>
            </w:pPr>
            <w:r>
              <w:t>测试平台</w:t>
            </w:r>
          </w:p>
          <w:p w:rsidR="00C467F0" w:rsidRDefault="00C467F0"/>
        </w:tc>
        <w:tc>
          <w:tcPr>
            <w:tcW w:w="1293" w:type="dxa"/>
            <w:shd w:val="clear" w:color="auto" w:fill="FFFFFF"/>
          </w:tcPr>
          <w:p w:rsidR="00C467F0" w:rsidRDefault="00C03934">
            <w:pPr>
              <w:jc w:val="center"/>
            </w:pPr>
            <w:r>
              <w:rPr>
                <w:rFonts w:hint="eastAsia"/>
              </w:rPr>
              <w:t>TCL</w:t>
            </w:r>
            <w:proofErr w:type="gramStart"/>
            <w:r>
              <w:rPr>
                <w:rFonts w:hint="eastAsia"/>
              </w:rPr>
              <w:t>老人机机芯</w:t>
            </w:r>
            <w:proofErr w:type="gramEnd"/>
            <w:r>
              <w:rPr>
                <w:rFonts w:hint="eastAsia"/>
              </w:rPr>
              <w:t>板</w:t>
            </w:r>
          </w:p>
        </w:tc>
        <w:tc>
          <w:tcPr>
            <w:tcW w:w="1276" w:type="dxa"/>
            <w:shd w:val="clear" w:color="auto" w:fill="FFFFFF"/>
          </w:tcPr>
          <w:p w:rsidR="00C467F0" w:rsidRDefault="00C03934">
            <w:pPr>
              <w:jc w:val="center"/>
            </w:pPr>
            <w:r>
              <w:t>M</w:t>
            </w:r>
            <w:r>
              <w:rPr>
                <w:rFonts w:hint="eastAsia"/>
              </w:rPr>
              <w:t>tk5507</w:t>
            </w:r>
          </w:p>
        </w:tc>
        <w:tc>
          <w:tcPr>
            <w:tcW w:w="1134" w:type="dxa"/>
            <w:shd w:val="clear" w:color="auto" w:fill="FFFFFF"/>
          </w:tcPr>
          <w:p w:rsidR="00C467F0" w:rsidRDefault="00E63EE3">
            <w:pPr>
              <w:jc w:val="center"/>
            </w:pPr>
            <w:r>
              <w:rPr>
                <w:rFonts w:hint="eastAsia"/>
              </w:rPr>
              <w:t>4</w:t>
            </w:r>
            <w:r>
              <w:t>.4.</w:t>
            </w:r>
            <w:r>
              <w:rPr>
                <w:rFonts w:hint="eastAsia"/>
              </w:rPr>
              <w:t>3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FFFFFF"/>
          </w:tcPr>
          <w:p w:rsidR="00C467F0" w:rsidRDefault="00232EC7">
            <w:pPr>
              <w:jc w:val="center"/>
            </w:pPr>
            <w:r>
              <w:t>无</w:t>
            </w:r>
          </w:p>
        </w:tc>
        <w:tc>
          <w:tcPr>
            <w:tcW w:w="1498" w:type="dxa"/>
            <w:tcBorders>
              <w:right w:val="single" w:sz="4" w:space="0" w:color="auto"/>
            </w:tcBorders>
            <w:shd w:val="clear" w:color="auto" w:fill="FFFFFF"/>
          </w:tcPr>
          <w:p w:rsidR="00C467F0" w:rsidRDefault="00E63EE3" w:rsidP="00C03934">
            <w:pPr>
              <w:jc w:val="center"/>
            </w:pPr>
            <w:r>
              <w:rPr>
                <w:rFonts w:hint="eastAsia"/>
                <w:sz w:val="20"/>
                <w:szCs w:val="20"/>
              </w:rPr>
              <w:t>软件版本：</w:t>
            </w:r>
            <w:r w:rsidR="00C03934">
              <w:rPr>
                <w:rFonts w:hint="eastAsia"/>
                <w:sz w:val="20"/>
                <w:szCs w:val="20"/>
              </w:rPr>
              <w:t>V8-0MT0701-LF1V105</w:t>
            </w:r>
          </w:p>
        </w:tc>
        <w:tc>
          <w:tcPr>
            <w:tcW w:w="1276" w:type="dxa"/>
            <w:shd w:val="clear" w:color="auto" w:fill="FFFFFF"/>
          </w:tcPr>
          <w:p w:rsidR="00C467F0" w:rsidRDefault="00C03934">
            <w:r>
              <w:rPr>
                <w:rFonts w:hint="eastAsia"/>
              </w:rPr>
              <w:t>文凤霞</w:t>
            </w:r>
          </w:p>
        </w:tc>
      </w:tr>
    </w:tbl>
    <w:p w:rsidR="00C467F0" w:rsidRDefault="00C467F0"/>
    <w:p w:rsidR="00C467F0" w:rsidRDefault="00E63EE3">
      <w:pPr>
        <w:pStyle w:val="2"/>
      </w:pPr>
      <w:bookmarkStart w:id="6" w:name="_Toc424138438"/>
      <w:bookmarkStart w:id="7" w:name="_Toc428556981"/>
      <w:r>
        <w:rPr>
          <w:rFonts w:hint="eastAsia"/>
        </w:rPr>
        <w:t>网络环境</w:t>
      </w:r>
      <w:bookmarkEnd w:id="6"/>
      <w:bookmarkEnd w:id="7"/>
    </w:p>
    <w:p w:rsidR="00C467F0" w:rsidRDefault="00E63EE3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网络连接</w:t>
      </w:r>
      <w:r>
        <w:t>方式：</w:t>
      </w:r>
      <w:r>
        <w:rPr>
          <w:rFonts w:hint="eastAsia"/>
        </w:rPr>
        <w:t>LAN</w:t>
      </w:r>
    </w:p>
    <w:p w:rsidR="00C467F0" w:rsidRDefault="00E63EE3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网络</w:t>
      </w:r>
      <w:r>
        <w:t>带宽：</w:t>
      </w:r>
      <w:r>
        <w:rPr>
          <w:rFonts w:hint="eastAsia"/>
        </w:rPr>
        <w:t>4M</w:t>
      </w:r>
    </w:p>
    <w:p w:rsidR="00C467F0" w:rsidRDefault="00E63EE3">
      <w:pPr>
        <w:pStyle w:val="1"/>
      </w:pPr>
      <w:bookmarkStart w:id="8" w:name="_Toc428556982"/>
      <w:r>
        <w:rPr>
          <w:rFonts w:hint="eastAsia"/>
        </w:rPr>
        <w:lastRenderedPageBreak/>
        <w:t>测试结论及上线风险</w:t>
      </w:r>
      <w:bookmarkEnd w:id="8"/>
    </w:p>
    <w:p w:rsidR="00C467F0" w:rsidRDefault="00E63EE3">
      <w:pPr>
        <w:ind w:firstLineChars="200" w:firstLine="420"/>
      </w:pPr>
      <w:r>
        <w:rPr>
          <w:rFonts w:hint="eastAsia"/>
          <w:b/>
        </w:rPr>
        <w:t>测试结论</w:t>
      </w:r>
      <w:r>
        <w:rPr>
          <w:rFonts w:hint="eastAsia"/>
        </w:rPr>
        <w:t>：</w:t>
      </w:r>
      <w:r>
        <w:rPr>
          <w:rFonts w:hint="eastAsia"/>
          <w:highlight w:val="green"/>
        </w:rPr>
        <w:t>通过</w:t>
      </w:r>
    </w:p>
    <w:p w:rsidR="00194534" w:rsidRDefault="00E63EE3">
      <w:pPr>
        <w:ind w:firstLineChars="200" w:firstLine="420"/>
      </w:pPr>
      <w:r>
        <w:rPr>
          <w:rFonts w:hint="eastAsia"/>
          <w:b/>
          <w:color w:val="FF0000"/>
        </w:rPr>
        <w:t>上线风险</w:t>
      </w:r>
      <w:r>
        <w:rPr>
          <w:rFonts w:hint="eastAsia"/>
        </w:rPr>
        <w:t>：</w:t>
      </w:r>
      <w:r w:rsidR="00232EC7">
        <w:rPr>
          <w:rFonts w:hint="eastAsia"/>
        </w:rPr>
        <w:t>正式平台浮层详情页功能未关闭，会</w:t>
      </w:r>
      <w:proofErr w:type="gramStart"/>
      <w:r w:rsidR="00232EC7">
        <w:rPr>
          <w:rFonts w:hint="eastAsia"/>
        </w:rPr>
        <w:t>导致微信推送</w:t>
      </w:r>
      <w:proofErr w:type="gramEnd"/>
      <w:r w:rsidR="00232EC7">
        <w:rPr>
          <w:rFonts w:hint="eastAsia"/>
        </w:rPr>
        <w:t>点播失败，影响功能使用，需要</w:t>
      </w:r>
      <w:r w:rsidR="00FD3D48">
        <w:rPr>
          <w:rFonts w:hint="eastAsia"/>
        </w:rPr>
        <w:t>平台配置人员</w:t>
      </w:r>
      <w:r w:rsidR="00232EC7">
        <w:rPr>
          <w:rFonts w:hint="eastAsia"/>
        </w:rPr>
        <w:t>更改配置。</w:t>
      </w:r>
    </w:p>
    <w:p w:rsidR="00C467F0" w:rsidRDefault="00232EC7">
      <w:r>
        <w:rPr>
          <w:rFonts w:hint="eastAsia"/>
        </w:rPr>
        <w:tab/>
      </w:r>
    </w:p>
    <w:p w:rsidR="00C467F0" w:rsidRDefault="00E63EE3">
      <w:pPr>
        <w:pStyle w:val="1"/>
      </w:pPr>
      <w:bookmarkStart w:id="9" w:name="_Toc428556983"/>
      <w:r>
        <w:rPr>
          <w:rFonts w:hint="eastAsia"/>
        </w:rPr>
        <w:t>测试范围和版本修改点</w:t>
      </w:r>
      <w:bookmarkEnd w:id="9"/>
    </w:p>
    <w:p w:rsidR="00C467F0" w:rsidRDefault="00E63EE3">
      <w:pPr>
        <w:pStyle w:val="2"/>
      </w:pPr>
      <w:bookmarkStart w:id="10" w:name="_Toc428556984"/>
      <w:r>
        <w:rPr>
          <w:rFonts w:hint="eastAsia"/>
        </w:rPr>
        <w:t>测试范围</w:t>
      </w:r>
      <w:bookmarkEnd w:id="10"/>
    </w:p>
    <w:tbl>
      <w:tblPr>
        <w:tblStyle w:val="aa"/>
        <w:tblW w:w="8505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425"/>
        <w:gridCol w:w="1559"/>
        <w:gridCol w:w="4111"/>
        <w:gridCol w:w="1134"/>
        <w:gridCol w:w="1276"/>
      </w:tblGrid>
      <w:tr w:rsidR="00C467F0">
        <w:tc>
          <w:tcPr>
            <w:tcW w:w="425" w:type="dxa"/>
            <w:shd w:val="clear" w:color="auto" w:fill="D9D9D9"/>
            <w:vAlign w:val="center"/>
          </w:tcPr>
          <w:p w:rsidR="00C467F0" w:rsidRDefault="00E63EE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#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C467F0" w:rsidRDefault="00E63EE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模块</w:t>
            </w:r>
          </w:p>
        </w:tc>
        <w:tc>
          <w:tcPr>
            <w:tcW w:w="4111" w:type="dxa"/>
            <w:shd w:val="clear" w:color="auto" w:fill="D9D9D9"/>
            <w:vAlign w:val="center"/>
          </w:tcPr>
          <w:p w:rsidR="00C467F0" w:rsidRDefault="00E63EE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测试要点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C467F0" w:rsidRDefault="00E63EE3">
            <w:pPr>
              <w:jc w:val="center"/>
              <w:rPr>
                <w:b/>
                <w:sz w:val="18"/>
                <w:szCs w:val="18"/>
              </w:rPr>
            </w:pPr>
            <w:proofErr w:type="gramStart"/>
            <w:r>
              <w:rPr>
                <w:rFonts w:hint="eastAsia"/>
                <w:b/>
                <w:sz w:val="18"/>
                <w:szCs w:val="18"/>
              </w:rPr>
              <w:t>风险级</w:t>
            </w:r>
            <w:proofErr w:type="gramEnd"/>
          </w:p>
        </w:tc>
        <w:tc>
          <w:tcPr>
            <w:tcW w:w="1276" w:type="dxa"/>
            <w:shd w:val="clear" w:color="auto" w:fill="D9D9D9"/>
            <w:vAlign w:val="center"/>
          </w:tcPr>
          <w:p w:rsidR="00C467F0" w:rsidRDefault="00E63EE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测试人员</w:t>
            </w:r>
          </w:p>
        </w:tc>
      </w:tr>
      <w:tr w:rsidR="00C467F0">
        <w:tc>
          <w:tcPr>
            <w:tcW w:w="425" w:type="dxa"/>
            <w:vAlign w:val="center"/>
          </w:tcPr>
          <w:p w:rsidR="00C467F0" w:rsidRDefault="00E63E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59" w:type="dxa"/>
            <w:vAlign w:val="center"/>
          </w:tcPr>
          <w:p w:rsidR="00C467F0" w:rsidRDefault="00E63E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启动</w:t>
            </w:r>
          </w:p>
        </w:tc>
        <w:tc>
          <w:tcPr>
            <w:tcW w:w="4111" w:type="dxa"/>
            <w:vAlign w:val="center"/>
          </w:tcPr>
          <w:p w:rsidR="00C467F0" w:rsidRDefault="00E63E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版本包名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版本签名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版本名称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版本号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启动动</w:t>
            </w:r>
            <w:r>
              <w:rPr>
                <w:rFonts w:hint="eastAsia"/>
                <w:sz w:val="18"/>
                <w:szCs w:val="18"/>
              </w:rPr>
              <w:t>画，主入口地址（</w:t>
            </w:r>
            <w:r>
              <w:rPr>
                <w:rFonts w:hint="eastAsia"/>
                <w:sz w:val="18"/>
                <w:szCs w:val="18"/>
              </w:rPr>
              <w:t>N1_A_1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134" w:type="dxa"/>
            <w:vAlign w:val="center"/>
          </w:tcPr>
          <w:p w:rsidR="00C467F0" w:rsidRDefault="00E63E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</w:t>
            </w:r>
          </w:p>
        </w:tc>
        <w:tc>
          <w:tcPr>
            <w:tcW w:w="1276" w:type="dxa"/>
            <w:vAlign w:val="center"/>
          </w:tcPr>
          <w:p w:rsidR="00C467F0" w:rsidRDefault="001305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文凤霞</w:t>
            </w:r>
          </w:p>
        </w:tc>
      </w:tr>
      <w:tr w:rsidR="00C467F0">
        <w:tc>
          <w:tcPr>
            <w:tcW w:w="425" w:type="dxa"/>
            <w:vAlign w:val="center"/>
          </w:tcPr>
          <w:p w:rsidR="00C467F0" w:rsidRDefault="00E63E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59" w:type="dxa"/>
            <w:vAlign w:val="center"/>
          </w:tcPr>
          <w:p w:rsidR="00C467F0" w:rsidRDefault="00E63E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首页</w:t>
            </w:r>
          </w:p>
        </w:tc>
        <w:tc>
          <w:tcPr>
            <w:tcW w:w="4111" w:type="dxa"/>
            <w:vAlign w:val="center"/>
          </w:tcPr>
          <w:p w:rsidR="00C467F0" w:rsidRDefault="00E63E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网络异常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logo</w:t>
            </w:r>
            <w:r>
              <w:rPr>
                <w:sz w:val="18"/>
                <w:szCs w:val="18"/>
              </w:rPr>
              <w:t>展示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推荐海报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底栏入口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一级分类栏目</w:t>
            </w:r>
          </w:p>
          <w:p w:rsidR="00C467F0" w:rsidRDefault="00E63E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首页海报推荐位：</w:t>
            </w:r>
            <w:r>
              <w:rPr>
                <w:sz w:val="18"/>
                <w:szCs w:val="18"/>
              </w:rPr>
              <w:t>首页海报推荐位进入详情页</w:t>
            </w:r>
            <w:r>
              <w:rPr>
                <w:rFonts w:hint="eastAsia"/>
                <w:sz w:val="18"/>
                <w:szCs w:val="18"/>
              </w:rPr>
              <w:t>，播放页（</w:t>
            </w:r>
            <w:r>
              <w:rPr>
                <w:sz w:val="18"/>
                <w:szCs w:val="18"/>
              </w:rPr>
              <w:t>点播播放页</w:t>
            </w:r>
            <w:r>
              <w:rPr>
                <w:rFonts w:hint="eastAsia"/>
                <w:sz w:val="18"/>
                <w:szCs w:val="18"/>
              </w:rPr>
              <w:t>，</w:t>
            </w:r>
            <w:proofErr w:type="gramStart"/>
            <w:r>
              <w:rPr>
                <w:sz w:val="18"/>
                <w:szCs w:val="18"/>
              </w:rPr>
              <w:t>轮播播放</w:t>
            </w:r>
            <w:proofErr w:type="gramEnd"/>
            <w:r>
              <w:rPr>
                <w:sz w:val="18"/>
                <w:szCs w:val="18"/>
              </w:rPr>
              <w:t>页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回看播放页</w:t>
            </w:r>
            <w:r>
              <w:rPr>
                <w:rFonts w:hint="eastAsia"/>
                <w:sz w:val="18"/>
                <w:szCs w:val="18"/>
              </w:rPr>
              <w:t>），</w:t>
            </w:r>
            <w:r>
              <w:rPr>
                <w:sz w:val="18"/>
                <w:szCs w:val="18"/>
              </w:rPr>
              <w:t>专题</w:t>
            </w:r>
            <w:r>
              <w:rPr>
                <w:rFonts w:hint="eastAsia"/>
                <w:sz w:val="18"/>
                <w:szCs w:val="18"/>
              </w:rPr>
              <w:t>（列表页专题，</w:t>
            </w:r>
            <w:r>
              <w:rPr>
                <w:rFonts w:hint="eastAsia"/>
                <w:sz w:val="18"/>
                <w:szCs w:val="18"/>
              </w:rPr>
              <w:t>web</w:t>
            </w:r>
            <w:r>
              <w:rPr>
                <w:rFonts w:hint="eastAsia"/>
                <w:sz w:val="18"/>
                <w:szCs w:val="18"/>
              </w:rPr>
              <w:t>专题），</w:t>
            </w:r>
            <w:r>
              <w:rPr>
                <w:rFonts w:hint="eastAsia"/>
                <w:sz w:val="18"/>
                <w:szCs w:val="18"/>
              </w:rPr>
              <w:t>web</w:t>
            </w:r>
            <w:r>
              <w:rPr>
                <w:rFonts w:hint="eastAsia"/>
                <w:sz w:val="18"/>
                <w:szCs w:val="18"/>
              </w:rPr>
              <w:t>页面</w:t>
            </w:r>
          </w:p>
        </w:tc>
        <w:tc>
          <w:tcPr>
            <w:tcW w:w="1134" w:type="dxa"/>
            <w:vAlign w:val="center"/>
          </w:tcPr>
          <w:p w:rsidR="00C467F0" w:rsidRDefault="00E63E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</w:t>
            </w:r>
          </w:p>
        </w:tc>
        <w:tc>
          <w:tcPr>
            <w:tcW w:w="1276" w:type="dxa"/>
            <w:vAlign w:val="center"/>
          </w:tcPr>
          <w:p w:rsidR="00C467F0" w:rsidRDefault="001305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文凤霞</w:t>
            </w:r>
          </w:p>
        </w:tc>
      </w:tr>
      <w:tr w:rsidR="00C467F0">
        <w:tc>
          <w:tcPr>
            <w:tcW w:w="425" w:type="dxa"/>
            <w:vAlign w:val="center"/>
          </w:tcPr>
          <w:p w:rsidR="00C467F0" w:rsidRDefault="00E63E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59" w:type="dxa"/>
            <w:vAlign w:val="center"/>
          </w:tcPr>
          <w:p w:rsidR="00C467F0" w:rsidRDefault="00E63E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消息</w:t>
            </w:r>
          </w:p>
        </w:tc>
        <w:tc>
          <w:tcPr>
            <w:tcW w:w="4111" w:type="dxa"/>
            <w:vAlign w:val="center"/>
          </w:tcPr>
          <w:p w:rsidR="00C467F0" w:rsidRDefault="00E63E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消息提示，消息展示，删除消息</w:t>
            </w:r>
          </w:p>
        </w:tc>
        <w:tc>
          <w:tcPr>
            <w:tcW w:w="1134" w:type="dxa"/>
            <w:vAlign w:val="center"/>
          </w:tcPr>
          <w:p w:rsidR="00C467F0" w:rsidRDefault="00E63E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  <w:tc>
          <w:tcPr>
            <w:tcW w:w="1276" w:type="dxa"/>
            <w:vAlign w:val="center"/>
          </w:tcPr>
          <w:p w:rsidR="00C467F0" w:rsidRDefault="001305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文凤霞</w:t>
            </w:r>
          </w:p>
        </w:tc>
      </w:tr>
      <w:tr w:rsidR="00C467F0">
        <w:tc>
          <w:tcPr>
            <w:tcW w:w="425" w:type="dxa"/>
            <w:vAlign w:val="center"/>
          </w:tcPr>
          <w:p w:rsidR="00C467F0" w:rsidRDefault="00E63E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559" w:type="dxa"/>
            <w:vAlign w:val="center"/>
          </w:tcPr>
          <w:p w:rsidR="00C467F0" w:rsidRDefault="00E63E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详情页</w:t>
            </w:r>
          </w:p>
        </w:tc>
        <w:tc>
          <w:tcPr>
            <w:tcW w:w="4111" w:type="dxa"/>
            <w:vAlign w:val="center"/>
          </w:tcPr>
          <w:p w:rsidR="00C467F0" w:rsidRDefault="00E63E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影片信息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收藏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追剧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明星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剧集列表展示</w:t>
            </w:r>
            <w:r>
              <w:rPr>
                <w:rFonts w:hint="eastAsia"/>
                <w:sz w:val="18"/>
                <w:szCs w:val="18"/>
              </w:rPr>
              <w:t>（集数，看点，看点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期数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海报），</w:t>
            </w:r>
            <w:r>
              <w:rPr>
                <w:sz w:val="18"/>
                <w:szCs w:val="18"/>
              </w:rPr>
              <w:t>人名推荐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推荐海报</w:t>
            </w:r>
          </w:p>
        </w:tc>
        <w:tc>
          <w:tcPr>
            <w:tcW w:w="1134" w:type="dxa"/>
            <w:vAlign w:val="center"/>
          </w:tcPr>
          <w:p w:rsidR="00C467F0" w:rsidRDefault="00E63E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</w:t>
            </w:r>
          </w:p>
        </w:tc>
        <w:tc>
          <w:tcPr>
            <w:tcW w:w="1276" w:type="dxa"/>
            <w:vAlign w:val="center"/>
          </w:tcPr>
          <w:p w:rsidR="00C467F0" w:rsidRDefault="001305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文凤霞</w:t>
            </w:r>
          </w:p>
        </w:tc>
      </w:tr>
      <w:tr w:rsidR="00C467F0">
        <w:tc>
          <w:tcPr>
            <w:tcW w:w="425" w:type="dxa"/>
            <w:vAlign w:val="center"/>
          </w:tcPr>
          <w:p w:rsidR="00C467F0" w:rsidRDefault="00E63E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559" w:type="dxa"/>
            <w:vAlign w:val="center"/>
          </w:tcPr>
          <w:p w:rsidR="00C467F0" w:rsidRDefault="00E63E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播放</w:t>
            </w:r>
          </w:p>
        </w:tc>
        <w:tc>
          <w:tcPr>
            <w:tcW w:w="4111" w:type="dxa"/>
            <w:vAlign w:val="center"/>
          </w:tcPr>
          <w:p w:rsidR="00C467F0" w:rsidRDefault="00E63E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点播播放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回看播放</w:t>
            </w:r>
            <w:r>
              <w:rPr>
                <w:rFonts w:hint="eastAsia"/>
                <w:sz w:val="18"/>
                <w:szCs w:val="18"/>
              </w:rPr>
              <w:t>，</w:t>
            </w:r>
            <w:proofErr w:type="gramStart"/>
            <w:r>
              <w:rPr>
                <w:rFonts w:hint="eastAsia"/>
                <w:sz w:val="18"/>
                <w:szCs w:val="18"/>
              </w:rPr>
              <w:t>轮播播放</w:t>
            </w:r>
            <w:proofErr w:type="gramEnd"/>
            <w:r>
              <w:rPr>
                <w:rFonts w:hint="eastAsia"/>
                <w:sz w:val="18"/>
                <w:szCs w:val="18"/>
              </w:rPr>
              <w:t>；</w:t>
            </w:r>
          </w:p>
          <w:p w:rsidR="00C467F0" w:rsidRDefault="00E63E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菜单功能：切换画面比例，清晰度切换，片头片尾开关；</w:t>
            </w:r>
          </w:p>
          <w:p w:rsidR="00C467F0" w:rsidRDefault="00E63E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断点续播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剧集连播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视频切换</w:t>
            </w:r>
            <w:r>
              <w:rPr>
                <w:rFonts w:hint="eastAsia"/>
                <w:sz w:val="18"/>
                <w:szCs w:val="18"/>
              </w:rPr>
              <w:t>（点播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回看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轮播）</w:t>
            </w:r>
          </w:p>
          <w:p w:rsidR="00C467F0" w:rsidRDefault="00E63E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广告：播放广告，暂停广告</w:t>
            </w:r>
          </w:p>
        </w:tc>
        <w:tc>
          <w:tcPr>
            <w:tcW w:w="1134" w:type="dxa"/>
            <w:vAlign w:val="center"/>
          </w:tcPr>
          <w:p w:rsidR="00C467F0" w:rsidRDefault="00E63E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</w:t>
            </w:r>
          </w:p>
        </w:tc>
        <w:tc>
          <w:tcPr>
            <w:tcW w:w="1276" w:type="dxa"/>
            <w:vAlign w:val="center"/>
          </w:tcPr>
          <w:p w:rsidR="00C467F0" w:rsidRDefault="001305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文凤霞</w:t>
            </w:r>
          </w:p>
        </w:tc>
      </w:tr>
      <w:tr w:rsidR="00C467F0">
        <w:tc>
          <w:tcPr>
            <w:tcW w:w="425" w:type="dxa"/>
            <w:vAlign w:val="center"/>
          </w:tcPr>
          <w:p w:rsidR="00C467F0" w:rsidRDefault="00E63E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559" w:type="dxa"/>
            <w:vAlign w:val="center"/>
          </w:tcPr>
          <w:p w:rsidR="00C467F0" w:rsidRDefault="00E63E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列表页</w:t>
            </w:r>
          </w:p>
        </w:tc>
        <w:tc>
          <w:tcPr>
            <w:tcW w:w="4111" w:type="dxa"/>
            <w:vAlign w:val="center"/>
          </w:tcPr>
          <w:p w:rsidR="00C467F0" w:rsidRDefault="00E63E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筛选</w:t>
            </w:r>
            <w:r>
              <w:rPr>
                <w:rFonts w:hint="eastAsia"/>
                <w:sz w:val="18"/>
                <w:szCs w:val="18"/>
              </w:rPr>
              <w:t>，翻页，栏目切换，专题，七日更新（特殊列表）</w:t>
            </w:r>
          </w:p>
        </w:tc>
        <w:tc>
          <w:tcPr>
            <w:tcW w:w="1134" w:type="dxa"/>
            <w:vAlign w:val="center"/>
          </w:tcPr>
          <w:p w:rsidR="00C467F0" w:rsidRDefault="00E63E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</w:t>
            </w:r>
          </w:p>
        </w:tc>
        <w:tc>
          <w:tcPr>
            <w:tcW w:w="1276" w:type="dxa"/>
            <w:vAlign w:val="center"/>
          </w:tcPr>
          <w:p w:rsidR="00C467F0" w:rsidRDefault="001305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文凤霞</w:t>
            </w:r>
          </w:p>
        </w:tc>
      </w:tr>
      <w:tr w:rsidR="00C467F0">
        <w:tc>
          <w:tcPr>
            <w:tcW w:w="425" w:type="dxa"/>
            <w:vAlign w:val="center"/>
          </w:tcPr>
          <w:p w:rsidR="00C467F0" w:rsidRDefault="00E63E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559" w:type="dxa"/>
            <w:vAlign w:val="center"/>
          </w:tcPr>
          <w:p w:rsidR="00C467F0" w:rsidRDefault="00E63E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明星库</w:t>
            </w:r>
          </w:p>
        </w:tc>
        <w:tc>
          <w:tcPr>
            <w:tcW w:w="4111" w:type="dxa"/>
            <w:vAlign w:val="center"/>
          </w:tcPr>
          <w:p w:rsidR="00C467F0" w:rsidRDefault="00E63E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明星推荐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明星搜索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明星筛选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明星详情页</w:t>
            </w:r>
          </w:p>
        </w:tc>
        <w:tc>
          <w:tcPr>
            <w:tcW w:w="1134" w:type="dxa"/>
            <w:vAlign w:val="center"/>
          </w:tcPr>
          <w:p w:rsidR="00C467F0" w:rsidRDefault="00E63E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  <w:tc>
          <w:tcPr>
            <w:tcW w:w="1276" w:type="dxa"/>
            <w:vAlign w:val="center"/>
          </w:tcPr>
          <w:p w:rsidR="00C467F0" w:rsidRDefault="001305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文凤霞</w:t>
            </w:r>
          </w:p>
        </w:tc>
      </w:tr>
      <w:tr w:rsidR="00C467F0">
        <w:tc>
          <w:tcPr>
            <w:tcW w:w="425" w:type="dxa"/>
            <w:vAlign w:val="center"/>
          </w:tcPr>
          <w:p w:rsidR="00C467F0" w:rsidRDefault="00E63E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559" w:type="dxa"/>
            <w:vAlign w:val="center"/>
          </w:tcPr>
          <w:p w:rsidR="00C467F0" w:rsidRDefault="00E63EE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Vip</w:t>
            </w:r>
            <w:proofErr w:type="spellEnd"/>
            <w:r>
              <w:rPr>
                <w:sz w:val="18"/>
                <w:szCs w:val="18"/>
              </w:rPr>
              <w:t>播放</w:t>
            </w:r>
            <w:r>
              <w:rPr>
                <w:rFonts w:hint="eastAsia"/>
                <w:sz w:val="18"/>
                <w:szCs w:val="18"/>
              </w:rPr>
              <w:t>鉴权</w:t>
            </w:r>
          </w:p>
        </w:tc>
        <w:tc>
          <w:tcPr>
            <w:tcW w:w="4111" w:type="dxa"/>
            <w:vAlign w:val="center"/>
          </w:tcPr>
          <w:p w:rsidR="00C467F0" w:rsidRDefault="00E63E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试看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购买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播放，单点，开通观看</w:t>
            </w:r>
          </w:p>
        </w:tc>
        <w:tc>
          <w:tcPr>
            <w:tcW w:w="1134" w:type="dxa"/>
            <w:vAlign w:val="center"/>
          </w:tcPr>
          <w:p w:rsidR="00C467F0" w:rsidRDefault="00E63E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</w:t>
            </w:r>
          </w:p>
        </w:tc>
        <w:tc>
          <w:tcPr>
            <w:tcW w:w="1276" w:type="dxa"/>
            <w:vAlign w:val="center"/>
          </w:tcPr>
          <w:p w:rsidR="00C467F0" w:rsidRDefault="001305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文凤霞</w:t>
            </w:r>
          </w:p>
        </w:tc>
      </w:tr>
      <w:tr w:rsidR="00C467F0">
        <w:tc>
          <w:tcPr>
            <w:tcW w:w="425" w:type="dxa"/>
            <w:vAlign w:val="center"/>
          </w:tcPr>
          <w:p w:rsidR="00C467F0" w:rsidRDefault="00E63E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559" w:type="dxa"/>
            <w:vAlign w:val="center"/>
          </w:tcPr>
          <w:p w:rsidR="00C467F0" w:rsidRDefault="00E63E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搜索</w:t>
            </w:r>
          </w:p>
        </w:tc>
        <w:tc>
          <w:tcPr>
            <w:tcW w:w="4111" w:type="dxa"/>
            <w:vAlign w:val="center"/>
          </w:tcPr>
          <w:p w:rsidR="00C467F0" w:rsidRDefault="00E63E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关键字搜索</w:t>
            </w:r>
            <w:r>
              <w:rPr>
                <w:rFonts w:hint="eastAsia"/>
                <w:sz w:val="18"/>
                <w:szCs w:val="18"/>
              </w:rPr>
              <w:t>，</w:t>
            </w:r>
            <w:proofErr w:type="gramStart"/>
            <w:r>
              <w:rPr>
                <w:sz w:val="18"/>
                <w:szCs w:val="18"/>
              </w:rPr>
              <w:t>热词搜索</w:t>
            </w:r>
            <w:proofErr w:type="gramEnd"/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搜索结果分类</w:t>
            </w:r>
            <w:r>
              <w:rPr>
                <w:rFonts w:hint="eastAsia"/>
                <w:sz w:val="18"/>
                <w:szCs w:val="18"/>
              </w:rPr>
              <w:t>展示；</w:t>
            </w:r>
          </w:p>
        </w:tc>
        <w:tc>
          <w:tcPr>
            <w:tcW w:w="1134" w:type="dxa"/>
            <w:vAlign w:val="center"/>
          </w:tcPr>
          <w:p w:rsidR="00C467F0" w:rsidRDefault="00E63E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</w:t>
            </w:r>
          </w:p>
        </w:tc>
        <w:tc>
          <w:tcPr>
            <w:tcW w:w="1276" w:type="dxa"/>
            <w:vAlign w:val="center"/>
          </w:tcPr>
          <w:p w:rsidR="00C467F0" w:rsidRDefault="001305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文凤霞</w:t>
            </w:r>
          </w:p>
        </w:tc>
      </w:tr>
      <w:tr w:rsidR="00C467F0">
        <w:tc>
          <w:tcPr>
            <w:tcW w:w="425" w:type="dxa"/>
            <w:vAlign w:val="center"/>
          </w:tcPr>
          <w:p w:rsidR="00C467F0" w:rsidRDefault="00E63E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559" w:type="dxa"/>
            <w:vAlign w:val="center"/>
          </w:tcPr>
          <w:p w:rsidR="00C467F0" w:rsidRDefault="00E63E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片</w:t>
            </w:r>
            <w:proofErr w:type="gramStart"/>
            <w:r>
              <w:rPr>
                <w:sz w:val="18"/>
                <w:szCs w:val="18"/>
              </w:rPr>
              <w:t>单管理</w:t>
            </w:r>
            <w:proofErr w:type="gramEnd"/>
          </w:p>
        </w:tc>
        <w:tc>
          <w:tcPr>
            <w:tcW w:w="4111" w:type="dxa"/>
            <w:vAlign w:val="center"/>
          </w:tcPr>
          <w:p w:rsidR="00C467F0" w:rsidRDefault="00E63E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全部片单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播放记录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收藏记录</w:t>
            </w:r>
            <w:r>
              <w:rPr>
                <w:rFonts w:hint="eastAsia"/>
                <w:sz w:val="18"/>
                <w:szCs w:val="18"/>
              </w:rPr>
              <w:t>，</w:t>
            </w:r>
            <w:proofErr w:type="gramStart"/>
            <w:r>
              <w:rPr>
                <w:sz w:val="18"/>
                <w:szCs w:val="18"/>
              </w:rPr>
              <w:t>追剧记录</w:t>
            </w:r>
            <w:proofErr w:type="gramEnd"/>
          </w:p>
        </w:tc>
        <w:tc>
          <w:tcPr>
            <w:tcW w:w="1134" w:type="dxa"/>
            <w:vAlign w:val="center"/>
          </w:tcPr>
          <w:p w:rsidR="00C467F0" w:rsidRDefault="00E63E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  <w:tc>
          <w:tcPr>
            <w:tcW w:w="1276" w:type="dxa"/>
            <w:vAlign w:val="center"/>
          </w:tcPr>
          <w:p w:rsidR="00C467F0" w:rsidRDefault="001305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文凤霞</w:t>
            </w:r>
          </w:p>
        </w:tc>
      </w:tr>
      <w:tr w:rsidR="00C467F0">
        <w:tc>
          <w:tcPr>
            <w:tcW w:w="425" w:type="dxa"/>
            <w:vAlign w:val="center"/>
          </w:tcPr>
          <w:p w:rsidR="00C467F0" w:rsidRDefault="00E63E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559" w:type="dxa"/>
            <w:vAlign w:val="center"/>
          </w:tcPr>
          <w:p w:rsidR="00C467F0" w:rsidRDefault="00E63E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注册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登录</w:t>
            </w:r>
          </w:p>
        </w:tc>
        <w:tc>
          <w:tcPr>
            <w:tcW w:w="4111" w:type="dxa"/>
            <w:vAlign w:val="center"/>
          </w:tcPr>
          <w:p w:rsidR="00C467F0" w:rsidRDefault="00E63EE3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微信方式</w:t>
            </w:r>
            <w:proofErr w:type="gramEnd"/>
            <w:r>
              <w:rPr>
                <w:rFonts w:hint="eastAsia"/>
                <w:sz w:val="18"/>
                <w:szCs w:val="18"/>
              </w:rPr>
              <w:t>，通行证方式，第三方登录</w:t>
            </w:r>
          </w:p>
        </w:tc>
        <w:tc>
          <w:tcPr>
            <w:tcW w:w="1134" w:type="dxa"/>
            <w:vAlign w:val="center"/>
          </w:tcPr>
          <w:p w:rsidR="00C467F0" w:rsidRDefault="00E63E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  <w:tc>
          <w:tcPr>
            <w:tcW w:w="1276" w:type="dxa"/>
            <w:vAlign w:val="center"/>
          </w:tcPr>
          <w:p w:rsidR="00C467F0" w:rsidRDefault="001305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文凤霞</w:t>
            </w:r>
          </w:p>
        </w:tc>
      </w:tr>
      <w:tr w:rsidR="00C467F0">
        <w:tc>
          <w:tcPr>
            <w:tcW w:w="425" w:type="dxa"/>
            <w:vAlign w:val="center"/>
          </w:tcPr>
          <w:p w:rsidR="00C467F0" w:rsidRDefault="00E63E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559" w:type="dxa"/>
            <w:vAlign w:val="center"/>
          </w:tcPr>
          <w:p w:rsidR="00C467F0" w:rsidRDefault="00E63E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用户中心</w:t>
            </w:r>
          </w:p>
        </w:tc>
        <w:tc>
          <w:tcPr>
            <w:tcW w:w="4111" w:type="dxa"/>
            <w:vAlign w:val="center"/>
          </w:tcPr>
          <w:p w:rsidR="00C467F0" w:rsidRDefault="00E63E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充值，兑换卡，找人代付，消费记录，退出，</w:t>
            </w:r>
            <w:proofErr w:type="gramStart"/>
            <w:r>
              <w:rPr>
                <w:rFonts w:hint="eastAsia"/>
                <w:sz w:val="18"/>
                <w:szCs w:val="18"/>
              </w:rPr>
              <w:t>微信绑定</w:t>
            </w:r>
            <w:proofErr w:type="gramEnd"/>
            <w:r>
              <w:rPr>
                <w:rFonts w:hint="eastAsia"/>
                <w:sz w:val="18"/>
                <w:szCs w:val="18"/>
              </w:rPr>
              <w:t>，修改密码</w:t>
            </w:r>
          </w:p>
        </w:tc>
        <w:tc>
          <w:tcPr>
            <w:tcW w:w="1134" w:type="dxa"/>
            <w:vAlign w:val="center"/>
          </w:tcPr>
          <w:p w:rsidR="00C467F0" w:rsidRDefault="00E63E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  <w:tc>
          <w:tcPr>
            <w:tcW w:w="1276" w:type="dxa"/>
            <w:vAlign w:val="center"/>
          </w:tcPr>
          <w:p w:rsidR="00C467F0" w:rsidRDefault="001305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文凤霞</w:t>
            </w:r>
          </w:p>
        </w:tc>
      </w:tr>
      <w:tr w:rsidR="00C467F0">
        <w:tc>
          <w:tcPr>
            <w:tcW w:w="425" w:type="dxa"/>
            <w:vAlign w:val="center"/>
          </w:tcPr>
          <w:p w:rsidR="00C467F0" w:rsidRDefault="00E63E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559" w:type="dxa"/>
            <w:vAlign w:val="center"/>
          </w:tcPr>
          <w:p w:rsidR="00C467F0" w:rsidRDefault="00E63EE3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微信控制</w:t>
            </w:r>
            <w:proofErr w:type="gramEnd"/>
          </w:p>
        </w:tc>
        <w:tc>
          <w:tcPr>
            <w:tcW w:w="4111" w:type="dxa"/>
            <w:vAlign w:val="center"/>
          </w:tcPr>
          <w:p w:rsidR="00C467F0" w:rsidRDefault="00E63EE3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微信微</w:t>
            </w:r>
            <w:proofErr w:type="gramEnd"/>
            <w:r>
              <w:rPr>
                <w:rFonts w:hint="eastAsia"/>
                <w:sz w:val="18"/>
                <w:szCs w:val="18"/>
              </w:rPr>
              <w:t>信号虚拟物理遥控器；</w:t>
            </w:r>
          </w:p>
          <w:p w:rsidR="00C467F0" w:rsidRDefault="00E63EE3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微信推送</w:t>
            </w:r>
            <w:proofErr w:type="gramEnd"/>
            <w:r>
              <w:rPr>
                <w:rFonts w:hint="eastAsia"/>
                <w:sz w:val="18"/>
                <w:szCs w:val="18"/>
              </w:rPr>
              <w:t>点播，</w:t>
            </w:r>
            <w:proofErr w:type="gramStart"/>
            <w:r>
              <w:rPr>
                <w:rFonts w:hint="eastAsia"/>
                <w:sz w:val="18"/>
                <w:szCs w:val="18"/>
              </w:rPr>
              <w:t>轮播节目</w:t>
            </w:r>
            <w:proofErr w:type="gramEnd"/>
            <w:r>
              <w:rPr>
                <w:rFonts w:hint="eastAsia"/>
                <w:sz w:val="18"/>
                <w:szCs w:val="18"/>
              </w:rPr>
              <w:t>到终端设备播放</w:t>
            </w:r>
          </w:p>
        </w:tc>
        <w:tc>
          <w:tcPr>
            <w:tcW w:w="1134" w:type="dxa"/>
            <w:vAlign w:val="center"/>
          </w:tcPr>
          <w:p w:rsidR="00C467F0" w:rsidRDefault="00E63E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  <w:tc>
          <w:tcPr>
            <w:tcW w:w="1276" w:type="dxa"/>
            <w:vAlign w:val="center"/>
          </w:tcPr>
          <w:p w:rsidR="00C467F0" w:rsidRDefault="001305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文凤霞</w:t>
            </w:r>
          </w:p>
        </w:tc>
      </w:tr>
      <w:tr w:rsidR="00C467F0">
        <w:tc>
          <w:tcPr>
            <w:tcW w:w="425" w:type="dxa"/>
            <w:vAlign w:val="center"/>
          </w:tcPr>
          <w:p w:rsidR="00C467F0" w:rsidRDefault="00E63E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559" w:type="dxa"/>
            <w:vAlign w:val="center"/>
          </w:tcPr>
          <w:p w:rsidR="00C467F0" w:rsidRDefault="00E63E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服务</w:t>
            </w:r>
          </w:p>
        </w:tc>
        <w:tc>
          <w:tcPr>
            <w:tcW w:w="4111" w:type="dxa"/>
            <w:vAlign w:val="center"/>
          </w:tcPr>
          <w:p w:rsidR="00C467F0" w:rsidRDefault="00E63EE3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微信微</w:t>
            </w:r>
            <w:proofErr w:type="gramEnd"/>
            <w:r>
              <w:rPr>
                <w:rFonts w:hint="eastAsia"/>
                <w:sz w:val="18"/>
                <w:szCs w:val="18"/>
              </w:rPr>
              <w:t>博、服务协议、网络优化、地区设置、常见问题、关于，皮肤设置</w:t>
            </w:r>
          </w:p>
        </w:tc>
        <w:tc>
          <w:tcPr>
            <w:tcW w:w="1134" w:type="dxa"/>
            <w:vAlign w:val="center"/>
          </w:tcPr>
          <w:p w:rsidR="00C467F0" w:rsidRDefault="00E63E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中</w:t>
            </w:r>
          </w:p>
        </w:tc>
        <w:tc>
          <w:tcPr>
            <w:tcW w:w="1276" w:type="dxa"/>
            <w:vAlign w:val="center"/>
          </w:tcPr>
          <w:p w:rsidR="00C467F0" w:rsidRDefault="001305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文凤霞</w:t>
            </w:r>
          </w:p>
        </w:tc>
      </w:tr>
      <w:tr w:rsidR="00C467F0">
        <w:tc>
          <w:tcPr>
            <w:tcW w:w="425" w:type="dxa"/>
            <w:vAlign w:val="center"/>
          </w:tcPr>
          <w:p w:rsidR="00C467F0" w:rsidRDefault="00E63E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15</w:t>
            </w:r>
          </w:p>
        </w:tc>
        <w:tc>
          <w:tcPr>
            <w:tcW w:w="1559" w:type="dxa"/>
            <w:vAlign w:val="center"/>
          </w:tcPr>
          <w:p w:rsidR="00C467F0" w:rsidRDefault="00E63E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升级</w:t>
            </w:r>
          </w:p>
        </w:tc>
        <w:tc>
          <w:tcPr>
            <w:tcW w:w="4111" w:type="dxa"/>
            <w:vAlign w:val="center"/>
          </w:tcPr>
          <w:p w:rsidR="00C467F0" w:rsidRDefault="00E63EE3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pk</w:t>
            </w:r>
            <w:proofErr w:type="spellEnd"/>
            <w:r>
              <w:rPr>
                <w:rFonts w:hint="eastAsia"/>
                <w:sz w:val="18"/>
                <w:szCs w:val="18"/>
              </w:rPr>
              <w:t>自升级业务</w:t>
            </w:r>
          </w:p>
        </w:tc>
        <w:tc>
          <w:tcPr>
            <w:tcW w:w="1134" w:type="dxa"/>
            <w:vAlign w:val="center"/>
          </w:tcPr>
          <w:p w:rsidR="00C467F0" w:rsidRDefault="00E63E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</w:t>
            </w:r>
          </w:p>
        </w:tc>
        <w:tc>
          <w:tcPr>
            <w:tcW w:w="1276" w:type="dxa"/>
            <w:vAlign w:val="center"/>
          </w:tcPr>
          <w:p w:rsidR="00C467F0" w:rsidRDefault="001305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文凤霞</w:t>
            </w:r>
          </w:p>
        </w:tc>
      </w:tr>
      <w:tr w:rsidR="00C467F0">
        <w:tc>
          <w:tcPr>
            <w:tcW w:w="425" w:type="dxa"/>
            <w:vAlign w:val="center"/>
          </w:tcPr>
          <w:p w:rsidR="00C467F0" w:rsidRDefault="00E63E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559" w:type="dxa"/>
            <w:vAlign w:val="center"/>
          </w:tcPr>
          <w:p w:rsidR="00C467F0" w:rsidRDefault="00E63E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数据上报</w:t>
            </w:r>
          </w:p>
        </w:tc>
        <w:tc>
          <w:tcPr>
            <w:tcW w:w="4111" w:type="dxa"/>
            <w:vAlign w:val="center"/>
          </w:tcPr>
          <w:p w:rsidR="00C467F0" w:rsidRDefault="00E63E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数据上报检测</w:t>
            </w:r>
          </w:p>
        </w:tc>
        <w:tc>
          <w:tcPr>
            <w:tcW w:w="1134" w:type="dxa"/>
            <w:vAlign w:val="center"/>
          </w:tcPr>
          <w:p w:rsidR="00C467F0" w:rsidRDefault="00E63E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</w:t>
            </w:r>
          </w:p>
        </w:tc>
        <w:tc>
          <w:tcPr>
            <w:tcW w:w="1276" w:type="dxa"/>
            <w:vAlign w:val="center"/>
          </w:tcPr>
          <w:p w:rsidR="00C467F0" w:rsidRDefault="0013058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文凤霞</w:t>
            </w:r>
          </w:p>
        </w:tc>
      </w:tr>
      <w:tr w:rsidR="00E06D39">
        <w:tc>
          <w:tcPr>
            <w:tcW w:w="425" w:type="dxa"/>
            <w:vAlign w:val="center"/>
          </w:tcPr>
          <w:p w:rsidR="00E06D39" w:rsidRDefault="00E06D39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559" w:type="dxa"/>
            <w:vAlign w:val="center"/>
          </w:tcPr>
          <w:p w:rsidR="00E06D39" w:rsidRDefault="00E06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定制化详情页</w:t>
            </w:r>
          </w:p>
        </w:tc>
        <w:tc>
          <w:tcPr>
            <w:tcW w:w="4111" w:type="dxa"/>
            <w:vAlign w:val="center"/>
          </w:tcPr>
          <w:p w:rsidR="00E06D39" w:rsidRDefault="00E06D3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详情页</w:t>
            </w:r>
            <w:proofErr w:type="spellStart"/>
            <w:r>
              <w:rPr>
                <w:rFonts w:hint="eastAsia"/>
                <w:sz w:val="18"/>
                <w:szCs w:val="18"/>
              </w:rPr>
              <w:t>ui</w:t>
            </w:r>
            <w:proofErr w:type="spellEnd"/>
            <w:r>
              <w:rPr>
                <w:rFonts w:hint="eastAsia"/>
                <w:sz w:val="18"/>
                <w:szCs w:val="18"/>
              </w:rPr>
              <w:t>展示，剧集切换</w:t>
            </w:r>
          </w:p>
        </w:tc>
        <w:tc>
          <w:tcPr>
            <w:tcW w:w="1134" w:type="dxa"/>
            <w:vAlign w:val="center"/>
          </w:tcPr>
          <w:p w:rsidR="00E06D39" w:rsidRDefault="00E06D3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</w:t>
            </w:r>
          </w:p>
        </w:tc>
        <w:tc>
          <w:tcPr>
            <w:tcW w:w="1276" w:type="dxa"/>
            <w:vAlign w:val="center"/>
          </w:tcPr>
          <w:p w:rsidR="00E06D39" w:rsidRDefault="00E06D39">
            <w:pPr>
              <w:jc w:val="center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文凤霞</w:t>
            </w:r>
            <w:bookmarkStart w:id="11" w:name="_GoBack"/>
            <w:bookmarkEnd w:id="11"/>
          </w:p>
        </w:tc>
      </w:tr>
    </w:tbl>
    <w:p w:rsidR="00C467F0" w:rsidRDefault="00E63EE3">
      <w:pPr>
        <w:pStyle w:val="2"/>
      </w:pPr>
      <w:bookmarkStart w:id="12" w:name="_Toc428556985"/>
      <w:r>
        <w:rPr>
          <w:rFonts w:hint="eastAsia"/>
        </w:rPr>
        <w:t>版本修改点</w:t>
      </w:r>
      <w:bookmarkEnd w:id="12"/>
    </w:p>
    <w:tbl>
      <w:tblPr>
        <w:tblW w:w="8930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6"/>
        <w:gridCol w:w="1458"/>
        <w:gridCol w:w="1418"/>
        <w:gridCol w:w="5528"/>
      </w:tblGrid>
      <w:tr w:rsidR="00C467F0">
        <w:trPr>
          <w:trHeight w:val="396"/>
        </w:trPr>
        <w:tc>
          <w:tcPr>
            <w:tcW w:w="526" w:type="dxa"/>
            <w:shd w:val="clear" w:color="auto" w:fill="D9D9D9"/>
          </w:tcPr>
          <w:p w:rsidR="00C467F0" w:rsidRDefault="00E63EE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#</w:t>
            </w:r>
          </w:p>
        </w:tc>
        <w:tc>
          <w:tcPr>
            <w:tcW w:w="1458" w:type="dxa"/>
            <w:shd w:val="clear" w:color="auto" w:fill="D9D9D9"/>
          </w:tcPr>
          <w:p w:rsidR="00C467F0" w:rsidRDefault="00E63EE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类别</w:t>
            </w:r>
          </w:p>
        </w:tc>
        <w:tc>
          <w:tcPr>
            <w:tcW w:w="1418" w:type="dxa"/>
            <w:shd w:val="clear" w:color="auto" w:fill="D9D9D9"/>
          </w:tcPr>
          <w:p w:rsidR="00C467F0" w:rsidRDefault="00E63EE3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页面</w:t>
            </w: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rFonts w:hint="eastAsia"/>
                <w:b/>
                <w:sz w:val="18"/>
                <w:szCs w:val="18"/>
              </w:rPr>
              <w:t>功能</w:t>
            </w:r>
          </w:p>
        </w:tc>
        <w:tc>
          <w:tcPr>
            <w:tcW w:w="5528" w:type="dxa"/>
            <w:shd w:val="clear" w:color="auto" w:fill="D9D9D9"/>
          </w:tcPr>
          <w:p w:rsidR="00C467F0" w:rsidRDefault="00E63EE3">
            <w:pPr>
              <w:spacing w:line="276" w:lineRule="auto"/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描述</w:t>
            </w:r>
          </w:p>
        </w:tc>
      </w:tr>
      <w:tr w:rsidR="00C467F0">
        <w:trPr>
          <w:trHeight w:val="370"/>
        </w:trPr>
        <w:tc>
          <w:tcPr>
            <w:tcW w:w="526" w:type="dxa"/>
          </w:tcPr>
          <w:p w:rsidR="00C467F0" w:rsidRDefault="00E63E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58" w:type="dxa"/>
            <w:vAlign w:val="center"/>
          </w:tcPr>
          <w:p w:rsidR="00C467F0" w:rsidRDefault="00E63E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需求</w:t>
            </w:r>
          </w:p>
        </w:tc>
        <w:tc>
          <w:tcPr>
            <w:tcW w:w="1418" w:type="dxa"/>
          </w:tcPr>
          <w:p w:rsidR="00C467F0" w:rsidRDefault="00D91177">
            <w:pPr>
              <w:ind w:firstLineChars="250" w:firstLine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详情页</w:t>
            </w:r>
          </w:p>
        </w:tc>
        <w:tc>
          <w:tcPr>
            <w:tcW w:w="5528" w:type="dxa"/>
          </w:tcPr>
          <w:p w:rsidR="00C467F0" w:rsidRDefault="00D911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修改详情页海报横海报显示模式为横图</w:t>
            </w:r>
            <w:r>
              <w:rPr>
                <w:rFonts w:hint="eastAsia"/>
                <w:sz w:val="18"/>
                <w:szCs w:val="18"/>
              </w:rPr>
              <w:t>+</w:t>
            </w:r>
            <w:r>
              <w:rPr>
                <w:sz w:val="18"/>
                <w:szCs w:val="18"/>
              </w:rPr>
              <w:t>倒影的显示模式</w:t>
            </w:r>
          </w:p>
        </w:tc>
      </w:tr>
      <w:tr w:rsidR="00662813">
        <w:trPr>
          <w:trHeight w:val="370"/>
        </w:trPr>
        <w:tc>
          <w:tcPr>
            <w:tcW w:w="526" w:type="dxa"/>
          </w:tcPr>
          <w:p w:rsidR="00662813" w:rsidRDefault="0066281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··</w:t>
            </w:r>
          </w:p>
        </w:tc>
        <w:tc>
          <w:tcPr>
            <w:tcW w:w="1458" w:type="dxa"/>
            <w:vAlign w:val="center"/>
          </w:tcPr>
          <w:p w:rsidR="00662813" w:rsidRDefault="00D911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需求</w:t>
            </w:r>
          </w:p>
        </w:tc>
        <w:tc>
          <w:tcPr>
            <w:tcW w:w="1418" w:type="dxa"/>
          </w:tcPr>
          <w:p w:rsidR="00662813" w:rsidRDefault="00D91177">
            <w:pPr>
              <w:ind w:firstLineChars="250" w:firstLine="45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比例切换</w:t>
            </w:r>
          </w:p>
        </w:tc>
        <w:tc>
          <w:tcPr>
            <w:tcW w:w="5528" w:type="dxa"/>
          </w:tcPr>
          <w:p w:rsidR="00662813" w:rsidRDefault="00D9117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取消画面比例功能</w:t>
            </w:r>
          </w:p>
        </w:tc>
      </w:tr>
    </w:tbl>
    <w:p w:rsidR="00C467F0" w:rsidRDefault="00E63EE3">
      <w:pPr>
        <w:pStyle w:val="1"/>
        <w:numPr>
          <w:ilvl w:val="0"/>
          <w:numId w:val="0"/>
        </w:numPr>
      </w:pPr>
      <w:bookmarkStart w:id="13" w:name="_Toc428556986"/>
      <w:r>
        <w:rPr>
          <w:rFonts w:hint="eastAsia"/>
        </w:rPr>
        <w:t>5</w:t>
      </w:r>
      <w:r>
        <w:rPr>
          <w:rFonts w:hint="eastAsia"/>
        </w:rPr>
        <w:t>测试分析</w:t>
      </w:r>
      <w:bookmarkEnd w:id="13"/>
    </w:p>
    <w:p w:rsidR="00C467F0" w:rsidRDefault="00E63EE3">
      <w:pPr>
        <w:pStyle w:val="2"/>
        <w:numPr>
          <w:ilvl w:val="1"/>
          <w:numId w:val="0"/>
        </w:numPr>
        <w:ind w:left="720" w:hanging="720"/>
        <w:rPr>
          <w:color w:val="000000"/>
        </w:rPr>
      </w:pPr>
      <w:bookmarkStart w:id="14" w:name="_Toc428556987"/>
      <w:r>
        <w:rPr>
          <w:rFonts w:hint="eastAsia"/>
          <w:color w:val="000000"/>
        </w:rPr>
        <w:t>5.1</w:t>
      </w:r>
      <w:r>
        <w:rPr>
          <w:rFonts w:hint="eastAsia"/>
          <w:color w:val="000000"/>
        </w:rPr>
        <w:t>缺陷分析</w:t>
      </w:r>
      <w:bookmarkEnd w:id="14"/>
    </w:p>
    <w:p w:rsidR="00C467F0" w:rsidRDefault="00C467F0">
      <w:pPr>
        <w:ind w:leftChars="100" w:left="210" w:firstLineChars="200" w:firstLine="420"/>
        <w:rPr>
          <w:color w:val="000000"/>
        </w:rPr>
      </w:pPr>
    </w:p>
    <w:p w:rsidR="00C467F0" w:rsidRDefault="00E63EE3">
      <w:pPr>
        <w:ind w:leftChars="100" w:left="210" w:firstLineChars="200" w:firstLine="420"/>
        <w:rPr>
          <w:b/>
          <w:color w:val="000000"/>
        </w:rPr>
      </w:pPr>
      <w:r>
        <w:rPr>
          <w:rFonts w:hint="eastAsia"/>
          <w:b/>
          <w:color w:val="000000"/>
        </w:rPr>
        <w:t>缺陷</w:t>
      </w:r>
      <w:r w:rsidR="00F64C71">
        <w:rPr>
          <w:rFonts w:hint="eastAsia"/>
          <w:b/>
          <w:color w:val="000000"/>
        </w:rPr>
        <w:t>分布</w:t>
      </w:r>
      <w:r>
        <w:rPr>
          <w:rFonts w:hint="eastAsia"/>
          <w:b/>
          <w:color w:val="000000"/>
        </w:rPr>
        <w:t>图：</w:t>
      </w:r>
    </w:p>
    <w:p w:rsidR="00C467F0" w:rsidRDefault="00C467F0">
      <w:pPr>
        <w:ind w:leftChars="100" w:left="210" w:firstLineChars="200" w:firstLine="420"/>
        <w:rPr>
          <w:b/>
          <w:color w:val="000000"/>
        </w:rPr>
      </w:pPr>
    </w:p>
    <w:p w:rsidR="00C467F0" w:rsidRDefault="00F64C71">
      <w:pPr>
        <w:ind w:leftChars="100" w:left="210" w:firstLineChars="200" w:firstLine="420"/>
        <w:rPr>
          <w:b/>
          <w:color w:val="000000"/>
        </w:rPr>
      </w:pPr>
      <w:r>
        <w:rPr>
          <w:noProof/>
        </w:rPr>
        <w:drawing>
          <wp:inline distT="0" distB="0" distL="0" distR="0" wp14:anchorId="308AEECE" wp14:editId="34E799C4">
            <wp:extent cx="4572000" cy="2743200"/>
            <wp:effectExtent l="0" t="0" r="19050" b="1905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C467F0" w:rsidRDefault="00C467F0">
      <w:pPr>
        <w:ind w:leftChars="100" w:left="210" w:firstLineChars="200" w:firstLine="420"/>
        <w:rPr>
          <w:color w:val="000000"/>
        </w:rPr>
      </w:pPr>
    </w:p>
    <w:p w:rsidR="00C467F0" w:rsidRDefault="00E63EE3">
      <w:pPr>
        <w:ind w:leftChars="100" w:left="210" w:firstLineChars="200" w:firstLine="420"/>
        <w:rPr>
          <w:color w:val="000000"/>
        </w:rPr>
      </w:pPr>
      <w:r>
        <w:rPr>
          <w:b/>
          <w:color w:val="000000"/>
        </w:rPr>
        <w:t>未解决问题分布图</w:t>
      </w:r>
      <w:r>
        <w:rPr>
          <w:rFonts w:hint="eastAsia"/>
          <w:color w:val="000000"/>
        </w:rPr>
        <w:t>：</w:t>
      </w:r>
    </w:p>
    <w:p w:rsidR="00C467F0" w:rsidRDefault="00F64C71">
      <w:pPr>
        <w:ind w:leftChars="100" w:left="210" w:firstLineChars="200" w:firstLine="420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12249174" wp14:editId="5AB08506">
            <wp:extent cx="4572000" cy="2743200"/>
            <wp:effectExtent l="0" t="0" r="19050" b="1905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C467F0" w:rsidRDefault="00C467F0">
      <w:pPr>
        <w:ind w:leftChars="100" w:left="210" w:firstLineChars="200" w:firstLine="420"/>
        <w:rPr>
          <w:color w:val="000000"/>
        </w:rPr>
      </w:pPr>
    </w:p>
    <w:p w:rsidR="00C467F0" w:rsidRDefault="00E63EE3">
      <w:pPr>
        <w:pStyle w:val="2"/>
        <w:numPr>
          <w:ilvl w:val="1"/>
          <w:numId w:val="0"/>
        </w:numPr>
        <w:ind w:left="720"/>
        <w:rPr>
          <w:rFonts w:hint="eastAsia"/>
          <w:color w:val="000000"/>
        </w:rPr>
      </w:pPr>
      <w:bookmarkStart w:id="15" w:name="_Toc428556988"/>
      <w:r>
        <w:rPr>
          <w:rFonts w:hint="eastAsia"/>
          <w:color w:val="000000"/>
        </w:rPr>
        <w:t>5.2</w:t>
      </w:r>
      <w:r>
        <w:rPr>
          <w:rFonts w:hint="eastAsia"/>
          <w:color w:val="000000"/>
        </w:rPr>
        <w:t>冒烟测试结果分析</w:t>
      </w:r>
      <w:bookmarkEnd w:id="15"/>
    </w:p>
    <w:p w:rsidR="00E30CE9" w:rsidRPr="00E30CE9" w:rsidRDefault="00E30CE9" w:rsidP="00E30C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</w:p>
    <w:p w:rsidR="00C467F0" w:rsidRDefault="00E63EE3">
      <w:pPr>
        <w:pStyle w:val="2"/>
        <w:numPr>
          <w:ilvl w:val="1"/>
          <w:numId w:val="0"/>
        </w:numPr>
        <w:ind w:left="720"/>
      </w:pPr>
      <w:bookmarkStart w:id="16" w:name="_Toc428556989"/>
      <w:r>
        <w:rPr>
          <w:rFonts w:hint="eastAsia"/>
        </w:rPr>
        <w:t>5.3</w:t>
      </w:r>
      <w:r>
        <w:rPr>
          <w:rFonts w:hint="eastAsia"/>
        </w:rPr>
        <w:t>测试用例执行结果分析</w:t>
      </w:r>
      <w:bookmarkEnd w:id="16"/>
    </w:p>
    <w:tbl>
      <w:tblPr>
        <w:tblW w:w="8505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1842"/>
        <w:gridCol w:w="1276"/>
        <w:gridCol w:w="1276"/>
        <w:gridCol w:w="1134"/>
        <w:gridCol w:w="1561"/>
        <w:gridCol w:w="1416"/>
      </w:tblGrid>
      <w:tr w:rsidR="00C467F0">
        <w:trPr>
          <w:trHeight w:val="555"/>
        </w:trPr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467F0" w:rsidRDefault="00E63EE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计划执行测试用例数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467F0" w:rsidRDefault="00E63EE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实际执行数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467F0" w:rsidRDefault="00E63EE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用例通过数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467F0" w:rsidRDefault="00E63EE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未通过数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467F0" w:rsidRDefault="00E63EE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执行率</w:t>
            </w:r>
          </w:p>
        </w:tc>
        <w:tc>
          <w:tcPr>
            <w:tcW w:w="1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467F0" w:rsidRDefault="00E63EE3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通过率</w:t>
            </w:r>
          </w:p>
        </w:tc>
      </w:tr>
      <w:tr w:rsidR="00C467F0">
        <w:trPr>
          <w:trHeight w:val="555"/>
        </w:trPr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467F0" w:rsidRDefault="00E63EE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467F0" w:rsidRDefault="00E30C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467F0" w:rsidRDefault="00E30C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467F0" w:rsidRDefault="00E30C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467F0" w:rsidRDefault="00E30C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123.08</w:t>
            </w:r>
            <w:r w:rsidR="00E63EE3">
              <w:rPr>
                <w:rFonts w:hint="eastAsia"/>
                <w:sz w:val="18"/>
                <w:szCs w:val="18"/>
              </w:rPr>
              <w:t>%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C467F0" w:rsidRDefault="00E63EE3" w:rsidP="00E30CE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 w:rsidR="00E30CE9">
              <w:rPr>
                <w:rFonts w:hint="eastAsia"/>
                <w:sz w:val="18"/>
                <w:szCs w:val="18"/>
              </w:rPr>
              <w:t>6.25</w:t>
            </w:r>
            <w:r>
              <w:rPr>
                <w:rFonts w:hint="eastAsia"/>
                <w:sz w:val="18"/>
                <w:szCs w:val="18"/>
              </w:rPr>
              <w:t>%</w:t>
            </w:r>
          </w:p>
        </w:tc>
      </w:tr>
    </w:tbl>
    <w:p w:rsidR="00C467F0" w:rsidRDefault="00E63EE3">
      <w:pPr>
        <w:pStyle w:val="2"/>
        <w:numPr>
          <w:ilvl w:val="1"/>
          <w:numId w:val="0"/>
        </w:numPr>
        <w:ind w:left="720"/>
      </w:pPr>
      <w:bookmarkStart w:id="17" w:name="_Toc428556990"/>
      <w:r>
        <w:rPr>
          <w:rFonts w:hint="eastAsia"/>
        </w:rPr>
        <w:t>5.4</w:t>
      </w:r>
      <w:r w:rsidR="00FC6356">
        <w:rPr>
          <w:rFonts w:hint="eastAsia"/>
        </w:rPr>
        <w:t>未解决缺陷</w:t>
      </w:r>
      <w:r>
        <w:rPr>
          <w:rFonts w:hint="eastAsia"/>
        </w:rPr>
        <w:t>分析</w:t>
      </w:r>
      <w:bookmarkEnd w:id="17"/>
    </w:p>
    <w:p w:rsidR="00C467F0" w:rsidRDefault="00E63EE3">
      <w:pPr>
        <w:ind w:left="420"/>
        <w:rPr>
          <w:rFonts w:cs="Times New Roman"/>
          <w:b/>
        </w:rPr>
      </w:pPr>
      <w:r>
        <w:rPr>
          <w:rFonts w:cs="Times New Roman" w:hint="eastAsia"/>
          <w:b/>
        </w:rPr>
        <w:t>问题：</w:t>
      </w:r>
    </w:p>
    <w:bookmarkEnd w:id="1"/>
    <w:p w:rsidR="00C467F0" w:rsidRDefault="00E63EE3">
      <w:pPr>
        <w:pStyle w:val="12"/>
        <w:ind w:left="420" w:firstLineChars="0" w:firstLine="0"/>
        <w:rPr>
          <w:rFonts w:hint="eastAsia"/>
        </w:rPr>
      </w:pPr>
      <w:r>
        <w:rPr>
          <w:rFonts w:hint="eastAsia"/>
        </w:rPr>
        <w:t xml:space="preserve">BUG1. </w:t>
      </w:r>
      <w:r w:rsidR="00FC6356" w:rsidRPr="00FC6356">
        <w:rPr>
          <w:rFonts w:hint="eastAsia"/>
        </w:rPr>
        <w:t>芒果视频</w:t>
      </w:r>
      <w:proofErr w:type="gramStart"/>
      <w:r w:rsidR="00FC6356" w:rsidRPr="00FC6356">
        <w:rPr>
          <w:rFonts w:hint="eastAsia"/>
        </w:rPr>
        <w:t>】</w:t>
      </w:r>
      <w:proofErr w:type="gramEnd"/>
      <w:r w:rsidR="00FC6356" w:rsidRPr="00FC6356">
        <w:rPr>
          <w:rFonts w:hint="eastAsia"/>
        </w:rPr>
        <w:t>播放芒果视频下的戏曲节目出现芒果</w:t>
      </w:r>
      <w:r w:rsidR="00FC6356" w:rsidRPr="00FC6356">
        <w:rPr>
          <w:rFonts w:hint="eastAsia"/>
        </w:rPr>
        <w:t>TV</w:t>
      </w:r>
      <w:r w:rsidR="00FC6356" w:rsidRPr="00FC6356">
        <w:rPr>
          <w:rFonts w:hint="eastAsia"/>
        </w:rPr>
        <w:t>无响应</w:t>
      </w:r>
    </w:p>
    <w:p w:rsidR="00FC6356" w:rsidRDefault="00FC6356">
      <w:pPr>
        <w:pStyle w:val="12"/>
        <w:ind w:left="420" w:firstLineChars="0" w:firstLine="0"/>
      </w:pPr>
      <w:r>
        <w:rPr>
          <w:rFonts w:hint="eastAsia"/>
        </w:rPr>
        <w:t>分析：此问题未复现，后续观察</w:t>
      </w:r>
    </w:p>
    <w:p w:rsidR="00C467F0" w:rsidRDefault="00E63EE3">
      <w:pPr>
        <w:pStyle w:val="12"/>
        <w:ind w:left="420" w:firstLineChars="0" w:firstLine="0"/>
        <w:rPr>
          <w:rFonts w:hint="eastAsia"/>
        </w:rPr>
      </w:pPr>
      <w:r>
        <w:rPr>
          <w:rFonts w:hint="eastAsia"/>
        </w:rPr>
        <w:t xml:space="preserve">BUG 2. </w:t>
      </w:r>
      <w:r w:rsidR="00FC6356" w:rsidRPr="00FC6356">
        <w:rPr>
          <w:rFonts w:hint="eastAsia"/>
        </w:rPr>
        <w:t>播放</w:t>
      </w:r>
      <w:r w:rsidR="00FC6356" w:rsidRPr="00FC6356">
        <w:rPr>
          <w:rFonts w:hint="eastAsia"/>
        </w:rPr>
        <w:t>H265</w:t>
      </w:r>
      <w:r w:rsidR="00FC6356" w:rsidRPr="00FC6356">
        <w:rPr>
          <w:rFonts w:hint="eastAsia"/>
        </w:rPr>
        <w:t>影片</w:t>
      </w:r>
      <w:r w:rsidR="00FC6356" w:rsidRPr="00FC6356">
        <w:rPr>
          <w:rFonts w:hint="eastAsia"/>
        </w:rPr>
        <w:t>&lt;</w:t>
      </w:r>
      <w:proofErr w:type="gramStart"/>
      <w:r w:rsidR="00FC6356" w:rsidRPr="00FC6356">
        <w:rPr>
          <w:rFonts w:hint="eastAsia"/>
        </w:rPr>
        <w:t>魔法黑深林</w:t>
      </w:r>
      <w:proofErr w:type="gramEnd"/>
      <w:r w:rsidR="00FC6356" w:rsidRPr="00FC6356">
        <w:rPr>
          <w:rFonts w:hint="eastAsia"/>
        </w:rPr>
        <w:t>（</w:t>
      </w:r>
      <w:r w:rsidR="00FC6356" w:rsidRPr="00FC6356">
        <w:rPr>
          <w:rFonts w:hint="eastAsia"/>
        </w:rPr>
        <w:t>h265</w:t>
      </w:r>
      <w:r w:rsidR="00FC6356" w:rsidRPr="00FC6356">
        <w:rPr>
          <w:rFonts w:hint="eastAsia"/>
        </w:rPr>
        <w:t>）</w:t>
      </w:r>
      <w:r w:rsidR="00FC6356" w:rsidRPr="00FC6356">
        <w:rPr>
          <w:rFonts w:hint="eastAsia"/>
        </w:rPr>
        <w:t>&gt;</w:t>
      </w:r>
      <w:r w:rsidR="00FC6356" w:rsidRPr="00FC6356">
        <w:rPr>
          <w:rFonts w:hint="eastAsia"/>
        </w:rPr>
        <w:t>，播放页总时</w:t>
      </w:r>
      <w:proofErr w:type="gramStart"/>
      <w:r w:rsidR="00FC6356" w:rsidRPr="00FC6356">
        <w:rPr>
          <w:rFonts w:hint="eastAsia"/>
        </w:rPr>
        <w:t>长显示</w:t>
      </w:r>
      <w:proofErr w:type="gramEnd"/>
      <w:r w:rsidR="00FC6356" w:rsidRPr="00FC6356">
        <w:rPr>
          <w:rFonts w:hint="eastAsia"/>
        </w:rPr>
        <w:t>错误</w:t>
      </w:r>
    </w:p>
    <w:p w:rsidR="00FC6356" w:rsidRDefault="00FC6356">
      <w:pPr>
        <w:pStyle w:val="12"/>
        <w:ind w:left="420" w:firstLineChars="0" w:firstLine="0"/>
      </w:pPr>
      <w:r>
        <w:rPr>
          <w:rFonts w:hint="eastAsia"/>
        </w:rPr>
        <w:t>分析：播放器总时长获取出错，需要厂家解决</w:t>
      </w:r>
    </w:p>
    <w:p w:rsidR="00C467F0" w:rsidRDefault="00E63EE3">
      <w:pPr>
        <w:pStyle w:val="12"/>
        <w:ind w:left="420" w:firstLineChars="0" w:firstLine="0"/>
        <w:rPr>
          <w:rFonts w:hint="eastAsia"/>
        </w:rPr>
      </w:pPr>
      <w:r>
        <w:rPr>
          <w:rFonts w:hint="eastAsia"/>
        </w:rPr>
        <w:t xml:space="preserve">BUG 3. </w:t>
      </w:r>
      <w:proofErr w:type="gramStart"/>
      <w:r w:rsidR="00FC6356" w:rsidRPr="00FC6356">
        <w:rPr>
          <w:rFonts w:hint="eastAsia"/>
        </w:rPr>
        <w:t>微信连接</w:t>
      </w:r>
      <w:proofErr w:type="gramEnd"/>
      <w:r w:rsidR="00FC6356" w:rsidRPr="00FC6356">
        <w:rPr>
          <w:rFonts w:hint="eastAsia"/>
        </w:rPr>
        <w:t>设备，推送点播节目到终端失败</w:t>
      </w:r>
    </w:p>
    <w:p w:rsidR="00FC6356" w:rsidRDefault="00FC6356">
      <w:pPr>
        <w:pStyle w:val="12"/>
        <w:ind w:left="420" w:firstLineChars="0" w:firstLine="0"/>
      </w:pPr>
      <w:r>
        <w:rPr>
          <w:rFonts w:hint="eastAsia"/>
        </w:rPr>
        <w:t>分析：</w:t>
      </w:r>
      <w:r>
        <w:t>由于后台配置数据错误，</w:t>
      </w:r>
      <w:proofErr w:type="gramStart"/>
      <w:r w:rsidR="00E06D39">
        <w:t>微信推送</w:t>
      </w:r>
      <w:proofErr w:type="gramEnd"/>
      <w:r w:rsidR="00E06D39">
        <w:t>点播</w:t>
      </w:r>
      <w:r>
        <w:t>在配置进入详情页时应关闭浮层详情页开关</w:t>
      </w:r>
    </w:p>
    <w:p w:rsidR="00C467F0" w:rsidRDefault="00C467F0">
      <w:pPr>
        <w:pStyle w:val="12"/>
        <w:ind w:left="420" w:firstLineChars="0" w:firstLine="0"/>
      </w:pPr>
    </w:p>
    <w:sectPr w:rsidR="00C467F0">
      <w:pgSz w:w="11906" w:h="16838"/>
      <w:pgMar w:top="1440" w:right="1080" w:bottom="1440" w:left="1080" w:header="851" w:footer="709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3D99" w:rsidRDefault="003B3D99">
      <w:r>
        <w:separator/>
      </w:r>
    </w:p>
  </w:endnote>
  <w:endnote w:type="continuationSeparator" w:id="0">
    <w:p w:rsidR="003B3D99" w:rsidRDefault="003B3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常规">
    <w:altName w:val="宋体"/>
    <w:panose1 w:val="00000000000000000000"/>
    <w:charset w:val="86"/>
    <w:family w:val="roman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7123" w:type="dxa"/>
      <w:tblInd w:w="1299" w:type="dxa"/>
      <w:tblLayout w:type="fixed"/>
      <w:tblLook w:val="04A0" w:firstRow="1" w:lastRow="0" w:firstColumn="1" w:lastColumn="0" w:noHBand="0" w:noVBand="1"/>
    </w:tblPr>
    <w:tblGrid>
      <w:gridCol w:w="2294"/>
      <w:gridCol w:w="4829"/>
    </w:tblGrid>
    <w:tr w:rsidR="00C467F0">
      <w:trPr>
        <w:trHeight w:val="392"/>
      </w:trPr>
      <w:tc>
        <w:tcPr>
          <w:tcW w:w="2294" w:type="dxa"/>
        </w:tcPr>
        <w:p w:rsidR="00C467F0" w:rsidRDefault="00E63EE3">
          <w:pPr>
            <w:pStyle w:val="a5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 w:hint="eastAsia"/>
            </w:rPr>
            <w:t>第</w:t>
          </w:r>
          <w:r>
            <w:rPr>
              <w:rFonts w:ascii="Times New Roman" w:hAnsi="Times New Roman" w:hint="eastAsia"/>
            </w:rPr>
            <w:t xml:space="preserve"> </w:t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PAGE   \* MERGEFORMAT </w:instrText>
          </w:r>
          <w:r>
            <w:rPr>
              <w:rFonts w:ascii="Times New Roman" w:hAnsi="Times New Roman"/>
            </w:rPr>
            <w:fldChar w:fldCharType="separate"/>
          </w:r>
          <w:r w:rsidR="00E06D39">
            <w:rPr>
              <w:rFonts w:ascii="Times New Roman" w:hAnsi="Times New Roman"/>
              <w:noProof/>
            </w:rPr>
            <w:t>1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 w:hint="eastAsia"/>
            </w:rPr>
            <w:t xml:space="preserve"> </w:t>
          </w:r>
          <w:r>
            <w:rPr>
              <w:rFonts w:ascii="Times New Roman" w:hAnsi="Times New Roman" w:hint="eastAsia"/>
            </w:rPr>
            <w:t>页</w:t>
          </w:r>
          <w:r>
            <w:rPr>
              <w:rFonts w:ascii="Times New Roman" w:hAnsi="Times New Roman" w:hint="eastAsia"/>
            </w:rPr>
            <w:t xml:space="preserve"> </w:t>
          </w:r>
          <w:r>
            <w:rPr>
              <w:rFonts w:ascii="Times New Roman" w:hAnsi="Times New Roman" w:hint="eastAsia"/>
            </w:rPr>
            <w:t>共</w:t>
          </w:r>
          <w:r>
            <w:rPr>
              <w:rFonts w:ascii="Times New Roman" w:hAnsi="Times New Roman" w:hint="eastAsia"/>
            </w:rPr>
            <w:t xml:space="preserve"> </w:t>
          </w: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</w:instrText>
          </w:r>
          <w:r>
            <w:rPr>
              <w:rFonts w:ascii="Times New Roman" w:hAnsi="Times New Roman" w:hint="eastAsia"/>
            </w:rPr>
            <w:instrText>NUMPAGES  \* Arabic  \* MERGEFORMAT</w:instrText>
          </w:r>
          <w:r>
            <w:rPr>
              <w:rFonts w:ascii="Times New Roman" w:hAnsi="Times New Roman"/>
            </w:rPr>
            <w:instrText xml:space="preserve"> </w:instrText>
          </w:r>
          <w:r>
            <w:rPr>
              <w:rFonts w:ascii="Times New Roman" w:hAnsi="Times New Roman"/>
            </w:rPr>
            <w:fldChar w:fldCharType="separate"/>
          </w:r>
          <w:r w:rsidR="00E06D39">
            <w:rPr>
              <w:rFonts w:ascii="Times New Roman" w:hAnsi="Times New Roman"/>
              <w:noProof/>
            </w:rPr>
            <w:t>6</w:t>
          </w:r>
          <w:r>
            <w:rPr>
              <w:rFonts w:ascii="Times New Roman" w:hAnsi="Times New Roman"/>
            </w:rPr>
            <w:fldChar w:fldCharType="end"/>
          </w:r>
          <w:r>
            <w:rPr>
              <w:rFonts w:ascii="Times New Roman" w:hAnsi="Times New Roman" w:hint="eastAsia"/>
            </w:rPr>
            <w:t xml:space="preserve"> </w:t>
          </w:r>
          <w:r>
            <w:rPr>
              <w:rFonts w:ascii="Times New Roman" w:hAnsi="Times New Roman" w:hint="eastAsia"/>
            </w:rPr>
            <w:t>页</w:t>
          </w:r>
        </w:p>
      </w:tc>
      <w:tc>
        <w:tcPr>
          <w:tcW w:w="4829" w:type="dxa"/>
        </w:tcPr>
        <w:p w:rsidR="00C467F0" w:rsidRDefault="00E63EE3">
          <w:pPr>
            <w:pStyle w:val="a5"/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 w:hint="eastAsia"/>
            </w:rPr>
            <w:t xml:space="preserve">Copyright © Beijing </w:t>
          </w:r>
          <w:proofErr w:type="spellStart"/>
          <w:r>
            <w:rPr>
              <w:rFonts w:ascii="Times New Roman" w:hAnsi="Times New Roman" w:hint="eastAsia"/>
            </w:rPr>
            <w:t>Starcor</w:t>
          </w:r>
          <w:proofErr w:type="spellEnd"/>
          <w:r>
            <w:rPr>
              <w:rFonts w:ascii="Times New Roman" w:hAnsi="Times New Roman" w:hint="eastAsia"/>
            </w:rPr>
            <w:t xml:space="preserve"> Technology Co., Ltd.</w:t>
          </w:r>
        </w:p>
      </w:tc>
    </w:tr>
  </w:tbl>
  <w:p w:rsidR="00C467F0" w:rsidRDefault="00E63EE3">
    <w:pPr>
      <w:pStyle w:val="a5"/>
    </w:pPr>
    <w:r>
      <w:rPr>
        <w:rFonts w:hint="eastAsia"/>
      </w:rPr>
      <w:t>·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7F0" w:rsidRDefault="00C467F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3D99" w:rsidRDefault="003B3D99">
      <w:r>
        <w:separator/>
      </w:r>
    </w:p>
  </w:footnote>
  <w:footnote w:type="continuationSeparator" w:id="0">
    <w:p w:rsidR="003B3D99" w:rsidRDefault="003B3D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7F0" w:rsidRDefault="003B3D99">
    <w:pPr>
      <w:pStyle w:val="a6"/>
      <w:spacing w:before="240" w:after="120"/>
      <w:ind w:right="720"/>
      <w:jc w:val="both"/>
    </w:pPr>
    <w:r>
      <w:rPr>
        <w:kern w:val="0"/>
        <w:sz w:val="24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" o:spid="_x0000_i1026" type="#_x0000_t75" style="width:47.25pt;height:17.25pt">
          <v:imagedata r:id="rId1" o:title=""/>
        </v:shape>
      </w:pict>
    </w:r>
    <w:r w:rsidR="00E63EE3">
      <w:rPr>
        <w:sz w:val="21"/>
        <w:szCs w:val="21"/>
      </w:rPr>
      <w:t xml:space="preserve">  </w:t>
    </w:r>
    <w:r w:rsidR="00E63EE3">
      <w:rPr>
        <w:rFonts w:hint="eastAsia"/>
        <w:sz w:val="21"/>
        <w:szCs w:val="21"/>
      </w:rPr>
      <w:t>测试报告</w:t>
    </w:r>
    <w:r w:rsidR="00E63EE3">
      <w:rPr>
        <w:sz w:val="21"/>
        <w:szCs w:val="21"/>
      </w:rPr>
      <w:t xml:space="preserve">                  </w:t>
    </w:r>
    <w:r w:rsidR="00E63EE3">
      <w:rPr>
        <w:rFonts w:hint="eastAsia"/>
        <w:sz w:val="21"/>
        <w:szCs w:val="21"/>
      </w:rP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67F0" w:rsidRDefault="00C467F0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C18EE"/>
    <w:multiLevelType w:val="multilevel"/>
    <w:tmpl w:val="20AC18EE"/>
    <w:lvl w:ilvl="0">
      <w:start w:val="1"/>
      <w:numFmt w:val="bullet"/>
      <w:lvlText w:val="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0D6460D"/>
    <w:multiLevelType w:val="multilevel"/>
    <w:tmpl w:val="30D6460D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720"/>
      </w:pPr>
      <w:rPr>
        <w:rFonts w:hint="default"/>
      </w:rPr>
    </w:lvl>
    <w:lvl w:ilvl="2" w:tentative="1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hint="default"/>
      </w:rPr>
    </w:lvl>
    <w:lvl w:ilvl="3" w:tentative="1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 w:tentative="1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 w:tentative="1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 w:tentative="1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 w:tentative="1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 w:tentative="1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B90BC9"/>
    <w:rsid w:val="00006EAE"/>
    <w:rsid w:val="00007CB5"/>
    <w:rsid w:val="0001021E"/>
    <w:rsid w:val="000303F2"/>
    <w:rsid w:val="00033391"/>
    <w:rsid w:val="000353CC"/>
    <w:rsid w:val="0003643A"/>
    <w:rsid w:val="00052E53"/>
    <w:rsid w:val="00054B92"/>
    <w:rsid w:val="0005791E"/>
    <w:rsid w:val="00075121"/>
    <w:rsid w:val="0008317B"/>
    <w:rsid w:val="000C0229"/>
    <w:rsid w:val="00113EC8"/>
    <w:rsid w:val="00117CF7"/>
    <w:rsid w:val="0012039B"/>
    <w:rsid w:val="001218F9"/>
    <w:rsid w:val="00123AA9"/>
    <w:rsid w:val="00130580"/>
    <w:rsid w:val="00135EB0"/>
    <w:rsid w:val="00145802"/>
    <w:rsid w:val="001458A9"/>
    <w:rsid w:val="001469C4"/>
    <w:rsid w:val="00146C3D"/>
    <w:rsid w:val="00174229"/>
    <w:rsid w:val="0017764E"/>
    <w:rsid w:val="00177AF0"/>
    <w:rsid w:val="00194534"/>
    <w:rsid w:val="00196732"/>
    <w:rsid w:val="001B0E7B"/>
    <w:rsid w:val="001E529A"/>
    <w:rsid w:val="001E695E"/>
    <w:rsid w:val="00202744"/>
    <w:rsid w:val="00214E9E"/>
    <w:rsid w:val="00232EC7"/>
    <w:rsid w:val="00271099"/>
    <w:rsid w:val="002764FF"/>
    <w:rsid w:val="002924E6"/>
    <w:rsid w:val="00293322"/>
    <w:rsid w:val="002C0C3F"/>
    <w:rsid w:val="002D4ED7"/>
    <w:rsid w:val="003054FA"/>
    <w:rsid w:val="00361EAA"/>
    <w:rsid w:val="003850CC"/>
    <w:rsid w:val="003B3D99"/>
    <w:rsid w:val="003F347C"/>
    <w:rsid w:val="003F7370"/>
    <w:rsid w:val="00406F09"/>
    <w:rsid w:val="00415D87"/>
    <w:rsid w:val="00427CC7"/>
    <w:rsid w:val="00440AB6"/>
    <w:rsid w:val="00443DFB"/>
    <w:rsid w:val="00460EB7"/>
    <w:rsid w:val="00467D81"/>
    <w:rsid w:val="00472C97"/>
    <w:rsid w:val="004859E9"/>
    <w:rsid w:val="00491FE5"/>
    <w:rsid w:val="004A6A2A"/>
    <w:rsid w:val="004B15C9"/>
    <w:rsid w:val="004C4DA3"/>
    <w:rsid w:val="004C5421"/>
    <w:rsid w:val="004D7263"/>
    <w:rsid w:val="004E23F3"/>
    <w:rsid w:val="004E268B"/>
    <w:rsid w:val="004F3C3D"/>
    <w:rsid w:val="004F6581"/>
    <w:rsid w:val="005009C4"/>
    <w:rsid w:val="00525F5F"/>
    <w:rsid w:val="005260F0"/>
    <w:rsid w:val="005365C6"/>
    <w:rsid w:val="00562224"/>
    <w:rsid w:val="00575028"/>
    <w:rsid w:val="00592CB2"/>
    <w:rsid w:val="0059337A"/>
    <w:rsid w:val="00597BC7"/>
    <w:rsid w:val="005B2492"/>
    <w:rsid w:val="005C75AF"/>
    <w:rsid w:val="005D7B56"/>
    <w:rsid w:val="005E1E89"/>
    <w:rsid w:val="00601E0C"/>
    <w:rsid w:val="00610B7A"/>
    <w:rsid w:val="00620472"/>
    <w:rsid w:val="006206E0"/>
    <w:rsid w:val="006209A8"/>
    <w:rsid w:val="00632870"/>
    <w:rsid w:val="00645B3E"/>
    <w:rsid w:val="00662813"/>
    <w:rsid w:val="00665F1D"/>
    <w:rsid w:val="00671668"/>
    <w:rsid w:val="00687992"/>
    <w:rsid w:val="0069175F"/>
    <w:rsid w:val="006A7C13"/>
    <w:rsid w:val="006C609B"/>
    <w:rsid w:val="006D7FF0"/>
    <w:rsid w:val="006E0673"/>
    <w:rsid w:val="006E11D8"/>
    <w:rsid w:val="006F5805"/>
    <w:rsid w:val="0071410C"/>
    <w:rsid w:val="00747A6D"/>
    <w:rsid w:val="007562EC"/>
    <w:rsid w:val="00767445"/>
    <w:rsid w:val="00767D10"/>
    <w:rsid w:val="00781370"/>
    <w:rsid w:val="007901FE"/>
    <w:rsid w:val="007D7B63"/>
    <w:rsid w:val="00802211"/>
    <w:rsid w:val="008039B8"/>
    <w:rsid w:val="008069B4"/>
    <w:rsid w:val="00813939"/>
    <w:rsid w:val="00813F20"/>
    <w:rsid w:val="00814FDC"/>
    <w:rsid w:val="00876358"/>
    <w:rsid w:val="00882A29"/>
    <w:rsid w:val="00885E9F"/>
    <w:rsid w:val="008A4D5E"/>
    <w:rsid w:val="008A5910"/>
    <w:rsid w:val="008C3542"/>
    <w:rsid w:val="008D2403"/>
    <w:rsid w:val="008E3CF2"/>
    <w:rsid w:val="008F300C"/>
    <w:rsid w:val="008F7F42"/>
    <w:rsid w:val="0090023E"/>
    <w:rsid w:val="00900633"/>
    <w:rsid w:val="0091416F"/>
    <w:rsid w:val="00951669"/>
    <w:rsid w:val="00957BB5"/>
    <w:rsid w:val="00961985"/>
    <w:rsid w:val="00973AC5"/>
    <w:rsid w:val="009A05BC"/>
    <w:rsid w:val="009A7B77"/>
    <w:rsid w:val="009D2093"/>
    <w:rsid w:val="009D7C2E"/>
    <w:rsid w:val="00A10FAB"/>
    <w:rsid w:val="00A2053E"/>
    <w:rsid w:val="00A73D02"/>
    <w:rsid w:val="00A867B4"/>
    <w:rsid w:val="00AA4643"/>
    <w:rsid w:val="00AB6983"/>
    <w:rsid w:val="00AE11F9"/>
    <w:rsid w:val="00AE7966"/>
    <w:rsid w:val="00B042C4"/>
    <w:rsid w:val="00B04A83"/>
    <w:rsid w:val="00B135B1"/>
    <w:rsid w:val="00B22B63"/>
    <w:rsid w:val="00B54B75"/>
    <w:rsid w:val="00B56896"/>
    <w:rsid w:val="00B61F73"/>
    <w:rsid w:val="00B90BC9"/>
    <w:rsid w:val="00BA0CBC"/>
    <w:rsid w:val="00BC06A7"/>
    <w:rsid w:val="00BC122A"/>
    <w:rsid w:val="00BE1A27"/>
    <w:rsid w:val="00BE5AFA"/>
    <w:rsid w:val="00C03934"/>
    <w:rsid w:val="00C06E21"/>
    <w:rsid w:val="00C45EA4"/>
    <w:rsid w:val="00C467F0"/>
    <w:rsid w:val="00C62739"/>
    <w:rsid w:val="00C63FD9"/>
    <w:rsid w:val="00C80998"/>
    <w:rsid w:val="00CB4986"/>
    <w:rsid w:val="00CB6039"/>
    <w:rsid w:val="00CC6D41"/>
    <w:rsid w:val="00CD2B18"/>
    <w:rsid w:val="00CE4B43"/>
    <w:rsid w:val="00CF5E6D"/>
    <w:rsid w:val="00D1752D"/>
    <w:rsid w:val="00D36EED"/>
    <w:rsid w:val="00D6684C"/>
    <w:rsid w:val="00D75E6E"/>
    <w:rsid w:val="00D863DC"/>
    <w:rsid w:val="00D91177"/>
    <w:rsid w:val="00DA766B"/>
    <w:rsid w:val="00DD111D"/>
    <w:rsid w:val="00DD1C45"/>
    <w:rsid w:val="00DD44B1"/>
    <w:rsid w:val="00DF1B5D"/>
    <w:rsid w:val="00E05C29"/>
    <w:rsid w:val="00E06D39"/>
    <w:rsid w:val="00E15F0E"/>
    <w:rsid w:val="00E245EA"/>
    <w:rsid w:val="00E24964"/>
    <w:rsid w:val="00E2657C"/>
    <w:rsid w:val="00E30CE9"/>
    <w:rsid w:val="00E52072"/>
    <w:rsid w:val="00E566D9"/>
    <w:rsid w:val="00E56917"/>
    <w:rsid w:val="00E575A7"/>
    <w:rsid w:val="00E63EE3"/>
    <w:rsid w:val="00E775B8"/>
    <w:rsid w:val="00E81599"/>
    <w:rsid w:val="00E83B1B"/>
    <w:rsid w:val="00E9552B"/>
    <w:rsid w:val="00EB4060"/>
    <w:rsid w:val="00ED5A45"/>
    <w:rsid w:val="00EE2455"/>
    <w:rsid w:val="00EE5013"/>
    <w:rsid w:val="00F205D9"/>
    <w:rsid w:val="00F46B66"/>
    <w:rsid w:val="00F64C71"/>
    <w:rsid w:val="00F666FE"/>
    <w:rsid w:val="00F67EFF"/>
    <w:rsid w:val="00F71112"/>
    <w:rsid w:val="00F9577F"/>
    <w:rsid w:val="00FB0EBC"/>
    <w:rsid w:val="00FC318E"/>
    <w:rsid w:val="00FC3460"/>
    <w:rsid w:val="00FC4F06"/>
    <w:rsid w:val="00FC6356"/>
    <w:rsid w:val="00FD3D48"/>
    <w:rsid w:val="00FD433B"/>
    <w:rsid w:val="00FD5429"/>
    <w:rsid w:val="00FF3FBC"/>
    <w:rsid w:val="00FF6221"/>
    <w:rsid w:val="347463FA"/>
    <w:rsid w:val="571E5A7A"/>
    <w:rsid w:val="57B35F6D"/>
    <w:rsid w:val="5ADD4D21"/>
    <w:rsid w:val="5B0069DA"/>
    <w:rsid w:val="72216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9" w:unhideWhenUsed="0" w:qFormat="1"/>
    <w:lsdException w:name="heading 5" w:semiHidden="0" w:uiPriority="99" w:unhideWhenUsed="0" w:qFormat="1"/>
    <w:lsdException w:name="heading 6" w:semiHidden="0" w:uiPriority="99" w:unhideWhenUsed="0" w:qFormat="1"/>
    <w:lsdException w:name="heading 7" w:semiHidden="0" w:uiPriority="99" w:unhideWhenUsed="0" w:qFormat="1"/>
    <w:lsdException w:name="heading 8" w:semiHidden="0" w:uiPriority="99" w:unhideWhenUsed="0" w:qFormat="1"/>
    <w:lsdException w:name="heading 9" w:semiHidden="0" w:uiPriority="99" w:unhideWhenUsed="0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Body Text" w:semiHidden="0" w:uiPriority="99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rFonts w:ascii="Cambria" w:eastAsia="微软雅黑" w:hAnsi="Cambria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Lines="50" w:before="156" w:line="360" w:lineRule="auto"/>
      <w:outlineLvl w:val="0"/>
    </w:pPr>
    <w:rPr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Lines="50" w:before="156" w:line="360" w:lineRule="auto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Lines="50" w:before="156"/>
      <w:outlineLvl w:val="2"/>
    </w:pPr>
    <w:rPr>
      <w:b/>
      <w:bCs/>
      <w:szCs w:val="21"/>
    </w:rPr>
  </w:style>
  <w:style w:type="paragraph" w:styleId="4">
    <w:name w:val="heading 4"/>
    <w:basedOn w:val="1"/>
    <w:next w:val="a"/>
    <w:link w:val="4Char"/>
    <w:uiPriority w:val="99"/>
    <w:qFormat/>
    <w:pPr>
      <w:numPr>
        <w:numId w:val="0"/>
      </w:numPr>
      <w:spacing w:beforeLines="0" w:before="120" w:after="60" w:line="240" w:lineRule="atLeast"/>
      <w:ind w:left="720" w:hanging="720"/>
      <w:outlineLvl w:val="3"/>
    </w:pPr>
    <w:rPr>
      <w:rFonts w:ascii="宋体常规" w:eastAsia="宋体常规" w:hAnsi="Times New Roman" w:cs="宋体常规"/>
      <w:b w:val="0"/>
      <w:bCs w:val="0"/>
      <w:kern w:val="0"/>
      <w:sz w:val="20"/>
      <w:szCs w:val="20"/>
      <w:lang w:eastAsia="en-US"/>
    </w:rPr>
  </w:style>
  <w:style w:type="paragraph" w:styleId="5">
    <w:name w:val="heading 5"/>
    <w:basedOn w:val="a"/>
    <w:next w:val="a"/>
    <w:link w:val="5Char"/>
    <w:uiPriority w:val="99"/>
    <w:qFormat/>
    <w:pPr>
      <w:spacing w:before="240" w:after="60" w:line="240" w:lineRule="atLeast"/>
      <w:ind w:left="2880"/>
      <w:outlineLvl w:val="4"/>
    </w:pPr>
    <w:rPr>
      <w:rFonts w:ascii="宋体常规" w:eastAsia="宋体常规" w:hAnsi="Times New Roman" w:cs="宋体常规"/>
      <w:kern w:val="0"/>
      <w:sz w:val="22"/>
      <w:lang w:eastAsia="en-US"/>
    </w:rPr>
  </w:style>
  <w:style w:type="paragraph" w:styleId="6">
    <w:name w:val="heading 6"/>
    <w:basedOn w:val="a"/>
    <w:next w:val="a"/>
    <w:link w:val="6Char"/>
    <w:uiPriority w:val="99"/>
    <w:qFormat/>
    <w:pPr>
      <w:spacing w:before="240" w:after="60" w:line="240" w:lineRule="atLeast"/>
      <w:ind w:left="2880"/>
      <w:outlineLvl w:val="5"/>
    </w:pPr>
    <w:rPr>
      <w:rFonts w:ascii="宋体常规" w:eastAsia="宋体常规" w:hAnsi="Times New Roman" w:cs="宋体常规"/>
      <w:i/>
      <w:iCs/>
      <w:kern w:val="0"/>
      <w:sz w:val="22"/>
      <w:lang w:eastAsia="en-US"/>
    </w:rPr>
  </w:style>
  <w:style w:type="paragraph" w:styleId="7">
    <w:name w:val="heading 7"/>
    <w:basedOn w:val="a"/>
    <w:next w:val="a"/>
    <w:link w:val="7Char"/>
    <w:uiPriority w:val="99"/>
    <w:qFormat/>
    <w:pPr>
      <w:spacing w:before="240" w:after="60" w:line="240" w:lineRule="atLeast"/>
      <w:ind w:left="2880"/>
      <w:outlineLvl w:val="6"/>
    </w:pPr>
    <w:rPr>
      <w:rFonts w:ascii="宋体常规" w:eastAsia="宋体常规" w:hAnsi="Times New Roman" w:cs="宋体常规"/>
      <w:kern w:val="0"/>
      <w:sz w:val="20"/>
      <w:szCs w:val="20"/>
      <w:lang w:eastAsia="en-US"/>
    </w:rPr>
  </w:style>
  <w:style w:type="paragraph" w:styleId="8">
    <w:name w:val="heading 8"/>
    <w:basedOn w:val="a"/>
    <w:next w:val="a"/>
    <w:link w:val="8Char"/>
    <w:uiPriority w:val="99"/>
    <w:qFormat/>
    <w:pPr>
      <w:spacing w:before="240" w:after="60" w:line="240" w:lineRule="atLeast"/>
      <w:ind w:left="2880"/>
      <w:outlineLvl w:val="7"/>
    </w:pPr>
    <w:rPr>
      <w:rFonts w:ascii="宋体常规" w:eastAsia="宋体常规" w:hAnsi="Times New Roman" w:cs="宋体常规"/>
      <w:i/>
      <w:iCs/>
      <w:kern w:val="0"/>
      <w:sz w:val="20"/>
      <w:szCs w:val="20"/>
      <w:lang w:eastAsia="en-US"/>
    </w:rPr>
  </w:style>
  <w:style w:type="paragraph" w:styleId="9">
    <w:name w:val="heading 9"/>
    <w:basedOn w:val="a"/>
    <w:next w:val="a"/>
    <w:link w:val="9Char"/>
    <w:uiPriority w:val="99"/>
    <w:qFormat/>
    <w:pPr>
      <w:spacing w:before="240" w:after="60" w:line="240" w:lineRule="atLeast"/>
      <w:ind w:left="2880"/>
      <w:outlineLvl w:val="8"/>
    </w:pPr>
    <w:rPr>
      <w:rFonts w:ascii="宋体常规" w:eastAsia="宋体常规" w:hAnsi="Times New Roman" w:cs="宋体常规"/>
      <w:b/>
      <w:bCs/>
      <w:i/>
      <w:iCs/>
      <w:kern w:val="0"/>
      <w:sz w:val="18"/>
      <w:szCs w:val="1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unhideWhenUsed/>
    <w:pPr>
      <w:spacing w:after="120"/>
    </w:pPr>
  </w:style>
  <w:style w:type="paragraph" w:styleId="30">
    <w:name w:val="toc 3"/>
    <w:basedOn w:val="a"/>
    <w:next w:val="a"/>
    <w:uiPriority w:val="39"/>
    <w:unhideWhenUsed/>
    <w:pPr>
      <w:ind w:leftChars="400" w:left="840"/>
    </w:pPr>
    <w:rPr>
      <w:sz w:val="18"/>
    </w:rPr>
  </w:style>
  <w:style w:type="paragraph" w:styleId="a4">
    <w:name w:val="Balloon Text"/>
    <w:basedOn w:val="a"/>
    <w:link w:val="Char0"/>
    <w:uiPriority w:val="99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6">
    <w:name w:val="header"/>
    <w:basedOn w:val="a"/>
    <w:link w:val="Char2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rPr>
      <w:sz w:val="20"/>
    </w:rPr>
  </w:style>
  <w:style w:type="paragraph" w:styleId="a7">
    <w:name w:val="Subtitle"/>
    <w:basedOn w:val="a"/>
    <w:next w:val="a"/>
    <w:link w:val="Char3"/>
    <w:uiPriority w:val="11"/>
    <w:qFormat/>
    <w:pPr>
      <w:spacing w:beforeLines="100" w:before="312" w:afterLines="50" w:after="156" w:line="360" w:lineRule="auto"/>
      <w:ind w:leftChars="2497" w:left="5244"/>
      <w:outlineLvl w:val="1"/>
    </w:pPr>
    <w:rPr>
      <w:b/>
      <w:bCs/>
      <w:kern w:val="28"/>
      <w:sz w:val="30"/>
      <w:szCs w:val="30"/>
    </w:rPr>
  </w:style>
  <w:style w:type="paragraph" w:styleId="20">
    <w:name w:val="toc 2"/>
    <w:basedOn w:val="a"/>
    <w:next w:val="a"/>
    <w:uiPriority w:val="39"/>
    <w:unhideWhenUsed/>
    <w:pPr>
      <w:ind w:leftChars="200" w:left="420"/>
    </w:pPr>
    <w:rPr>
      <w:sz w:val="18"/>
    </w:rPr>
  </w:style>
  <w:style w:type="paragraph" w:styleId="a8">
    <w:name w:val="Title"/>
    <w:basedOn w:val="a"/>
    <w:next w:val="a"/>
    <w:link w:val="Char4"/>
    <w:uiPriority w:val="10"/>
    <w:qFormat/>
    <w:pPr>
      <w:spacing w:beforeLines="100" w:before="312" w:afterLines="50" w:after="156" w:line="360" w:lineRule="auto"/>
      <w:jc w:val="center"/>
      <w:outlineLvl w:val="0"/>
    </w:pPr>
    <w:rPr>
      <w:b/>
      <w:bCs/>
      <w:sz w:val="52"/>
      <w:szCs w:val="52"/>
    </w:r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table" w:styleId="aa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InfoBlue">
    <w:name w:val="InfoBlue"/>
    <w:basedOn w:val="a"/>
    <w:next w:val="a3"/>
    <w:uiPriority w:val="99"/>
    <w:pPr>
      <w:spacing w:after="120" w:line="240" w:lineRule="atLeast"/>
      <w:ind w:left="720"/>
    </w:pPr>
    <w:rPr>
      <w:rFonts w:ascii="宋体常规" w:eastAsia="宋体常规" w:hAnsi="Times New Roman" w:cs="宋体常规"/>
      <w:i/>
      <w:iCs/>
      <w:color w:val="0000FF"/>
      <w:kern w:val="0"/>
      <w:sz w:val="20"/>
      <w:szCs w:val="20"/>
      <w:lang w:eastAsia="en-US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  <w:rPr>
      <w:rFonts w:cs="Times New Roman"/>
    </w:r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sz w:val="18"/>
      <w:szCs w:val="18"/>
    </w:rPr>
  </w:style>
  <w:style w:type="character" w:customStyle="1" w:styleId="Char4">
    <w:name w:val="标题 Char"/>
    <w:basedOn w:val="a0"/>
    <w:link w:val="a8"/>
    <w:uiPriority w:val="10"/>
    <w:rPr>
      <w:rFonts w:ascii="Cambria" w:eastAsia="微软雅黑" w:hAnsi="Cambria" w:cs="黑体"/>
      <w:b/>
      <w:bCs/>
      <w:sz w:val="52"/>
      <w:szCs w:val="52"/>
    </w:rPr>
  </w:style>
  <w:style w:type="character" w:customStyle="1" w:styleId="Char3">
    <w:name w:val="副标题 Char"/>
    <w:basedOn w:val="a0"/>
    <w:link w:val="a7"/>
    <w:uiPriority w:val="11"/>
    <w:rPr>
      <w:rFonts w:ascii="Cambria" w:eastAsia="微软雅黑" w:hAnsi="Cambria" w:cs="黑体"/>
      <w:b/>
      <w:bCs/>
      <w:kern w:val="28"/>
      <w:sz w:val="30"/>
      <w:szCs w:val="30"/>
    </w:rPr>
  </w:style>
  <w:style w:type="character" w:customStyle="1" w:styleId="1Char">
    <w:name w:val="标题 1 Char"/>
    <w:basedOn w:val="a0"/>
    <w:link w:val="1"/>
    <w:uiPriority w:val="9"/>
    <w:rPr>
      <w:rFonts w:ascii="Cambria" w:eastAsia="微软雅黑" w:hAnsi="Cambria"/>
      <w:b/>
      <w:bCs/>
      <w:kern w:val="44"/>
      <w:sz w:val="30"/>
      <w:szCs w:val="30"/>
    </w:rPr>
  </w:style>
  <w:style w:type="character" w:customStyle="1" w:styleId="2Char">
    <w:name w:val="标题 2 Char"/>
    <w:basedOn w:val="a0"/>
    <w:link w:val="2"/>
    <w:uiPriority w:val="9"/>
    <w:rPr>
      <w:rFonts w:ascii="Cambria" w:eastAsia="微软雅黑" w:hAnsi="Cambria" w:cs="黑体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Pr>
      <w:rFonts w:ascii="Cambria" w:eastAsia="微软雅黑" w:hAnsi="Cambria"/>
      <w:b/>
      <w:bCs/>
      <w:szCs w:val="21"/>
    </w:rPr>
  </w:style>
  <w:style w:type="character" w:customStyle="1" w:styleId="Char0">
    <w:name w:val="批注框文本 Char"/>
    <w:basedOn w:val="a0"/>
    <w:link w:val="a4"/>
    <w:uiPriority w:val="99"/>
    <w:semiHidden/>
    <w:rPr>
      <w:rFonts w:ascii="Cambria" w:eastAsia="微软雅黑" w:hAnsi="Cambria"/>
      <w:sz w:val="18"/>
      <w:szCs w:val="18"/>
    </w:rPr>
  </w:style>
  <w:style w:type="character" w:customStyle="1" w:styleId="4Char">
    <w:name w:val="标题 4 Char"/>
    <w:basedOn w:val="a0"/>
    <w:link w:val="4"/>
    <w:uiPriority w:val="99"/>
    <w:rPr>
      <w:rFonts w:ascii="宋体常规" w:eastAsia="宋体常规" w:hAnsi="Times New Roman" w:cs="宋体常规"/>
      <w:kern w:val="0"/>
      <w:sz w:val="20"/>
      <w:szCs w:val="20"/>
      <w:lang w:eastAsia="en-US"/>
    </w:rPr>
  </w:style>
  <w:style w:type="character" w:customStyle="1" w:styleId="5Char">
    <w:name w:val="标题 5 Char"/>
    <w:basedOn w:val="a0"/>
    <w:link w:val="5"/>
    <w:uiPriority w:val="99"/>
    <w:rPr>
      <w:rFonts w:ascii="宋体常规" w:eastAsia="宋体常规" w:hAnsi="Times New Roman" w:cs="宋体常规"/>
      <w:kern w:val="0"/>
      <w:sz w:val="22"/>
      <w:lang w:eastAsia="en-US"/>
    </w:rPr>
  </w:style>
  <w:style w:type="character" w:customStyle="1" w:styleId="6Char">
    <w:name w:val="标题 6 Char"/>
    <w:basedOn w:val="a0"/>
    <w:link w:val="6"/>
    <w:uiPriority w:val="99"/>
    <w:rPr>
      <w:rFonts w:ascii="宋体常规" w:eastAsia="宋体常规" w:hAnsi="Times New Roman" w:cs="宋体常规"/>
      <w:i/>
      <w:iCs/>
      <w:kern w:val="0"/>
      <w:sz w:val="22"/>
      <w:lang w:eastAsia="en-US"/>
    </w:rPr>
  </w:style>
  <w:style w:type="character" w:customStyle="1" w:styleId="7Char">
    <w:name w:val="标题 7 Char"/>
    <w:basedOn w:val="a0"/>
    <w:link w:val="7"/>
    <w:uiPriority w:val="99"/>
    <w:rPr>
      <w:rFonts w:ascii="宋体常规" w:eastAsia="宋体常规" w:hAnsi="Times New Roman" w:cs="宋体常规"/>
      <w:kern w:val="0"/>
      <w:sz w:val="20"/>
      <w:szCs w:val="20"/>
      <w:lang w:eastAsia="en-US"/>
    </w:rPr>
  </w:style>
  <w:style w:type="character" w:customStyle="1" w:styleId="8Char">
    <w:name w:val="标题 8 Char"/>
    <w:basedOn w:val="a0"/>
    <w:link w:val="8"/>
    <w:uiPriority w:val="99"/>
    <w:rPr>
      <w:rFonts w:ascii="宋体常规" w:eastAsia="宋体常规" w:hAnsi="Times New Roman" w:cs="宋体常规"/>
      <w:i/>
      <w:iCs/>
      <w:kern w:val="0"/>
      <w:sz w:val="20"/>
      <w:szCs w:val="20"/>
      <w:lang w:eastAsia="en-US"/>
    </w:rPr>
  </w:style>
  <w:style w:type="character" w:customStyle="1" w:styleId="9Char">
    <w:name w:val="标题 9 Char"/>
    <w:basedOn w:val="a0"/>
    <w:link w:val="9"/>
    <w:uiPriority w:val="99"/>
    <w:rPr>
      <w:rFonts w:ascii="宋体常规" w:eastAsia="宋体常规" w:hAnsi="Times New Roman" w:cs="宋体常规"/>
      <w:b/>
      <w:bCs/>
      <w:i/>
      <w:iCs/>
      <w:kern w:val="0"/>
      <w:sz w:val="18"/>
      <w:szCs w:val="18"/>
      <w:lang w:eastAsia="en-US"/>
    </w:rPr>
  </w:style>
  <w:style w:type="character" w:customStyle="1" w:styleId="Char">
    <w:name w:val="正文文本 Char"/>
    <w:basedOn w:val="a0"/>
    <w:link w:val="a3"/>
    <w:uiPriority w:val="99"/>
    <w:semiHidden/>
    <w:rPr>
      <w:rFonts w:ascii="Cambria" w:eastAsia="微软雅黑" w:hAnsi="Cambr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7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hart" Target="charts/chart2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5991;&#26723;\&#20010;&#20154;\JDMS\JD-RD-EP-04-T03%20&#27979;&#35797;&#24635;&#32467;&#25253;&#21578;&#27169;&#26495;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apk\&#29256;&#26412;&#21457;&#24067;\&#29256;&#26412;&#21457;&#24067;%20tcl\&#32769;&#20154;&#26426;MTK5507\4.1.128.221.2.TC.26.1_Pre_Release\&#26032;&#24314;%20Microsoft%20Office%20Excel%202007%20&#24037;&#20316;&#31807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apk\&#29256;&#26412;&#21457;&#24067;\&#29256;&#26412;&#21457;&#24067;%20tcl\&#32769;&#20154;&#26426;MTK5507\4.1.128.221.2.TC.26.1_Pre_Release\&#26032;&#24314;%20Microsoft%20Office%20Excel%202007%20&#24037;&#20316;&#31807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Sheet1!$D$5</c:f>
              <c:strCache>
                <c:ptCount val="1"/>
                <c:pt idx="0">
                  <c:v>总数：38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Sheet1!$C$6:$C$8</c:f>
              <c:strCache>
                <c:ptCount val="3"/>
                <c:pt idx="0">
                  <c:v>厂家</c:v>
                </c:pt>
                <c:pt idx="1">
                  <c:v>芒果</c:v>
                </c:pt>
                <c:pt idx="2">
                  <c:v>apk</c:v>
                </c:pt>
              </c:strCache>
            </c:strRef>
          </c:cat>
          <c:val>
            <c:numRef>
              <c:f>Sheet1!$D$6:$D$8</c:f>
              <c:numCache>
                <c:formatCode>General</c:formatCode>
                <c:ptCount val="3"/>
                <c:pt idx="0">
                  <c:v>8</c:v>
                </c:pt>
                <c:pt idx="1">
                  <c:v>1</c:v>
                </c:pt>
                <c:pt idx="2">
                  <c:v>29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Sheet1!$E$26</c:f>
              <c:strCache>
                <c:ptCount val="1"/>
                <c:pt idx="0">
                  <c:v>总数：5</c:v>
                </c:pt>
              </c:strCache>
            </c:strRef>
          </c:tx>
          <c:dLbls>
            <c:showLegendKey val="0"/>
            <c:showVal val="1"/>
            <c:showCatName val="0"/>
            <c:showSerName val="0"/>
            <c:showPercent val="0"/>
            <c:showBubbleSize val="0"/>
            <c:showLeaderLines val="1"/>
          </c:dLbls>
          <c:cat>
            <c:strRef>
              <c:f>Sheet1!$D$27:$D$28</c:f>
              <c:strCache>
                <c:ptCount val="2"/>
                <c:pt idx="0">
                  <c:v>厂家</c:v>
                </c:pt>
                <c:pt idx="1">
                  <c:v>芒果</c:v>
                </c:pt>
              </c:strCache>
            </c:strRef>
          </c:cat>
          <c:val>
            <c:numRef>
              <c:f>Sheet1!$E$27:$E$28</c:f>
              <c:numCache>
                <c:formatCode>General</c:formatCode>
                <c:ptCount val="2"/>
                <c:pt idx="0">
                  <c:v>4</c:v>
                </c:pt>
                <c:pt idx="1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JD-RD-EP-04-T03 测试总结报告模板.dotx</Template>
  <TotalTime>81</TotalTime>
  <Pages>6</Pages>
  <Words>420</Words>
  <Characters>2397</Characters>
  <Application>Microsoft Office Word</Application>
  <DocSecurity>0</DocSecurity>
  <Lines>19</Lines>
  <Paragraphs>5</Paragraphs>
  <ScaleCrop>false</ScaleCrop>
  <Company>Microsoft Corporation</Company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芒果TV互联网电视平台项目_长虹 48S1 MTK5507项目测试报告</dc:title>
  <dc:creator>wing</dc:creator>
  <cp:lastModifiedBy>fx w</cp:lastModifiedBy>
  <cp:revision>45</cp:revision>
  <dcterms:created xsi:type="dcterms:W3CDTF">2015-07-06T02:37:00Z</dcterms:created>
  <dcterms:modified xsi:type="dcterms:W3CDTF">2015-08-28T12:29:00Z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