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outlineLvl w:val="0"/>
        <w:rPr>
          <w:rFonts w:ascii="Arial Black" w:hAnsi="Arial Black" w:eastAsia="黑体"/>
          <w:sz w:val="40"/>
          <w:szCs w:val="40"/>
        </w:rPr>
      </w:pPr>
      <w:r>
        <w:rPr>
          <w:rFonts w:ascii="Arial Black" w:hAnsi="Arial Black" w:eastAsia="黑体"/>
          <w:sz w:val="40"/>
          <w:szCs w:val="40"/>
          <w:lang w:eastAsia="zh-TW"/>
        </w:rPr>
        <w:t>[</w:t>
      </w:r>
      <w:r>
        <w:rPr>
          <w:rFonts w:hint="eastAsia" w:ascii="Arial Black" w:hAnsi="Arial Black" w:eastAsia="黑体"/>
          <w:sz w:val="40"/>
          <w:szCs w:val="40"/>
        </w:rPr>
        <w:t>GoLive2.0_Advert</w:t>
      </w:r>
      <w:r>
        <w:rPr>
          <w:rFonts w:ascii="Arial Black" w:hAnsi="Arial Black" w:eastAsia="黑体"/>
          <w:sz w:val="40"/>
          <w:szCs w:val="40"/>
        </w:rPr>
        <w:t xml:space="preserve">] </w:t>
      </w:r>
    </w:p>
    <w:p>
      <w:pPr>
        <w:jc w:val="center"/>
        <w:outlineLvl w:val="0"/>
        <w:rPr>
          <w:rFonts w:ascii="Arial Black" w:hAnsi="Arial Black" w:eastAsia="黑体"/>
          <w:sz w:val="40"/>
          <w:szCs w:val="40"/>
        </w:rPr>
      </w:pPr>
      <w:r>
        <w:rPr>
          <w:rFonts w:ascii="Arial Black" w:hAnsi="Arial Black" w:eastAsia="黑体"/>
          <w:sz w:val="40"/>
          <w:szCs w:val="40"/>
        </w:rPr>
        <w:t>Release Note</w:t>
      </w:r>
    </w:p>
    <w:p>
      <w:pPr>
        <w:jc w:val="center"/>
        <w:rPr>
          <w:rFonts w:eastAsia="宋体"/>
          <w:sz w:val="44"/>
          <w:szCs w:val="44"/>
        </w:rPr>
      </w:pPr>
    </w:p>
    <w:p>
      <w:pPr>
        <w:rPr>
          <w:rFonts w:hint="eastAsia" w:ascii="Arial" w:hAnsi="Arial" w:eastAsia="宋体" w:cs="Arial"/>
          <w:sz w:val="24"/>
          <w:szCs w:val="24"/>
          <w:u w:val="single"/>
          <w:lang w:val="en-US" w:eastAsia="zh-CN"/>
        </w:rPr>
      </w:pPr>
      <w:r>
        <w:rPr>
          <w:rFonts w:hint="eastAsia" w:ascii="Arial" w:hAnsi="PMingLiU" w:eastAsia="宋体" w:cs="Arial"/>
          <w:sz w:val="24"/>
          <w:szCs w:val="24"/>
        </w:rPr>
        <w:t>软件名称：</w:t>
      </w:r>
      <w:r>
        <w:rPr>
          <w:rFonts w:ascii="Arial" w:hAnsi="Arial" w:eastAsia="宋体" w:cs="Arial"/>
          <w:sz w:val="24"/>
          <w:szCs w:val="24"/>
        </w:rPr>
        <w:t xml:space="preserve"> </w:t>
      </w:r>
      <w:r>
        <w:rPr>
          <w:rFonts w:ascii="Arial" w:hAnsi="Arial" w:eastAsia="宋体" w:cs="Arial"/>
          <w:b/>
          <w:bCs/>
          <w:sz w:val="21"/>
          <w:szCs w:val="21"/>
        </w:rPr>
        <w:t xml:space="preserve"> </w:t>
      </w:r>
      <w:r>
        <w:rPr>
          <w:rFonts w:hint="eastAsia" w:ascii="Arial" w:hAnsi="Arial" w:eastAsia="宋体" w:cs="Arial"/>
          <w:b/>
          <w:bCs/>
          <w:sz w:val="24"/>
          <w:szCs w:val="24"/>
        </w:rPr>
        <w:t>GoLiveAdvert</w:t>
      </w:r>
      <w:r>
        <w:rPr>
          <w:rFonts w:ascii="Arial" w:hAnsi="Arial" w:eastAsia="宋体" w:cs="Arial"/>
          <w:b/>
          <w:bCs/>
          <w:sz w:val="24"/>
          <w:szCs w:val="24"/>
        </w:rPr>
        <w:t xml:space="preserve"> </w:t>
      </w:r>
      <w:r>
        <w:rPr>
          <w:rFonts w:ascii="Arial" w:hAnsi="Arial" w:eastAsia="宋体" w:cs="Arial"/>
          <w:sz w:val="24"/>
          <w:szCs w:val="24"/>
        </w:rPr>
        <w:t xml:space="preserve">  </w:t>
      </w:r>
      <w:r>
        <w:rPr>
          <w:rFonts w:hint="eastAsia" w:ascii="Arial" w:hAnsi="Arial" w:eastAsia="宋体" w:cs="Arial"/>
          <w:sz w:val="24"/>
          <w:szCs w:val="24"/>
        </w:rPr>
        <w:tab/>
      </w:r>
      <w:r>
        <w:rPr>
          <w:rFonts w:hint="eastAsia" w:ascii="Arial" w:hAnsi="PMingLiU" w:eastAsia="宋体" w:cs="Arial"/>
          <w:sz w:val="24"/>
          <w:szCs w:val="24"/>
        </w:rPr>
        <w:t>发行版：</w:t>
      </w:r>
      <w:r>
        <w:rPr>
          <w:rFonts w:hint="eastAsia" w:ascii="Arial" w:hAnsi="Arial" w:eastAsia="宋体" w:cs="Arial"/>
          <w:sz w:val="24"/>
          <w:szCs w:val="24"/>
          <w:u w:val="single"/>
        </w:rPr>
        <w:t>2.</w:t>
      </w:r>
      <w:r>
        <w:rPr>
          <w:rFonts w:hint="eastAsia" w:ascii="Arial" w:hAnsi="Arial" w:eastAsia="宋体" w:cs="Arial"/>
          <w:sz w:val="24"/>
          <w:szCs w:val="24"/>
          <w:u w:val="single"/>
          <w:lang w:val="en-US" w:eastAsia="zh-CN"/>
        </w:rPr>
        <w:t>2</w:t>
      </w:r>
      <w:r>
        <w:rPr>
          <w:rFonts w:hint="eastAsia" w:ascii="Arial" w:hAnsi="Arial" w:eastAsia="宋体" w:cs="Arial"/>
          <w:sz w:val="24"/>
          <w:szCs w:val="24"/>
          <w:u w:val="single"/>
        </w:rPr>
        <w:t>.</w:t>
      </w:r>
      <w:r>
        <w:rPr>
          <w:rFonts w:hint="eastAsia" w:ascii="Arial" w:hAnsi="Arial" w:eastAsia="宋体" w:cs="Arial"/>
          <w:sz w:val="24"/>
          <w:szCs w:val="24"/>
          <w:u w:val="single"/>
          <w:lang w:val="en-US" w:eastAsia="zh-CN"/>
        </w:rPr>
        <w:t>1</w:t>
      </w:r>
      <w:r>
        <w:rPr>
          <w:rFonts w:hint="eastAsia" w:ascii="Arial" w:hAnsi="Arial" w:eastAsia="宋体" w:cs="Arial"/>
          <w:sz w:val="24"/>
          <w:szCs w:val="24"/>
          <w:u w:val="single"/>
        </w:rPr>
        <w:t>.</w:t>
      </w:r>
      <w:r>
        <w:rPr>
          <w:rFonts w:hint="eastAsia" w:ascii="Arial" w:hAnsi="Arial" w:eastAsia="宋体" w:cs="Arial"/>
          <w:sz w:val="24"/>
          <w:szCs w:val="24"/>
          <w:u w:val="single"/>
          <w:lang w:val="en-US" w:eastAsia="zh-CN"/>
        </w:rPr>
        <w:t>12</w:t>
      </w:r>
      <w:r>
        <w:rPr>
          <w:rFonts w:ascii="Arial" w:hAnsi="Arial" w:eastAsia="宋体" w:cs="Arial"/>
          <w:sz w:val="24"/>
          <w:szCs w:val="24"/>
        </w:rPr>
        <w:t xml:space="preserve">             </w:t>
      </w:r>
      <w:r>
        <w:rPr>
          <w:rFonts w:hint="eastAsia" w:ascii="Arial" w:hAnsi="PMingLiU" w:eastAsia="宋体" w:cs="Arial"/>
          <w:sz w:val="24"/>
          <w:szCs w:val="24"/>
        </w:rPr>
        <w:t>发行日期：</w:t>
      </w:r>
      <w:r>
        <w:rPr>
          <w:rFonts w:ascii="Arial" w:hAnsi="Arial" w:eastAsia="宋体" w:cs="Arial"/>
          <w:sz w:val="24"/>
          <w:szCs w:val="24"/>
        </w:rPr>
        <w:t xml:space="preserve"> </w:t>
      </w:r>
      <w:r>
        <w:rPr>
          <w:rFonts w:ascii="Arial" w:hAnsi="Arial" w:eastAsia="宋体" w:cs="Arial"/>
          <w:sz w:val="24"/>
          <w:szCs w:val="24"/>
          <w:u w:val="single"/>
        </w:rPr>
        <w:t>201</w:t>
      </w:r>
      <w:r>
        <w:rPr>
          <w:rFonts w:hint="eastAsia" w:ascii="Arial" w:hAnsi="Arial" w:eastAsia="宋体" w:cs="Arial"/>
          <w:sz w:val="24"/>
          <w:szCs w:val="24"/>
          <w:u w:val="single"/>
          <w:lang w:val="en-US" w:eastAsia="zh-CN"/>
        </w:rPr>
        <w:t>5</w:t>
      </w:r>
      <w:r>
        <w:rPr>
          <w:rFonts w:ascii="Arial" w:hAnsi="Arial" w:eastAsia="宋体" w:cs="Arial"/>
          <w:sz w:val="24"/>
          <w:szCs w:val="24"/>
          <w:u w:val="single"/>
        </w:rPr>
        <w:t>/</w:t>
      </w:r>
      <w:r>
        <w:rPr>
          <w:rFonts w:hint="eastAsia" w:ascii="Arial" w:hAnsi="Arial" w:eastAsia="宋体" w:cs="Arial"/>
          <w:sz w:val="24"/>
          <w:szCs w:val="24"/>
          <w:u w:val="single"/>
          <w:lang w:val="en-US" w:eastAsia="zh-CN"/>
        </w:rPr>
        <w:t>4</w:t>
      </w:r>
      <w:r>
        <w:rPr>
          <w:rFonts w:hint="eastAsia" w:ascii="Arial" w:hAnsi="Arial" w:eastAsia="宋体" w:cs="Arial"/>
          <w:sz w:val="24"/>
          <w:szCs w:val="24"/>
          <w:u w:val="single"/>
        </w:rPr>
        <w:t>/</w:t>
      </w:r>
      <w:r>
        <w:rPr>
          <w:rFonts w:hint="eastAsia" w:ascii="Arial" w:hAnsi="Arial" w:eastAsia="宋体" w:cs="Arial"/>
          <w:sz w:val="24"/>
          <w:szCs w:val="24"/>
          <w:u w:val="single"/>
          <w:lang w:val="en-US" w:eastAsia="zh-CN"/>
        </w:rPr>
        <w:t>12</w:t>
      </w:r>
    </w:p>
    <w:p>
      <w:pPr>
        <w:rPr>
          <w:rFonts w:ascii="Arial" w:hAnsi="Arial" w:cs="Arial"/>
          <w:sz w:val="24"/>
          <w:szCs w:val="24"/>
          <w:lang w:eastAsia="zh-TW"/>
        </w:rPr>
      </w:pPr>
      <w:r>
        <w:rPr>
          <w:rFonts w:hint="eastAsia" w:ascii="Arial" w:hAnsi="PMingLiU" w:eastAsia="宋体" w:cs="Arial"/>
          <w:sz w:val="24"/>
          <w:szCs w:val="24"/>
        </w:rPr>
        <w:t>软件发布者：</w:t>
      </w:r>
      <w:r>
        <w:rPr>
          <w:rFonts w:ascii="Arial" w:hAnsi="Arial" w:eastAsia="宋体" w:cs="Arial"/>
          <w:sz w:val="24"/>
          <w:szCs w:val="24"/>
          <w:u w:val="single"/>
        </w:rPr>
        <w:t xml:space="preserve"> </w:t>
      </w:r>
      <w:r>
        <w:rPr>
          <w:rFonts w:hint="eastAsia" w:ascii="Arial" w:hAnsi="Arial" w:eastAsia="宋体" w:cs="Arial"/>
          <w:sz w:val="24"/>
          <w:szCs w:val="24"/>
          <w:u w:val="single"/>
          <w:lang w:val="en-US" w:eastAsia="zh-CN"/>
        </w:rPr>
        <w:t>谢桂东</w:t>
      </w:r>
      <w:r>
        <w:rPr>
          <w:rFonts w:ascii="Arial" w:hAnsi="Arial" w:eastAsia="宋体" w:cs="Arial"/>
          <w:sz w:val="24"/>
          <w:szCs w:val="24"/>
          <w:u w:val="single"/>
        </w:rPr>
        <w:t xml:space="preserve"> </w:t>
      </w:r>
      <w:r>
        <w:rPr>
          <w:rFonts w:hint="eastAsia" w:ascii="Arial" w:hAnsi="Arial" w:eastAsia="宋体" w:cs="Arial"/>
          <w:sz w:val="24"/>
          <w:szCs w:val="24"/>
          <w:u w:val="single"/>
          <w:lang w:val="en-US" w:eastAsia="zh-CN"/>
        </w:rPr>
        <w:t>邹秋香</w:t>
      </w:r>
      <w:r>
        <w:rPr>
          <w:rFonts w:ascii="Arial" w:hAnsi="Arial" w:eastAsia="宋体" w:cs="Arial"/>
          <w:sz w:val="24"/>
          <w:szCs w:val="24"/>
          <w:u w:val="single"/>
        </w:rPr>
        <w:t xml:space="preserve">     </w:t>
      </w:r>
      <w:r>
        <w:rPr>
          <w:rFonts w:ascii="Arial" w:hAnsi="Arial" w:eastAsia="宋体" w:cs="Arial"/>
          <w:i/>
          <w:sz w:val="24"/>
          <w:szCs w:val="24"/>
        </w:rPr>
        <w:t xml:space="preserve">  </w:t>
      </w:r>
      <w:r>
        <w:rPr>
          <w:rFonts w:ascii="Arial" w:hAnsi="Arial" w:eastAsia="宋体" w:cs="Arial"/>
          <w:sz w:val="24"/>
          <w:szCs w:val="24"/>
        </w:rPr>
        <w:t xml:space="preserve">    </w:t>
      </w:r>
      <w:r>
        <w:rPr>
          <w:rFonts w:hint="eastAsia" w:ascii="Arial" w:hAnsi="Arial" w:eastAsia="宋体" w:cs="Arial"/>
          <w:sz w:val="24"/>
          <w:szCs w:val="24"/>
        </w:rPr>
        <w:tab/>
      </w:r>
      <w:r>
        <w:rPr>
          <w:rFonts w:hint="eastAsia" w:ascii="Arial" w:hAnsi="PMingLiU" w:eastAsia="宋体" w:cs="Arial"/>
          <w:sz w:val="24"/>
          <w:szCs w:val="24"/>
        </w:rPr>
        <w:t>发行单位：</w:t>
      </w:r>
      <w:r>
        <w:rPr>
          <w:rFonts w:hint="eastAsia" w:ascii="Arial" w:hAnsi="Arial" w:eastAsia="宋体" w:cs="Arial"/>
          <w:sz w:val="24"/>
          <w:szCs w:val="24"/>
          <w:u w:val="single"/>
        </w:rPr>
        <w:t>全球播公司</w:t>
      </w:r>
    </w:p>
    <w:p>
      <w:pPr>
        <w:rPr>
          <w:rFonts w:eastAsia="宋体"/>
          <w:lang w:eastAsia="zh-TW"/>
        </w:rPr>
      </w:pPr>
    </w:p>
    <w:p>
      <w:pPr>
        <w:pStyle w:val="11"/>
        <w:numPr>
          <w:ilvl w:val="0"/>
          <w:numId w:val="1"/>
        </w:numPr>
        <w:ind w:firstLineChars="0"/>
        <w:rPr>
          <w:rFonts w:ascii="Arial" w:hAnsi="Arial" w:cs="Arial"/>
          <w:b/>
          <w:sz w:val="22"/>
          <w:lang w:eastAsia="zh-TW"/>
        </w:rPr>
      </w:pPr>
      <w:r>
        <w:rPr>
          <w:rFonts w:hint="eastAsia" w:ascii="Arial" w:hAnsi="PMingLiU" w:eastAsia="宋体" w:cs="Arial"/>
          <w:b/>
          <w:sz w:val="22"/>
        </w:rPr>
        <w:t>发行包说明</w:t>
      </w:r>
    </w:p>
    <w:p>
      <w:pPr>
        <w:pStyle w:val="11"/>
        <w:ind w:left="360" w:firstLine="0" w:firstLineChars="0"/>
        <w:rPr>
          <w:rFonts w:hint="eastAsia" w:ascii="Arial" w:hAnsi="Arial" w:eastAsia="宋体" w:cs="Arial"/>
          <w:sz w:val="20"/>
          <w:szCs w:val="20"/>
          <w:lang w:eastAsia="zh-TW"/>
        </w:rPr>
      </w:pPr>
      <w:r>
        <w:rPr>
          <w:rFonts w:hint="eastAsia" w:ascii="Arial" w:hAnsi="PMingLiU" w:eastAsia="宋体" w:cs="Arial"/>
          <w:sz w:val="20"/>
          <w:szCs w:val="20"/>
        </w:rPr>
        <w:t>压缩包文件名：</w:t>
      </w:r>
      <w:r>
        <w:rPr>
          <w:rFonts w:hint="eastAsia" w:ascii="Arial" w:hAnsi="Arial" w:eastAsia="宋体" w:cs="Arial"/>
          <w:sz w:val="20"/>
          <w:szCs w:val="20"/>
        </w:rPr>
        <w:t>GoLiveAdvert_V2.</w:t>
      </w:r>
      <w:r>
        <w:rPr>
          <w:rFonts w:hint="eastAsia" w:ascii="Arial" w:hAnsi="Arial" w:eastAsia="宋体" w:cs="Arial"/>
          <w:sz w:val="20"/>
          <w:szCs w:val="20"/>
          <w:lang w:val="en-US" w:eastAsia="zh-CN"/>
        </w:rPr>
        <w:t>2</w:t>
      </w:r>
      <w:r>
        <w:rPr>
          <w:rFonts w:hint="eastAsia" w:ascii="Arial" w:hAnsi="Arial" w:eastAsia="宋体" w:cs="Arial"/>
          <w:sz w:val="20"/>
          <w:szCs w:val="20"/>
        </w:rPr>
        <w:t>.</w:t>
      </w:r>
      <w:r>
        <w:rPr>
          <w:rFonts w:hint="eastAsia" w:ascii="Arial" w:hAnsi="Arial" w:eastAsia="宋体" w:cs="Arial"/>
          <w:sz w:val="20"/>
          <w:szCs w:val="20"/>
          <w:lang w:val="en-US" w:eastAsia="zh-CN"/>
        </w:rPr>
        <w:t>1</w:t>
      </w:r>
      <w:r>
        <w:rPr>
          <w:rFonts w:hint="eastAsia" w:ascii="Arial" w:hAnsi="Arial" w:eastAsia="宋体" w:cs="Arial"/>
          <w:sz w:val="20"/>
          <w:szCs w:val="20"/>
        </w:rPr>
        <w:t>.</w:t>
      </w:r>
      <w:r>
        <w:rPr>
          <w:rFonts w:hint="eastAsia" w:ascii="Arial" w:hAnsi="Arial" w:eastAsia="宋体" w:cs="Arial"/>
          <w:sz w:val="20"/>
          <w:szCs w:val="20"/>
          <w:lang w:val="en-US" w:eastAsia="zh-CN"/>
        </w:rPr>
        <w:t>12</w:t>
      </w:r>
      <w:r>
        <w:rPr>
          <w:rFonts w:hint="eastAsia" w:ascii="Arial" w:hAnsi="Arial" w:eastAsia="宋体" w:cs="Arial"/>
          <w:sz w:val="20"/>
          <w:szCs w:val="20"/>
        </w:rPr>
        <w:t>.zip</w:t>
      </w:r>
    </w:p>
    <w:p>
      <w:pPr>
        <w:pStyle w:val="11"/>
        <w:ind w:left="360" w:firstLine="0" w:firstLineChars="0"/>
        <w:rPr>
          <w:rFonts w:ascii="Arial" w:hAnsi="Arial" w:cs="Arial"/>
          <w:sz w:val="20"/>
          <w:szCs w:val="20"/>
        </w:rPr>
      </w:pPr>
      <w:r>
        <w:rPr>
          <w:rFonts w:hint="eastAsia" w:ascii="Arial" w:hAnsi="PMingLiU" w:eastAsia="宋体" w:cs="Arial"/>
          <w:sz w:val="20"/>
          <w:szCs w:val="20"/>
        </w:rPr>
        <w:t>包含文件清单：</w:t>
      </w:r>
      <w:r>
        <w:rPr>
          <w:rFonts w:hint="eastAsia" w:ascii="Arial" w:hAnsi="Arial" w:eastAsia="宋体" w:cs="Arial"/>
          <w:sz w:val="20"/>
          <w:szCs w:val="20"/>
        </w:rPr>
        <w:t>GoLiveAdvert_V2.</w:t>
      </w:r>
      <w:r>
        <w:rPr>
          <w:rFonts w:hint="eastAsia" w:ascii="Arial" w:hAnsi="Arial" w:eastAsia="宋体" w:cs="Arial"/>
          <w:sz w:val="20"/>
          <w:szCs w:val="20"/>
          <w:lang w:val="en-US" w:eastAsia="zh-CN"/>
        </w:rPr>
        <w:t>2</w:t>
      </w:r>
      <w:r>
        <w:rPr>
          <w:rFonts w:hint="eastAsia" w:ascii="Arial" w:hAnsi="Arial" w:eastAsia="宋体" w:cs="Arial"/>
          <w:sz w:val="20"/>
          <w:szCs w:val="20"/>
        </w:rPr>
        <w:t>.</w:t>
      </w:r>
      <w:r>
        <w:rPr>
          <w:rFonts w:hint="eastAsia" w:ascii="Arial" w:hAnsi="Arial" w:eastAsia="宋体" w:cs="Arial"/>
          <w:sz w:val="20"/>
          <w:szCs w:val="20"/>
          <w:lang w:val="en-US" w:eastAsia="zh-CN"/>
        </w:rPr>
        <w:t>1</w:t>
      </w:r>
      <w:r>
        <w:rPr>
          <w:rFonts w:hint="eastAsia" w:ascii="Arial" w:hAnsi="Arial" w:eastAsia="宋体" w:cs="Arial"/>
          <w:sz w:val="20"/>
          <w:szCs w:val="20"/>
        </w:rPr>
        <w:t>.</w:t>
      </w:r>
      <w:r>
        <w:rPr>
          <w:rFonts w:hint="eastAsia" w:ascii="Arial" w:hAnsi="Arial" w:eastAsia="宋体" w:cs="Arial"/>
          <w:sz w:val="20"/>
          <w:szCs w:val="20"/>
          <w:lang w:val="en-US" w:eastAsia="zh-CN"/>
        </w:rPr>
        <w:t>12</w:t>
      </w:r>
      <w:r>
        <w:rPr>
          <w:rFonts w:hint="eastAsia" w:ascii="Arial" w:hAnsi="Arial" w:eastAsia="宋体" w:cs="Arial"/>
          <w:sz w:val="20"/>
          <w:szCs w:val="20"/>
        </w:rPr>
        <w:t>-Release</w:t>
      </w:r>
      <w:r>
        <w:rPr>
          <w:rFonts w:ascii="Arial" w:hAnsi="Arial" w:eastAsia="宋体" w:cs="Arial"/>
          <w:sz w:val="20"/>
          <w:szCs w:val="20"/>
        </w:rPr>
        <w:t>_note.docx</w:t>
      </w:r>
    </w:p>
    <w:p>
      <w:pPr>
        <w:pStyle w:val="11"/>
        <w:ind w:left="360" w:firstLine="0" w:firstLineChars="0"/>
        <w:rPr>
          <w:rFonts w:ascii="Arial" w:hAnsi="Arial" w:eastAsia="宋体"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hint="eastAsia" w:ascii="Arial" w:hAnsi="Arial" w:eastAsia="宋体" w:cs="Arial"/>
          <w:sz w:val="20"/>
          <w:szCs w:val="20"/>
        </w:rPr>
        <w:tab/>
      </w:r>
      <w:r>
        <w:rPr>
          <w:rFonts w:hint="eastAsia" w:ascii="Arial" w:hAnsi="Arial" w:eastAsia="宋体" w:cs="Arial"/>
          <w:sz w:val="20"/>
          <w:szCs w:val="20"/>
        </w:rPr>
        <w:t xml:space="preserve">  TCL_All_GoLiveAdvert.apk</w:t>
      </w:r>
    </w:p>
    <w:p>
      <w:pPr>
        <w:pStyle w:val="11"/>
        <w:ind w:left="360" w:firstLine="0" w:firstLineChars="0"/>
        <w:rPr>
          <w:rFonts w:ascii="Arial" w:hAnsi="Arial" w:cs="Arial"/>
          <w:sz w:val="20"/>
          <w:szCs w:val="20"/>
        </w:rPr>
      </w:pPr>
      <w:r>
        <w:rPr>
          <w:rFonts w:hint="eastAsia" w:ascii="Arial" w:hAnsi="Arial" w:eastAsia="宋体" w:cs="Arial"/>
          <w:sz w:val="20"/>
          <w:szCs w:val="20"/>
        </w:rPr>
        <w:tab/>
      </w:r>
      <w:r>
        <w:rPr>
          <w:rFonts w:hint="eastAsia" w:ascii="Arial" w:hAnsi="Arial" w:eastAsia="宋体" w:cs="Arial"/>
          <w:sz w:val="20"/>
          <w:szCs w:val="20"/>
        </w:rPr>
        <w:tab/>
      </w:r>
      <w:r>
        <w:rPr>
          <w:rFonts w:hint="eastAsia" w:ascii="Arial" w:hAnsi="Arial" w:eastAsia="宋体" w:cs="Arial"/>
          <w:sz w:val="20"/>
          <w:szCs w:val="20"/>
        </w:rPr>
        <w:tab/>
      </w:r>
      <w:r>
        <w:rPr>
          <w:rFonts w:hint="eastAsia" w:ascii="Arial" w:hAnsi="Arial" w:eastAsia="宋体" w:cs="Arial"/>
          <w:sz w:val="20"/>
          <w:szCs w:val="20"/>
        </w:rPr>
        <w:tab/>
      </w:r>
      <w:r>
        <w:rPr>
          <w:rFonts w:hint="eastAsia" w:ascii="Arial" w:hAnsi="Arial" w:eastAsia="宋体" w:cs="Arial"/>
          <w:sz w:val="20"/>
          <w:szCs w:val="20"/>
        </w:rPr>
        <w:t xml:space="preserve"> TCL_All_GoLiveAdvert</w:t>
      </w:r>
      <w:r>
        <w:rPr>
          <w:rFonts w:ascii="Arial" w:hAnsi="Arial" w:eastAsia="宋体" w:cs="Arial"/>
          <w:sz w:val="20"/>
          <w:szCs w:val="20"/>
        </w:rPr>
        <w:t>_readme.txt</w:t>
      </w:r>
    </w:p>
    <w:p>
      <w:pPr>
        <w:ind w:left="1890" w:leftChars="900"/>
        <w:rPr>
          <w:rFonts w:hint="eastAsia"/>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pPr>
        <w:ind w:left="1890" w:leftChars="900"/>
        <w:rPr>
          <w:rFonts w:hint="eastAsia"/>
        </w:rPr>
      </w:pPr>
    </w:p>
    <w:p>
      <w:pPr>
        <w:pStyle w:val="11"/>
        <w:ind w:left="360" w:firstLine="0" w:firstLineChars="0"/>
        <w:rPr>
          <w:rFonts w:ascii="Arial" w:hAnsi="Arial" w:cs="Arial"/>
          <w:sz w:val="20"/>
          <w:szCs w:val="20"/>
        </w:rPr>
      </w:pPr>
    </w:p>
    <w:p>
      <w:pPr>
        <w:pStyle w:val="11"/>
        <w:numPr>
          <w:ilvl w:val="0"/>
          <w:numId w:val="1"/>
        </w:numPr>
        <w:ind w:firstLineChars="0"/>
        <w:rPr>
          <w:rFonts w:ascii="Arial" w:hAnsi="Arial" w:cs="Arial"/>
          <w:b/>
          <w:sz w:val="22"/>
        </w:rPr>
      </w:pPr>
      <w:r>
        <w:rPr>
          <w:rFonts w:hint="eastAsia" w:ascii="Arial" w:hAnsi="PMingLiU" w:eastAsia="宋体" w:cs="Arial"/>
          <w:b/>
          <w:sz w:val="22"/>
        </w:rPr>
        <w:t>安装说明</w:t>
      </w:r>
    </w:p>
    <w:p>
      <w:pPr>
        <w:pStyle w:val="12"/>
        <w:ind w:firstLine="0" w:firstLineChars="0"/>
        <w:rPr>
          <w:rFonts w:ascii="Arial" w:hAnsi="Arial" w:eastAsia="宋体" w:cs="Arial"/>
          <w:sz w:val="20"/>
          <w:szCs w:val="20"/>
        </w:rPr>
      </w:pPr>
    </w:p>
    <w:p>
      <w:pPr>
        <w:pStyle w:val="12"/>
        <w:numPr>
          <w:ilvl w:val="0"/>
          <w:numId w:val="1"/>
        </w:numPr>
        <w:ind w:firstLineChars="0"/>
        <w:rPr>
          <w:rFonts w:ascii="Arial" w:hAnsi="Arial" w:cs="Arial"/>
          <w:b/>
          <w:sz w:val="22"/>
        </w:rPr>
      </w:pPr>
      <w:r>
        <w:rPr>
          <w:rFonts w:hint="eastAsia" w:ascii="Arial" w:hAnsi="PMingLiU" w:eastAsia="宋体" w:cs="Arial"/>
          <w:b/>
          <w:sz w:val="22"/>
        </w:rPr>
        <w:t>修改项目列表</w:t>
      </w:r>
    </w:p>
    <w:p>
      <w:pPr>
        <w:pStyle w:val="12"/>
        <w:numPr>
          <w:ilvl w:val="1"/>
          <w:numId w:val="1"/>
        </w:numPr>
        <w:ind w:left="720" w:firstLineChars="0"/>
        <w:rPr>
          <w:rFonts w:hint="eastAsia" w:ascii="Arial" w:hAnsi="Arial" w:cs="Arial"/>
          <w:sz w:val="20"/>
          <w:szCs w:val="20"/>
        </w:rPr>
      </w:pPr>
      <w:r>
        <w:rPr>
          <w:rFonts w:hint="eastAsia" w:ascii="Arial" w:hAnsi="PMingLiU" w:eastAsia="宋体" w:cs="Arial"/>
          <w:sz w:val="20"/>
          <w:szCs w:val="20"/>
        </w:rPr>
        <w:t>缺陷修正</w:t>
      </w:r>
      <w:bookmarkStart w:id="0" w:name="OLE_LINK5"/>
      <w:bookmarkStart w:id="1" w:name="OLE_LINK6"/>
      <w:bookmarkStart w:id="2" w:name="OLE_LINK14"/>
      <w:bookmarkStart w:id="3" w:name="OLE_LINK15"/>
      <w:bookmarkStart w:id="4" w:name="OLE_LINK20"/>
      <w:bookmarkStart w:id="5" w:name="OLE_LINK21"/>
      <w:bookmarkStart w:id="6" w:name="OLE_LINK23"/>
      <w:bookmarkStart w:id="7" w:name="OLE_LINK24"/>
      <w:bookmarkStart w:id="8" w:name="OLE_LINK4"/>
    </w:p>
    <w:bookmarkEnd w:id="0"/>
    <w:bookmarkEnd w:id="1"/>
    <w:bookmarkEnd w:id="2"/>
    <w:bookmarkEnd w:id="3"/>
    <w:bookmarkEnd w:id="4"/>
    <w:bookmarkEnd w:id="5"/>
    <w:bookmarkEnd w:id="6"/>
    <w:bookmarkEnd w:id="7"/>
    <w:bookmarkEnd w:id="8"/>
    <w:p>
      <w:pPr>
        <w:numPr>
          <w:ilvl w:val="0"/>
          <w:numId w:val="2"/>
        </w:numPr>
        <w:jc w:val="left"/>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en-US" w:eastAsia="zh-CN" w:bidi="ar-SA"/>
        </w:rPr>
        <w:t>单独版零花钱、院线版零花钱。</w:t>
      </w:r>
    </w:p>
    <w:p>
      <w:pPr>
        <w:numPr>
          <w:ilvl w:val="0"/>
          <w:numId w:val="2"/>
        </w:numPr>
        <w:jc w:val="left"/>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en-US" w:eastAsia="zh-CN" w:bidi="ar-SA"/>
        </w:rPr>
        <w:t>主要修改：</w:t>
      </w:r>
    </w:p>
    <w:p>
      <w:pPr>
        <w:numPr>
          <w:ilvl w:val="0"/>
          <w:numId w:val="3"/>
        </w:numPr>
        <w:rPr>
          <w:rFonts w:hint="eastAsia" w:ascii="楷体_GB2312" w:eastAsia="楷体_GB2312"/>
          <w:sz w:val="24"/>
        </w:rPr>
      </w:pPr>
      <w:r>
        <w:rPr>
          <w:rFonts w:hint="eastAsia" w:ascii="楷体_GB2312" w:eastAsia="楷体_GB2312"/>
          <w:sz w:val="24"/>
        </w:rPr>
        <w:t>退出时全屏播放器；</w:t>
      </w:r>
    </w:p>
    <w:p>
      <w:pPr>
        <w:numPr>
          <w:ilvl w:val="0"/>
          <w:numId w:val="3"/>
        </w:numPr>
        <w:rPr>
          <w:rFonts w:hint="eastAsia" w:ascii="楷体_GB2312" w:eastAsia="楷体_GB2312"/>
          <w:sz w:val="24"/>
        </w:rPr>
      </w:pPr>
      <w:r>
        <w:rPr>
          <w:rFonts w:hint="eastAsia" w:ascii="楷体_GB2312" w:eastAsia="楷体_GB2312"/>
          <w:sz w:val="24"/>
        </w:rPr>
        <w:t>添加检测视频结束机制，防止有些视频停留在最后一帧；</w:t>
      </w:r>
    </w:p>
    <w:p>
      <w:pPr>
        <w:numPr>
          <w:ilvl w:val="0"/>
          <w:numId w:val="3"/>
        </w:numPr>
        <w:rPr>
          <w:rFonts w:hint="eastAsia" w:ascii="楷体_GB2312" w:eastAsia="楷体_GB2312"/>
          <w:sz w:val="24"/>
        </w:rPr>
      </w:pPr>
      <w:r>
        <w:rPr>
          <w:rFonts w:hint="eastAsia" w:ascii="楷体_GB2312" w:eastAsia="楷体_GB2312"/>
          <w:sz w:val="24"/>
        </w:rPr>
        <w:t>首页改版；</w:t>
      </w:r>
    </w:p>
    <w:p>
      <w:pPr>
        <w:numPr>
          <w:ilvl w:val="0"/>
          <w:numId w:val="3"/>
        </w:numPr>
        <w:rPr>
          <w:rFonts w:hint="eastAsia" w:ascii="楷体_GB2312" w:eastAsia="楷体_GB2312"/>
          <w:sz w:val="24"/>
        </w:rPr>
      </w:pPr>
      <w:r>
        <w:rPr>
          <w:rFonts w:hint="eastAsia" w:ascii="楷体_GB2312" w:eastAsia="楷体_GB2312"/>
          <w:sz w:val="24"/>
        </w:rPr>
        <w:t>界面抬头信息改版；</w:t>
      </w:r>
    </w:p>
    <w:p>
      <w:pPr>
        <w:numPr>
          <w:ilvl w:val="0"/>
          <w:numId w:val="3"/>
        </w:numPr>
        <w:rPr>
          <w:rFonts w:hint="eastAsia" w:ascii="楷体_GB2312" w:eastAsia="楷体_GB2312"/>
          <w:sz w:val="24"/>
        </w:rPr>
      </w:pPr>
      <w:r>
        <w:rPr>
          <w:rFonts w:hint="eastAsia" w:ascii="楷体_GB2312" w:eastAsia="楷体_GB2312"/>
          <w:sz w:val="24"/>
        </w:rPr>
        <w:t>界面抬头添加客服信息；</w:t>
      </w:r>
    </w:p>
    <w:p>
      <w:pPr>
        <w:numPr>
          <w:ilvl w:val="0"/>
          <w:numId w:val="3"/>
        </w:numPr>
        <w:rPr>
          <w:rFonts w:hint="eastAsia" w:ascii="楷体_GB2312" w:eastAsia="楷体_GB2312"/>
          <w:sz w:val="24"/>
        </w:rPr>
      </w:pPr>
      <w:r>
        <w:rPr>
          <w:rFonts w:hint="eastAsia" w:ascii="楷体_GB2312" w:eastAsia="楷体_GB2312"/>
          <w:sz w:val="24"/>
        </w:rPr>
        <w:t>视频标题抬头添加显示奖励数额；</w:t>
      </w:r>
    </w:p>
    <w:p>
      <w:pPr>
        <w:numPr>
          <w:ilvl w:val="0"/>
          <w:numId w:val="3"/>
        </w:numPr>
        <w:rPr>
          <w:rFonts w:hint="eastAsia" w:ascii="楷体_GB2312" w:eastAsia="楷体_GB2312"/>
          <w:sz w:val="24"/>
        </w:rPr>
      </w:pPr>
      <w:r>
        <w:rPr>
          <w:rFonts w:hint="eastAsia" w:ascii="楷体_GB2312" w:eastAsia="楷体_GB2312"/>
          <w:sz w:val="24"/>
        </w:rPr>
        <w:t>首页视频在自动播放第二次或以上时的奖励数额是0元；</w:t>
      </w:r>
    </w:p>
    <w:p>
      <w:pPr>
        <w:numPr>
          <w:ilvl w:val="0"/>
          <w:numId w:val="3"/>
        </w:numPr>
        <w:rPr>
          <w:rFonts w:hint="eastAsia" w:ascii="楷体_GB2312" w:eastAsia="楷体_GB2312"/>
          <w:sz w:val="24"/>
        </w:rPr>
      </w:pPr>
      <w:r>
        <w:rPr>
          <w:rFonts w:hint="eastAsia" w:ascii="楷体_GB2312" w:eastAsia="楷体_GB2312"/>
          <w:sz w:val="24"/>
        </w:rPr>
        <w:t>首页视频也显示视频标题抬头；</w:t>
      </w:r>
    </w:p>
    <w:p>
      <w:pPr>
        <w:numPr>
          <w:ilvl w:val="0"/>
          <w:numId w:val="3"/>
        </w:numPr>
        <w:rPr>
          <w:rFonts w:hint="eastAsia" w:ascii="楷体_GB2312" w:eastAsia="楷体_GB2312"/>
          <w:sz w:val="24"/>
        </w:rPr>
      </w:pPr>
      <w:r>
        <w:rPr>
          <w:rFonts w:hint="eastAsia" w:ascii="楷体_GB2312" w:eastAsia="楷体_GB2312"/>
          <w:sz w:val="24"/>
        </w:rPr>
        <w:t>以前通知栏只在首页显示，现在可以在很多地方显示；</w:t>
      </w:r>
    </w:p>
    <w:p>
      <w:pPr>
        <w:numPr>
          <w:ilvl w:val="0"/>
          <w:numId w:val="3"/>
        </w:numPr>
        <w:rPr>
          <w:rFonts w:hint="eastAsia" w:ascii="楷体_GB2312" w:eastAsia="楷体_GB2312"/>
          <w:sz w:val="24"/>
        </w:rPr>
      </w:pPr>
      <w:r>
        <w:rPr>
          <w:rFonts w:hint="eastAsia" w:ascii="楷体_GB2312" w:eastAsia="楷体_GB2312"/>
          <w:sz w:val="24"/>
        </w:rPr>
        <w:t>首页添加院线入口；</w:t>
      </w:r>
    </w:p>
    <w:p>
      <w:pPr>
        <w:numPr>
          <w:ilvl w:val="0"/>
          <w:numId w:val="3"/>
        </w:numPr>
        <w:rPr>
          <w:rFonts w:hint="eastAsia" w:ascii="楷体_GB2312" w:eastAsia="楷体_GB2312"/>
          <w:sz w:val="24"/>
        </w:rPr>
      </w:pPr>
      <w:r>
        <w:rPr>
          <w:rFonts w:hint="eastAsia" w:ascii="楷体_GB2312" w:eastAsia="楷体_GB2312"/>
          <w:sz w:val="24"/>
        </w:rPr>
        <w:t>解决砸金库在视频结束前按Home键跳转电视首页后再回来时视频与砸箱子重叠的问题；</w:t>
      </w:r>
    </w:p>
    <w:p>
      <w:pPr>
        <w:numPr>
          <w:ilvl w:val="0"/>
          <w:numId w:val="3"/>
        </w:numPr>
        <w:rPr>
          <w:rFonts w:hint="eastAsia" w:ascii="楷体_GB2312" w:eastAsia="楷体_GB2312"/>
          <w:sz w:val="24"/>
        </w:rPr>
      </w:pPr>
      <w:r>
        <w:rPr>
          <w:rFonts w:hint="eastAsia" w:ascii="楷体_GB2312" w:eastAsia="楷体_GB2312"/>
          <w:sz w:val="24"/>
        </w:rPr>
        <w:t>添加“找帮助”功能，里面有五大块内容，分别是：客服信息、关于零花钱、使用指南、意见反馈、用户协议；</w:t>
      </w:r>
    </w:p>
    <w:p>
      <w:pPr>
        <w:numPr>
          <w:ilvl w:val="0"/>
          <w:numId w:val="3"/>
        </w:numPr>
        <w:rPr>
          <w:rFonts w:hint="eastAsia" w:ascii="楷体_GB2312" w:eastAsia="楷体_GB2312"/>
          <w:sz w:val="24"/>
        </w:rPr>
      </w:pPr>
      <w:r>
        <w:rPr>
          <w:rFonts w:hint="eastAsia" w:ascii="楷体_GB2312" w:eastAsia="楷体_GB2312"/>
          <w:sz w:val="24"/>
        </w:rPr>
        <w:t>去掉商城里面的客服电话；</w:t>
      </w:r>
    </w:p>
    <w:p>
      <w:pPr>
        <w:numPr>
          <w:ilvl w:val="0"/>
          <w:numId w:val="3"/>
        </w:numPr>
        <w:rPr>
          <w:rFonts w:hint="eastAsia" w:ascii="楷体_GB2312" w:eastAsia="楷体_GB2312"/>
          <w:sz w:val="24"/>
        </w:rPr>
      </w:pPr>
      <w:r>
        <w:rPr>
          <w:rFonts w:hint="eastAsia" w:ascii="楷体_GB2312" w:eastAsia="楷体_GB2312"/>
          <w:sz w:val="24"/>
        </w:rPr>
        <w:t>就算余额不足也可以把商品加入购物车；</w:t>
      </w:r>
    </w:p>
    <w:p>
      <w:pPr>
        <w:numPr>
          <w:ilvl w:val="0"/>
          <w:numId w:val="3"/>
        </w:numPr>
        <w:rPr>
          <w:rFonts w:hint="eastAsia" w:ascii="楷体_GB2312" w:eastAsia="楷体_GB2312"/>
          <w:sz w:val="24"/>
        </w:rPr>
      </w:pPr>
      <w:r>
        <w:rPr>
          <w:rFonts w:hint="eastAsia" w:ascii="楷体_GB2312" w:eastAsia="楷体_GB2312"/>
          <w:sz w:val="24"/>
        </w:rPr>
        <w:t>用户中心使用手机号码登录前，如果手机号可以登录，则显示一个“勾”；</w:t>
      </w:r>
    </w:p>
    <w:p>
      <w:pPr>
        <w:numPr>
          <w:ilvl w:val="0"/>
          <w:numId w:val="3"/>
        </w:numPr>
        <w:rPr>
          <w:rFonts w:hint="eastAsia" w:ascii="楷体_GB2312" w:eastAsia="楷体_GB2312"/>
          <w:sz w:val="24"/>
        </w:rPr>
      </w:pPr>
      <w:r>
        <w:rPr>
          <w:rFonts w:hint="eastAsia" w:ascii="楷体_GB2312" w:eastAsia="楷体_GB2312"/>
          <w:sz w:val="24"/>
        </w:rPr>
        <w:t>用户中心的编辑用户资料界面是禁止焦点移向右上角的客服信息；</w:t>
      </w:r>
    </w:p>
    <w:p>
      <w:pPr>
        <w:numPr>
          <w:ilvl w:val="0"/>
          <w:numId w:val="3"/>
        </w:numPr>
        <w:rPr>
          <w:rFonts w:hint="eastAsia" w:ascii="楷体_GB2312" w:eastAsia="楷体_GB2312"/>
          <w:sz w:val="24"/>
        </w:rPr>
      </w:pPr>
      <w:r>
        <w:rPr>
          <w:rFonts w:hint="eastAsia" w:ascii="楷体_GB2312" w:eastAsia="楷体_GB2312"/>
          <w:sz w:val="24"/>
        </w:rPr>
        <w:t>解决801机型上由零花钱进入院线再返回时，操作零花钱其他界面引起电视重启的问题；</w:t>
      </w:r>
    </w:p>
    <w:p>
      <w:pPr>
        <w:numPr>
          <w:ilvl w:val="0"/>
          <w:numId w:val="3"/>
        </w:numPr>
        <w:rPr>
          <w:rFonts w:hint="eastAsia" w:ascii="楷体_GB2312" w:eastAsia="楷体_GB2312"/>
          <w:sz w:val="24"/>
        </w:rPr>
      </w:pPr>
      <w:r>
        <w:rPr>
          <w:rFonts w:hint="eastAsia" w:ascii="楷体_GB2312" w:eastAsia="楷体_GB2312"/>
          <w:sz w:val="24"/>
        </w:rPr>
        <w:t>解决首次用手机登录后立刻到商城兑换时不自动填充手机号码的问题；</w:t>
      </w:r>
    </w:p>
    <w:p>
      <w:pPr>
        <w:numPr>
          <w:ilvl w:val="0"/>
          <w:numId w:val="3"/>
        </w:numPr>
        <w:rPr>
          <w:rFonts w:hint="eastAsia" w:ascii="楷体_GB2312" w:eastAsia="楷体_GB2312"/>
          <w:sz w:val="24"/>
        </w:rPr>
      </w:pPr>
      <w:r>
        <w:rPr>
          <w:rFonts w:hint="eastAsia" w:ascii="楷体_GB2312" w:eastAsia="楷体_GB2312"/>
          <w:sz w:val="24"/>
        </w:rPr>
        <w:t>解决801机型上由零花钱进入院线再返回时，操作零花钱其他界面引起电视重启的问题；</w:t>
      </w:r>
    </w:p>
    <w:p>
      <w:pPr>
        <w:numPr>
          <w:ilvl w:val="0"/>
          <w:numId w:val="3"/>
        </w:numPr>
        <w:rPr>
          <w:rFonts w:hint="eastAsia" w:ascii="楷体_GB2312" w:eastAsia="楷体_GB2312"/>
          <w:sz w:val="24"/>
        </w:rPr>
      </w:pPr>
      <w:r>
        <w:rPr>
          <w:rFonts w:hint="eastAsia" w:ascii="楷体_GB2312" w:eastAsia="楷体_GB2312"/>
          <w:sz w:val="24"/>
        </w:rPr>
        <w:t>解决801机型由首页进入“看视频”或“答问题”时残留首页视频小窗口绿色背影的问题；</w:t>
      </w:r>
    </w:p>
    <w:p>
      <w:pPr>
        <w:numPr>
          <w:ilvl w:val="0"/>
          <w:numId w:val="3"/>
        </w:numPr>
        <w:rPr>
          <w:rFonts w:hint="eastAsia" w:ascii="楷体_GB2312" w:eastAsia="楷体_GB2312"/>
          <w:sz w:val="24"/>
        </w:rPr>
      </w:pPr>
      <w:r>
        <w:rPr>
          <w:rFonts w:hint="eastAsia" w:ascii="楷体_GB2312" w:eastAsia="楷体_GB2312"/>
          <w:sz w:val="24"/>
        </w:rPr>
        <w:t>解决801机型在“找帮助”界面按Home键跳转到电视首页时出现蓝色色块的问题；</w:t>
      </w:r>
    </w:p>
    <w:p>
      <w:pPr>
        <w:numPr>
          <w:numId w:val="0"/>
        </w:numPr>
        <w:ind w:left="360" w:leftChars="0"/>
        <w:rPr>
          <w:rFonts w:hint="eastAsia" w:ascii="楷体_GB2312" w:eastAsia="楷体_GB2312"/>
          <w:sz w:val="24"/>
        </w:rPr>
      </w:pPr>
      <w:bookmarkStart w:id="9" w:name="_GoBack"/>
      <w:bookmarkEnd w:id="9"/>
    </w:p>
    <w:p>
      <w:pPr>
        <w:numPr>
          <w:ilvl w:val="0"/>
          <w:numId w:val="2"/>
        </w:numPr>
        <w:rPr>
          <w:rFonts w:hint="eastAsia" w:ascii="楷体_GB2312" w:eastAsia="楷体_GB2312"/>
          <w:sz w:val="24"/>
        </w:rPr>
      </w:pPr>
      <w:r>
        <w:rPr>
          <w:rFonts w:hint="eastAsia" w:ascii="楷体_GB2312" w:eastAsia="楷体_GB2312"/>
          <w:sz w:val="24"/>
        </w:rPr>
        <w:t>接口改动：</w:t>
      </w:r>
    </w:p>
    <w:p>
      <w:pPr>
        <w:numPr>
          <w:ilvl w:val="0"/>
          <w:numId w:val="3"/>
        </w:numPr>
        <w:rPr>
          <w:rFonts w:hint="eastAsia" w:ascii="楷体_GB2312" w:eastAsia="楷体_GB2312"/>
          <w:sz w:val="24"/>
        </w:rPr>
      </w:pPr>
      <w:r>
        <w:rPr>
          <w:rFonts w:hint="eastAsia" w:ascii="楷体_GB2312" w:eastAsia="楷体_GB2312"/>
          <w:sz w:val="24"/>
        </w:rPr>
        <w:t>新增获取反馈问题getFeedBack接口(g_ad_feedback);</w:t>
      </w:r>
    </w:p>
    <w:p>
      <w:pPr>
        <w:numPr>
          <w:ilvl w:val="0"/>
          <w:numId w:val="3"/>
        </w:numPr>
        <w:rPr>
          <w:rFonts w:hint="eastAsia" w:ascii="楷体_GB2312" w:eastAsia="楷体_GB2312"/>
          <w:sz w:val="24"/>
        </w:rPr>
      </w:pPr>
      <w:r>
        <w:rPr>
          <w:rFonts w:hint="eastAsia" w:ascii="楷体_GB2312" w:eastAsia="楷体_GB2312"/>
          <w:sz w:val="24"/>
        </w:rPr>
        <w:t>新增保存用户反馈saveFeedBack接口(g_ad_user_feedback)</w:t>
      </w:r>
    </w:p>
    <w:p>
      <w:pPr>
        <w:numPr>
          <w:ilvl w:val="0"/>
          <w:numId w:val="3"/>
        </w:numPr>
        <w:rPr>
          <w:rFonts w:hint="eastAsia" w:ascii="楷体_GB2312" w:eastAsia="楷体_GB2312"/>
          <w:sz w:val="24"/>
        </w:rPr>
      </w:pPr>
      <w:r>
        <w:rPr>
          <w:rFonts w:hint="eastAsia" w:ascii="楷体_GB2312" w:eastAsia="楷体_GB2312"/>
          <w:sz w:val="24"/>
        </w:rPr>
        <w:t>登录接口新增mall_new，agreement_new，userguide_new，about_new，customerservice_new响应参数</w:t>
      </w:r>
    </w:p>
    <w:p>
      <w:pPr>
        <w:numPr>
          <w:numId w:val="0"/>
        </w:numPr>
        <w:ind w:left="360" w:leftChars="0"/>
        <w:rPr>
          <w:rFonts w:hint="eastAsia" w:ascii="楷体_GB2312" w:eastAsia="楷体_GB2312"/>
          <w:sz w:val="24"/>
        </w:rPr>
      </w:pPr>
    </w:p>
    <w:p>
      <w:pPr>
        <w:pStyle w:val="11"/>
        <w:numPr>
          <w:numId w:val="0"/>
        </w:numPr>
        <w:ind w:leftChars="0"/>
        <w:rPr>
          <w:rFonts w:hint="eastAsia" w:ascii="Arial" w:hAnsi="PMingLiU" w:eastAsia="宋体" w:cs="Arial"/>
          <w:kern w:val="2"/>
          <w:sz w:val="20"/>
          <w:szCs w:val="20"/>
          <w:lang w:val="zh-CN" w:eastAsia="zh-CN" w:bidi="ar-SA"/>
        </w:rPr>
      </w:pPr>
    </w:p>
    <w:p>
      <w:pPr>
        <w:pStyle w:val="11"/>
        <w:numPr>
          <w:ilvl w:val="0"/>
          <w:numId w:val="1"/>
        </w:numPr>
        <w:ind w:firstLineChars="0"/>
        <w:rPr>
          <w:rFonts w:ascii="Arial" w:hAnsi="Arial" w:cs="Arial"/>
          <w:b/>
          <w:sz w:val="22"/>
        </w:rPr>
      </w:pPr>
      <w:r>
        <w:rPr>
          <w:rFonts w:hint="eastAsia" w:ascii="Arial" w:hAnsi="PMingLiU" w:eastAsia="宋体" w:cs="Arial"/>
          <w:b/>
          <w:sz w:val="22"/>
        </w:rPr>
        <w:t>已知问题清单</w:t>
      </w:r>
    </w:p>
    <w:p>
      <w:pPr>
        <w:ind w:left="360"/>
        <w:rPr>
          <w:rFonts w:ascii="Arial" w:hAnsi="PMingLiU" w:eastAsia="宋体" w:cs="Arial"/>
          <w:sz w:val="20"/>
          <w:szCs w:val="20"/>
        </w:rPr>
      </w:pPr>
      <w:r>
        <w:rPr>
          <w:rFonts w:hint="eastAsia" w:ascii="Arial" w:hAnsi="PMingLiU" w:eastAsia="宋体" w:cs="Arial"/>
          <w:sz w:val="20"/>
          <w:szCs w:val="20"/>
        </w:rPr>
        <w:t>无</w:t>
      </w:r>
    </w:p>
    <w:p>
      <w:pPr>
        <w:pStyle w:val="11"/>
        <w:ind w:firstLine="0" w:firstLineChars="0"/>
        <w:rPr>
          <w:rFonts w:ascii="Arial" w:hAnsi="Arial" w:eastAsia="宋体" w:cs="Arial"/>
          <w:b/>
          <w:sz w:val="22"/>
        </w:rPr>
      </w:pPr>
    </w:p>
    <w:p>
      <w:pPr>
        <w:pStyle w:val="11"/>
        <w:numPr>
          <w:ilvl w:val="0"/>
          <w:numId w:val="1"/>
        </w:numPr>
        <w:ind w:firstLineChars="0"/>
        <w:rPr>
          <w:rFonts w:ascii="Arial" w:hAnsi="Arial" w:cs="Arial"/>
          <w:b/>
          <w:sz w:val="22"/>
        </w:rPr>
      </w:pPr>
      <w:r>
        <w:rPr>
          <w:rFonts w:hint="eastAsia" w:ascii="Arial" w:hAnsi="PMingLiU" w:eastAsia="宋体" w:cs="Arial"/>
          <w:b/>
          <w:sz w:val="22"/>
        </w:rPr>
        <w:t>历史记录</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w:t>
      </w:r>
      <w:r>
        <w:rPr>
          <w:rFonts w:hint="eastAsia" w:ascii="Arial" w:hAnsi="PMingLiU" w:eastAsia="宋体" w:cs="Arial"/>
          <w:sz w:val="20"/>
          <w:szCs w:val="20"/>
          <w:lang w:val="en-US" w:eastAsia="zh-CN"/>
        </w:rPr>
        <w:t>4</w:t>
      </w:r>
      <w:r>
        <w:rPr>
          <w:rFonts w:ascii="Arial" w:hAnsi="PMingLiU" w:eastAsia="宋体" w:cs="Arial"/>
          <w:sz w:val="20"/>
          <w:szCs w:val="20"/>
        </w:rPr>
        <w:t>/</w:t>
      </w:r>
      <w:r>
        <w:rPr>
          <w:rFonts w:hint="eastAsia" w:ascii="Arial" w:hAnsi="PMingLiU" w:eastAsia="宋体" w:cs="Arial"/>
          <w:sz w:val="20"/>
          <w:szCs w:val="20"/>
          <w:lang w:val="en-US" w:eastAsia="zh-CN"/>
        </w:rPr>
        <w:t>10</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w:t>
      </w:r>
      <w:r>
        <w:rPr>
          <w:rFonts w:hint="eastAsia" w:ascii="Arial" w:hAnsi="PMingLiU" w:eastAsia="宋体" w:cs="Arial"/>
          <w:sz w:val="20"/>
          <w:szCs w:val="20"/>
          <w:lang w:val="en-US" w:eastAsia="zh-CN"/>
        </w:rPr>
        <w:t>4</w:t>
      </w:r>
      <w:r>
        <w:rPr>
          <w:rFonts w:ascii="Arial" w:hAnsi="PMingLiU" w:eastAsia="宋体" w:cs="Arial"/>
          <w:sz w:val="20"/>
          <w:szCs w:val="20"/>
        </w:rPr>
        <w:t>/</w:t>
      </w:r>
      <w:r>
        <w:rPr>
          <w:rFonts w:hint="eastAsia" w:ascii="Arial" w:hAnsi="PMingLiU" w:eastAsia="宋体" w:cs="Arial"/>
          <w:sz w:val="20"/>
          <w:szCs w:val="20"/>
          <w:lang w:val="en-US" w:eastAsia="zh-CN"/>
        </w:rPr>
        <w:t>7</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w:t>
      </w:r>
      <w:r>
        <w:rPr>
          <w:rFonts w:hint="eastAsia" w:ascii="Arial" w:hAnsi="PMingLiU" w:eastAsia="宋体" w:cs="Arial"/>
          <w:sz w:val="20"/>
          <w:szCs w:val="20"/>
          <w:lang w:val="en-US" w:eastAsia="zh-CN"/>
        </w:rPr>
        <w:t>3</w:t>
      </w:r>
      <w:r>
        <w:rPr>
          <w:rFonts w:ascii="Arial" w:hAnsi="PMingLiU" w:eastAsia="宋体" w:cs="Arial"/>
          <w:sz w:val="20"/>
          <w:szCs w:val="20"/>
        </w:rPr>
        <w:t>/</w:t>
      </w:r>
      <w:r>
        <w:rPr>
          <w:rFonts w:hint="eastAsia" w:ascii="Arial" w:hAnsi="PMingLiU" w:eastAsia="宋体" w:cs="Arial"/>
          <w:sz w:val="20"/>
          <w:szCs w:val="20"/>
          <w:lang w:val="en-US" w:eastAsia="zh-CN"/>
        </w:rPr>
        <w:t>17</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13</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6</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/1</w:t>
      </w:r>
      <w:r>
        <w:rPr>
          <w:rFonts w:ascii="Arial" w:hAnsi="PMingLiU" w:eastAsia="宋体" w:cs="Arial"/>
          <w:sz w:val="20"/>
          <w:szCs w:val="20"/>
        </w:rPr>
        <w:t>/</w:t>
      </w:r>
      <w:r>
        <w:rPr>
          <w:rFonts w:hint="eastAsia" w:ascii="Arial" w:hAnsi="PMingLiU" w:eastAsia="宋体" w:cs="Arial"/>
          <w:sz w:val="20"/>
          <w:szCs w:val="20"/>
          <w:lang w:val="en-US" w:eastAsia="zh-CN"/>
        </w:rPr>
        <w:t>30</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/1</w:t>
      </w:r>
      <w:r>
        <w:rPr>
          <w:rFonts w:ascii="Arial" w:hAnsi="PMingLiU" w:eastAsia="宋体" w:cs="Arial"/>
          <w:sz w:val="20"/>
          <w:szCs w:val="20"/>
        </w:rPr>
        <w:t>/</w:t>
      </w:r>
      <w:r>
        <w:rPr>
          <w:rFonts w:hint="eastAsia" w:ascii="Arial" w:hAnsi="PMingLiU" w:eastAsia="宋体" w:cs="Arial"/>
          <w:sz w:val="20"/>
          <w:szCs w:val="20"/>
          <w:lang w:val="en-US" w:eastAsia="zh-CN"/>
        </w:rPr>
        <w:t>22</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/1</w:t>
      </w:r>
      <w:r>
        <w:rPr>
          <w:rFonts w:ascii="Arial" w:hAnsi="PMingLiU" w:eastAsia="宋体" w:cs="Arial"/>
          <w:sz w:val="20"/>
          <w:szCs w:val="20"/>
        </w:rPr>
        <w:t>/</w:t>
      </w:r>
      <w:r>
        <w:rPr>
          <w:rFonts w:hint="eastAsia" w:ascii="Arial" w:hAnsi="PMingLiU" w:eastAsia="宋体" w:cs="Arial"/>
          <w:sz w:val="20"/>
          <w:szCs w:val="20"/>
          <w:lang w:val="en-US" w:eastAsia="zh-CN"/>
        </w:rPr>
        <w:t>16</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/1</w:t>
      </w:r>
      <w:r>
        <w:rPr>
          <w:rFonts w:ascii="Arial" w:hAnsi="PMingLiU" w:eastAsia="宋体" w:cs="Arial"/>
          <w:sz w:val="20"/>
          <w:szCs w:val="20"/>
        </w:rPr>
        <w:t>/</w:t>
      </w:r>
      <w:r>
        <w:rPr>
          <w:rFonts w:hint="eastAsia" w:ascii="Arial" w:hAnsi="PMingLiU" w:eastAsia="宋体" w:cs="Arial"/>
          <w:sz w:val="20"/>
          <w:szCs w:val="20"/>
          <w:lang w:val="en-US" w:eastAsia="zh-CN"/>
        </w:rPr>
        <w:t>6</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25</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22</w:t>
      </w:r>
    </w:p>
    <w:p>
      <w:pPr>
        <w:pStyle w:val="11"/>
        <w:ind w:left="360" w:firstLine="0" w:firstLineChars="0"/>
        <w:rPr>
          <w:rFonts w:hint="eastAsia" w:ascii="Arial" w:hAnsi="PMingLiU" w:eastAsia="宋体" w:cs="Arial"/>
          <w:sz w:val="20"/>
          <w:szCs w:val="20"/>
          <w:lang w:val="en-US"/>
        </w:rPr>
      </w:pPr>
      <w:r>
        <w:rPr>
          <w:rFonts w:hint="eastAsia" w:ascii="Arial" w:hAnsi="PMingLiU" w:eastAsia="宋体" w:cs="Arial"/>
          <w:sz w:val="20"/>
          <w:szCs w:val="20"/>
        </w:rPr>
        <w:t>软件名称：</w:t>
      </w:r>
      <w:r>
        <w:rPr>
          <w:rFonts w:hint="eastAsia" w:ascii="Arial" w:hAnsi="Arial" w:eastAsia="宋体" w:cs="Arial"/>
          <w:sz w:val="20"/>
          <w:szCs w:val="20"/>
        </w:rPr>
        <w:t>TCL_All_GoLiveAdvert.apk</w:t>
      </w:r>
      <w:r>
        <w:rPr>
          <w:rFonts w:hint="eastAsia" w:ascii="Arial" w:hAnsi="PMingLiU" w:eastAsia="宋体" w:cs="Arial"/>
          <w:sz w:val="20"/>
          <w:szCs w:val="20"/>
        </w:rPr>
        <w:tab/>
      </w:r>
      <w:r>
        <w:rPr>
          <w:rFonts w:hint="eastAsia" w:ascii="Arial" w:hAnsi="PMingLiU" w:eastAsia="宋体" w:cs="Arial"/>
          <w:sz w:val="20"/>
          <w:szCs w:val="20"/>
          <w:lang w:val="en-US" w:eastAsia="zh-CN"/>
        </w:rPr>
        <w:t xml:space="preserve">   </w:t>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10</w:t>
      </w:r>
    </w:p>
    <w:p>
      <w:pPr>
        <w:pStyle w:val="11"/>
        <w:ind w:firstLineChars="0"/>
        <w:rPr>
          <w:rFonts w:hint="eastAsia" w:ascii="Arial" w:hAnsi="Arial" w:eastAsia="宋体" w:cs="Arial"/>
          <w:sz w:val="20"/>
          <w:szCs w:val="20"/>
          <w:lang w:val="en-US" w:eastAsia="zh-CN"/>
        </w:rPr>
      </w:pPr>
    </w:p>
    <w:sectPr>
      <w:pgSz w:w="11906" w:h="16838"/>
      <w:pgMar w:top="1440" w:right="1106" w:bottom="1440" w:left="12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Arial Black">
    <w:panose1 w:val="020B0A04020102020204"/>
    <w:charset w:val="00"/>
    <w:family w:val="auto"/>
    <w:pitch w:val="default"/>
    <w:sig w:usb0="A00002AF" w:usb1="400078FB" w:usb2="00000000" w:usb3="00000000" w:csb0="6000009F" w:csb1="DFD7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741041">
    <w:nsid w:val="56A653F1"/>
    <w:multiLevelType w:val="multilevel"/>
    <w:tmpl w:val="56A653F1"/>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27807001">
    <w:nsid w:val="0D940F19"/>
    <w:multiLevelType w:val="multilevel"/>
    <w:tmpl w:val="0D940F19"/>
    <w:lvl w:ilvl="0" w:tentative="1">
      <w:start w:val="1"/>
      <w:numFmt w:val="decimal"/>
      <w:lvlText w:val="%1."/>
      <w:lvlJc w:val="left"/>
      <w:pPr>
        <w:ind w:left="360" w:hanging="360"/>
      </w:pPr>
      <w:rPr>
        <w:rFonts w:hint="default" w:cs="Times New Roman"/>
      </w:rPr>
    </w:lvl>
    <w:lvl w:ilvl="1" w:tentative="1">
      <w:start w:val="1"/>
      <w:numFmt w:val="decimal"/>
      <w:isLgl/>
      <w:lvlText w:val="%1.%2"/>
      <w:lvlJc w:val="left"/>
      <w:pPr>
        <w:ind w:left="786" w:hanging="360"/>
      </w:pPr>
      <w:rPr>
        <w:rFonts w:hint="default" w:cs="Times New Roman"/>
      </w:rPr>
    </w:lvl>
    <w:lvl w:ilvl="2" w:tentative="1">
      <w:start w:val="1"/>
      <w:numFmt w:val="decimal"/>
      <w:isLgl/>
      <w:lvlText w:val="%1.%2.%3"/>
      <w:lvlJc w:val="left"/>
      <w:pPr>
        <w:ind w:left="1440" w:hanging="720"/>
      </w:pPr>
      <w:rPr>
        <w:rFonts w:hint="default" w:cs="Times New Roman"/>
      </w:rPr>
    </w:lvl>
    <w:lvl w:ilvl="3" w:tentative="1">
      <w:start w:val="1"/>
      <w:numFmt w:val="decimal"/>
      <w:isLgl/>
      <w:lvlText w:val="%1.%2.%3.%4"/>
      <w:lvlJc w:val="left"/>
      <w:pPr>
        <w:ind w:left="1800" w:hanging="720"/>
      </w:pPr>
      <w:rPr>
        <w:rFonts w:hint="default" w:cs="Times New Roman"/>
      </w:rPr>
    </w:lvl>
    <w:lvl w:ilvl="4" w:tentative="1">
      <w:start w:val="1"/>
      <w:numFmt w:val="decimal"/>
      <w:isLgl/>
      <w:lvlText w:val="%1.%2.%3.%4.%5"/>
      <w:lvlJc w:val="left"/>
      <w:pPr>
        <w:ind w:left="2520" w:hanging="1080"/>
      </w:pPr>
      <w:rPr>
        <w:rFonts w:hint="default" w:cs="Times New Roman"/>
      </w:rPr>
    </w:lvl>
    <w:lvl w:ilvl="5" w:tentative="1">
      <w:start w:val="1"/>
      <w:numFmt w:val="decimal"/>
      <w:isLgl/>
      <w:lvlText w:val="%1.%2.%3.%4.%5.%6"/>
      <w:lvlJc w:val="left"/>
      <w:pPr>
        <w:ind w:left="2880" w:hanging="1080"/>
      </w:pPr>
      <w:rPr>
        <w:rFonts w:hint="default" w:cs="Times New Roman"/>
      </w:rPr>
    </w:lvl>
    <w:lvl w:ilvl="6" w:tentative="1">
      <w:start w:val="1"/>
      <w:numFmt w:val="decimal"/>
      <w:isLgl/>
      <w:lvlText w:val="%1.%2.%3.%4.%5.%6.%7"/>
      <w:lvlJc w:val="left"/>
      <w:pPr>
        <w:ind w:left="3240" w:hanging="1080"/>
      </w:pPr>
      <w:rPr>
        <w:rFonts w:hint="default" w:cs="Times New Roman"/>
      </w:rPr>
    </w:lvl>
    <w:lvl w:ilvl="7" w:tentative="1">
      <w:start w:val="1"/>
      <w:numFmt w:val="decimal"/>
      <w:isLgl/>
      <w:lvlText w:val="%1.%2.%3.%4.%5.%6.%7.%8"/>
      <w:lvlJc w:val="left"/>
      <w:pPr>
        <w:ind w:left="3960" w:hanging="1440"/>
      </w:pPr>
      <w:rPr>
        <w:rFonts w:hint="default" w:cs="Times New Roman"/>
      </w:rPr>
    </w:lvl>
    <w:lvl w:ilvl="8" w:tentative="1">
      <w:start w:val="1"/>
      <w:numFmt w:val="decimal"/>
      <w:isLgl/>
      <w:lvlText w:val="%1.%2.%3.%4.%5.%6.%7.%8.%9"/>
      <w:lvlJc w:val="left"/>
      <w:pPr>
        <w:ind w:left="4320" w:hanging="1440"/>
      </w:pPr>
      <w:rPr>
        <w:rFonts w:hint="default" w:cs="Times New Roman"/>
      </w:rPr>
    </w:lvl>
  </w:abstractNum>
  <w:abstractNum w:abstractNumId="1317147854">
    <w:nsid w:val="4E8214CE"/>
    <w:multiLevelType w:val="multilevel"/>
    <w:tmpl w:val="4E8214C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27807001"/>
  </w:num>
  <w:num w:numId="2">
    <w:abstractNumId w:val="1317147854"/>
  </w:num>
  <w:num w:numId="3">
    <w:abstractNumId w:val="14537410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1278D"/>
    <w:rsid w:val="00007BF5"/>
    <w:rsid w:val="00016DFC"/>
    <w:rsid w:val="00020296"/>
    <w:rsid w:val="0003336C"/>
    <w:rsid w:val="0003676B"/>
    <w:rsid w:val="000428A9"/>
    <w:rsid w:val="00045A9A"/>
    <w:rsid w:val="000532E2"/>
    <w:rsid w:val="0005512F"/>
    <w:rsid w:val="0006692D"/>
    <w:rsid w:val="00075FE7"/>
    <w:rsid w:val="000837F9"/>
    <w:rsid w:val="000852C2"/>
    <w:rsid w:val="00094F32"/>
    <w:rsid w:val="000970D2"/>
    <w:rsid w:val="000A494A"/>
    <w:rsid w:val="000A561D"/>
    <w:rsid w:val="000B193A"/>
    <w:rsid w:val="000B2A20"/>
    <w:rsid w:val="000D2D73"/>
    <w:rsid w:val="000D3395"/>
    <w:rsid w:val="000D3517"/>
    <w:rsid w:val="000E0610"/>
    <w:rsid w:val="000E3614"/>
    <w:rsid w:val="000E3F49"/>
    <w:rsid w:val="000F142F"/>
    <w:rsid w:val="000F3041"/>
    <w:rsid w:val="0010026A"/>
    <w:rsid w:val="00117690"/>
    <w:rsid w:val="0012072C"/>
    <w:rsid w:val="001270E4"/>
    <w:rsid w:val="00132E8F"/>
    <w:rsid w:val="00133EA7"/>
    <w:rsid w:val="001343B9"/>
    <w:rsid w:val="001407E5"/>
    <w:rsid w:val="0014178D"/>
    <w:rsid w:val="00150A54"/>
    <w:rsid w:val="001672E1"/>
    <w:rsid w:val="00167EC3"/>
    <w:rsid w:val="001834F2"/>
    <w:rsid w:val="00192FE6"/>
    <w:rsid w:val="001A0256"/>
    <w:rsid w:val="001B2F4E"/>
    <w:rsid w:val="001B5442"/>
    <w:rsid w:val="001B5CE9"/>
    <w:rsid w:val="001B70DB"/>
    <w:rsid w:val="001B77DE"/>
    <w:rsid w:val="001C4E69"/>
    <w:rsid w:val="001C6F14"/>
    <w:rsid w:val="001E2D4E"/>
    <w:rsid w:val="001F1EE0"/>
    <w:rsid w:val="00205DA5"/>
    <w:rsid w:val="00207C91"/>
    <w:rsid w:val="00217FCA"/>
    <w:rsid w:val="00220574"/>
    <w:rsid w:val="00221E7A"/>
    <w:rsid w:val="00223B29"/>
    <w:rsid w:val="002247D0"/>
    <w:rsid w:val="0022789D"/>
    <w:rsid w:val="0024153D"/>
    <w:rsid w:val="002509AC"/>
    <w:rsid w:val="00252672"/>
    <w:rsid w:val="002548A3"/>
    <w:rsid w:val="002751A7"/>
    <w:rsid w:val="00281F53"/>
    <w:rsid w:val="002904EA"/>
    <w:rsid w:val="00292DAD"/>
    <w:rsid w:val="002A0C9A"/>
    <w:rsid w:val="002A58F8"/>
    <w:rsid w:val="002C4A72"/>
    <w:rsid w:val="002D3CFE"/>
    <w:rsid w:val="002E7372"/>
    <w:rsid w:val="002E77FF"/>
    <w:rsid w:val="002F76B1"/>
    <w:rsid w:val="003031C3"/>
    <w:rsid w:val="003251C5"/>
    <w:rsid w:val="003358D2"/>
    <w:rsid w:val="003532FC"/>
    <w:rsid w:val="0036580B"/>
    <w:rsid w:val="00372652"/>
    <w:rsid w:val="00373BEF"/>
    <w:rsid w:val="003A4766"/>
    <w:rsid w:val="003B4F3A"/>
    <w:rsid w:val="003D7F2C"/>
    <w:rsid w:val="003E03F7"/>
    <w:rsid w:val="003E4E29"/>
    <w:rsid w:val="003E70DD"/>
    <w:rsid w:val="003F5FAB"/>
    <w:rsid w:val="004061CB"/>
    <w:rsid w:val="0040705C"/>
    <w:rsid w:val="004138CE"/>
    <w:rsid w:val="00436928"/>
    <w:rsid w:val="00445B14"/>
    <w:rsid w:val="0045500B"/>
    <w:rsid w:val="004624CE"/>
    <w:rsid w:val="00474F93"/>
    <w:rsid w:val="00480DEC"/>
    <w:rsid w:val="00481E17"/>
    <w:rsid w:val="00494C72"/>
    <w:rsid w:val="004B797F"/>
    <w:rsid w:val="004C1417"/>
    <w:rsid w:val="004C398A"/>
    <w:rsid w:val="004D273A"/>
    <w:rsid w:val="004D2C99"/>
    <w:rsid w:val="004E0A96"/>
    <w:rsid w:val="004F39D8"/>
    <w:rsid w:val="00503027"/>
    <w:rsid w:val="00507037"/>
    <w:rsid w:val="00515691"/>
    <w:rsid w:val="00521D92"/>
    <w:rsid w:val="00526F7E"/>
    <w:rsid w:val="00534467"/>
    <w:rsid w:val="00535823"/>
    <w:rsid w:val="00535F3A"/>
    <w:rsid w:val="00537148"/>
    <w:rsid w:val="00547CE6"/>
    <w:rsid w:val="00557B70"/>
    <w:rsid w:val="00562981"/>
    <w:rsid w:val="00571055"/>
    <w:rsid w:val="005717E8"/>
    <w:rsid w:val="005773B3"/>
    <w:rsid w:val="00580398"/>
    <w:rsid w:val="00583E46"/>
    <w:rsid w:val="00585684"/>
    <w:rsid w:val="005929BF"/>
    <w:rsid w:val="005A2A16"/>
    <w:rsid w:val="005B4413"/>
    <w:rsid w:val="005B78C1"/>
    <w:rsid w:val="005E2DD1"/>
    <w:rsid w:val="006020D9"/>
    <w:rsid w:val="0063123F"/>
    <w:rsid w:val="006317CB"/>
    <w:rsid w:val="0064324A"/>
    <w:rsid w:val="00650B53"/>
    <w:rsid w:val="00655773"/>
    <w:rsid w:val="0066443E"/>
    <w:rsid w:val="00667B0E"/>
    <w:rsid w:val="0067687A"/>
    <w:rsid w:val="00677929"/>
    <w:rsid w:val="006849F4"/>
    <w:rsid w:val="006862D7"/>
    <w:rsid w:val="006A772E"/>
    <w:rsid w:val="006C047E"/>
    <w:rsid w:val="006C2402"/>
    <w:rsid w:val="006C5F24"/>
    <w:rsid w:val="006D07D5"/>
    <w:rsid w:val="006D7FD6"/>
    <w:rsid w:val="00701773"/>
    <w:rsid w:val="007179B5"/>
    <w:rsid w:val="00717CD8"/>
    <w:rsid w:val="0072143E"/>
    <w:rsid w:val="00726266"/>
    <w:rsid w:val="00726778"/>
    <w:rsid w:val="00736FC3"/>
    <w:rsid w:val="00745D33"/>
    <w:rsid w:val="007522C6"/>
    <w:rsid w:val="00753A71"/>
    <w:rsid w:val="007605F9"/>
    <w:rsid w:val="00761D54"/>
    <w:rsid w:val="00766418"/>
    <w:rsid w:val="00772F80"/>
    <w:rsid w:val="0079468A"/>
    <w:rsid w:val="007A44D2"/>
    <w:rsid w:val="007A5C0E"/>
    <w:rsid w:val="007C2629"/>
    <w:rsid w:val="007F7F22"/>
    <w:rsid w:val="0081516C"/>
    <w:rsid w:val="00815556"/>
    <w:rsid w:val="008204DB"/>
    <w:rsid w:val="0082250B"/>
    <w:rsid w:val="008410EB"/>
    <w:rsid w:val="00841BD5"/>
    <w:rsid w:val="0084201B"/>
    <w:rsid w:val="008538DA"/>
    <w:rsid w:val="00861C30"/>
    <w:rsid w:val="00885C16"/>
    <w:rsid w:val="008916F5"/>
    <w:rsid w:val="00891B42"/>
    <w:rsid w:val="00892F8B"/>
    <w:rsid w:val="00896216"/>
    <w:rsid w:val="00897EC1"/>
    <w:rsid w:val="008A3FAE"/>
    <w:rsid w:val="008A57FF"/>
    <w:rsid w:val="008B4C9F"/>
    <w:rsid w:val="008D55FB"/>
    <w:rsid w:val="008E2BCF"/>
    <w:rsid w:val="008F43A0"/>
    <w:rsid w:val="0091457B"/>
    <w:rsid w:val="00915950"/>
    <w:rsid w:val="00920099"/>
    <w:rsid w:val="009301BD"/>
    <w:rsid w:val="00932CF5"/>
    <w:rsid w:val="00932E56"/>
    <w:rsid w:val="0093777E"/>
    <w:rsid w:val="00940236"/>
    <w:rsid w:val="00962CF6"/>
    <w:rsid w:val="0097162C"/>
    <w:rsid w:val="00985787"/>
    <w:rsid w:val="009903D9"/>
    <w:rsid w:val="009A258E"/>
    <w:rsid w:val="009A4373"/>
    <w:rsid w:val="009B4FDA"/>
    <w:rsid w:val="009E2F59"/>
    <w:rsid w:val="009E56D6"/>
    <w:rsid w:val="009F65A4"/>
    <w:rsid w:val="00A14998"/>
    <w:rsid w:val="00A2652A"/>
    <w:rsid w:val="00A2743E"/>
    <w:rsid w:val="00A356D1"/>
    <w:rsid w:val="00A40188"/>
    <w:rsid w:val="00A43DAB"/>
    <w:rsid w:val="00A53F8B"/>
    <w:rsid w:val="00A60E0A"/>
    <w:rsid w:val="00A65C00"/>
    <w:rsid w:val="00A7647D"/>
    <w:rsid w:val="00AA0112"/>
    <w:rsid w:val="00AA64FF"/>
    <w:rsid w:val="00AB5141"/>
    <w:rsid w:val="00AB6066"/>
    <w:rsid w:val="00AB6840"/>
    <w:rsid w:val="00AC4536"/>
    <w:rsid w:val="00AC5E7E"/>
    <w:rsid w:val="00AE04DD"/>
    <w:rsid w:val="00AE09BC"/>
    <w:rsid w:val="00AE4409"/>
    <w:rsid w:val="00AF14BA"/>
    <w:rsid w:val="00AF7E47"/>
    <w:rsid w:val="00B16D39"/>
    <w:rsid w:val="00B21307"/>
    <w:rsid w:val="00B22EA0"/>
    <w:rsid w:val="00B31284"/>
    <w:rsid w:val="00B32ACF"/>
    <w:rsid w:val="00B336F7"/>
    <w:rsid w:val="00B41F20"/>
    <w:rsid w:val="00B5270E"/>
    <w:rsid w:val="00B60249"/>
    <w:rsid w:val="00B639F5"/>
    <w:rsid w:val="00B77660"/>
    <w:rsid w:val="00B77E08"/>
    <w:rsid w:val="00B86189"/>
    <w:rsid w:val="00B91A49"/>
    <w:rsid w:val="00B91A9E"/>
    <w:rsid w:val="00B95CFD"/>
    <w:rsid w:val="00BA3F3C"/>
    <w:rsid w:val="00BA510D"/>
    <w:rsid w:val="00BB06A0"/>
    <w:rsid w:val="00BC6901"/>
    <w:rsid w:val="00BE417F"/>
    <w:rsid w:val="00BE678C"/>
    <w:rsid w:val="00BF5B78"/>
    <w:rsid w:val="00BF6F15"/>
    <w:rsid w:val="00C02474"/>
    <w:rsid w:val="00C10CCD"/>
    <w:rsid w:val="00C11837"/>
    <w:rsid w:val="00C12366"/>
    <w:rsid w:val="00C2484F"/>
    <w:rsid w:val="00C44D2D"/>
    <w:rsid w:val="00C55BC3"/>
    <w:rsid w:val="00C73827"/>
    <w:rsid w:val="00C745F6"/>
    <w:rsid w:val="00C76EF5"/>
    <w:rsid w:val="00C82FF5"/>
    <w:rsid w:val="00C847F4"/>
    <w:rsid w:val="00C95142"/>
    <w:rsid w:val="00CA240F"/>
    <w:rsid w:val="00CB04BA"/>
    <w:rsid w:val="00CB5AC6"/>
    <w:rsid w:val="00CF55F9"/>
    <w:rsid w:val="00D06FC0"/>
    <w:rsid w:val="00D10D0B"/>
    <w:rsid w:val="00D14043"/>
    <w:rsid w:val="00D211DE"/>
    <w:rsid w:val="00D31C29"/>
    <w:rsid w:val="00D33C6F"/>
    <w:rsid w:val="00D44C5D"/>
    <w:rsid w:val="00D774EF"/>
    <w:rsid w:val="00D813B9"/>
    <w:rsid w:val="00D81C84"/>
    <w:rsid w:val="00DA2E9C"/>
    <w:rsid w:val="00DB2C2C"/>
    <w:rsid w:val="00DC10FE"/>
    <w:rsid w:val="00DC332B"/>
    <w:rsid w:val="00DC4803"/>
    <w:rsid w:val="00DC4C98"/>
    <w:rsid w:val="00DC6259"/>
    <w:rsid w:val="00DD03F0"/>
    <w:rsid w:val="00DE290D"/>
    <w:rsid w:val="00DE2918"/>
    <w:rsid w:val="00DF00F1"/>
    <w:rsid w:val="00DF1C86"/>
    <w:rsid w:val="00E34402"/>
    <w:rsid w:val="00E41FAE"/>
    <w:rsid w:val="00E4399C"/>
    <w:rsid w:val="00E5109B"/>
    <w:rsid w:val="00E60ADE"/>
    <w:rsid w:val="00E812EC"/>
    <w:rsid w:val="00E857A0"/>
    <w:rsid w:val="00E949D5"/>
    <w:rsid w:val="00EA46E1"/>
    <w:rsid w:val="00EB4DEA"/>
    <w:rsid w:val="00EC05F3"/>
    <w:rsid w:val="00EC2DC5"/>
    <w:rsid w:val="00EC5E06"/>
    <w:rsid w:val="00EC745D"/>
    <w:rsid w:val="00EC7CDE"/>
    <w:rsid w:val="00EE07F1"/>
    <w:rsid w:val="00EF6414"/>
    <w:rsid w:val="00F037E8"/>
    <w:rsid w:val="00F1278D"/>
    <w:rsid w:val="00F154DA"/>
    <w:rsid w:val="00F171CB"/>
    <w:rsid w:val="00F17C4A"/>
    <w:rsid w:val="00F20BEE"/>
    <w:rsid w:val="00F25B95"/>
    <w:rsid w:val="00F2758F"/>
    <w:rsid w:val="00F3368D"/>
    <w:rsid w:val="00F3734E"/>
    <w:rsid w:val="00F37BD0"/>
    <w:rsid w:val="00F5006A"/>
    <w:rsid w:val="00F5649D"/>
    <w:rsid w:val="00F57A2C"/>
    <w:rsid w:val="00F71C46"/>
    <w:rsid w:val="00F726C8"/>
    <w:rsid w:val="00F83368"/>
    <w:rsid w:val="00F9462E"/>
    <w:rsid w:val="00FA062A"/>
    <w:rsid w:val="00FC798B"/>
    <w:rsid w:val="00FD2520"/>
    <w:rsid w:val="00FE0620"/>
    <w:rsid w:val="00FE3E5C"/>
    <w:rsid w:val="00FE46D0"/>
    <w:rsid w:val="00FE4DA6"/>
    <w:rsid w:val="00FF4134"/>
    <w:rsid w:val="01CA4061"/>
    <w:rsid w:val="03F752CF"/>
    <w:rsid w:val="05F61CD7"/>
    <w:rsid w:val="06115ADB"/>
    <w:rsid w:val="06EB0811"/>
    <w:rsid w:val="07886BEA"/>
    <w:rsid w:val="07C34945"/>
    <w:rsid w:val="07D56CE9"/>
    <w:rsid w:val="08762FEF"/>
    <w:rsid w:val="0A4422E6"/>
    <w:rsid w:val="0D4D798A"/>
    <w:rsid w:val="0EE92F84"/>
    <w:rsid w:val="11AE6F8F"/>
    <w:rsid w:val="11F12EFC"/>
    <w:rsid w:val="154645F8"/>
    <w:rsid w:val="155B3298"/>
    <w:rsid w:val="182249A5"/>
    <w:rsid w:val="18702526"/>
    <w:rsid w:val="1B573733"/>
    <w:rsid w:val="1B7B3422"/>
    <w:rsid w:val="1BD702B9"/>
    <w:rsid w:val="1D1F3AD3"/>
    <w:rsid w:val="1E5F7CE3"/>
    <w:rsid w:val="1F723023"/>
    <w:rsid w:val="20712BF0"/>
    <w:rsid w:val="209D6371"/>
    <w:rsid w:val="21C9227E"/>
    <w:rsid w:val="226A0FD0"/>
    <w:rsid w:val="22C837A4"/>
    <w:rsid w:val="28256D6A"/>
    <w:rsid w:val="29931C2D"/>
    <w:rsid w:val="29E87CCF"/>
    <w:rsid w:val="29EE1BD8"/>
    <w:rsid w:val="2BE07ADE"/>
    <w:rsid w:val="32DC2281"/>
    <w:rsid w:val="32F31EA6"/>
    <w:rsid w:val="33941A2F"/>
    <w:rsid w:val="372D5A13"/>
    <w:rsid w:val="374D3D49"/>
    <w:rsid w:val="37717401"/>
    <w:rsid w:val="38AF010E"/>
    <w:rsid w:val="3968533E"/>
    <w:rsid w:val="3BBF5492"/>
    <w:rsid w:val="3CDD7E68"/>
    <w:rsid w:val="3E9052B0"/>
    <w:rsid w:val="3F8F2C54"/>
    <w:rsid w:val="426062F6"/>
    <w:rsid w:val="43F7188F"/>
    <w:rsid w:val="44E63716"/>
    <w:rsid w:val="461F4717"/>
    <w:rsid w:val="46F6477A"/>
    <w:rsid w:val="48E32C16"/>
    <w:rsid w:val="4C2C2BB6"/>
    <w:rsid w:val="4D4F3B65"/>
    <w:rsid w:val="4DB72290"/>
    <w:rsid w:val="4E1C7A36"/>
    <w:rsid w:val="50585F42"/>
    <w:rsid w:val="50AC6DEA"/>
    <w:rsid w:val="51196DA5"/>
    <w:rsid w:val="519669E8"/>
    <w:rsid w:val="522143CD"/>
    <w:rsid w:val="536713BD"/>
    <w:rsid w:val="542561D8"/>
    <w:rsid w:val="558E406A"/>
    <w:rsid w:val="56EB1DA8"/>
    <w:rsid w:val="581764AF"/>
    <w:rsid w:val="58506E00"/>
    <w:rsid w:val="5B607CF8"/>
    <w:rsid w:val="5C4260EC"/>
    <w:rsid w:val="5C80234E"/>
    <w:rsid w:val="5CAE321D"/>
    <w:rsid w:val="5DD21CFB"/>
    <w:rsid w:val="5E8F1CC9"/>
    <w:rsid w:val="60B552B6"/>
    <w:rsid w:val="621A25FF"/>
    <w:rsid w:val="64E0408C"/>
    <w:rsid w:val="69DC353A"/>
    <w:rsid w:val="69ED7058"/>
    <w:rsid w:val="6C105A58"/>
    <w:rsid w:val="6C14665D"/>
    <w:rsid w:val="6C3F27A7"/>
    <w:rsid w:val="6CC07DFA"/>
    <w:rsid w:val="6D1A178E"/>
    <w:rsid w:val="6D2A61A5"/>
    <w:rsid w:val="6F0B413C"/>
    <w:rsid w:val="6F0E50C1"/>
    <w:rsid w:val="6F115291"/>
    <w:rsid w:val="702D5518"/>
    <w:rsid w:val="712E50BB"/>
    <w:rsid w:val="72EE1259"/>
    <w:rsid w:val="74BD7896"/>
    <w:rsid w:val="76010E26"/>
    <w:rsid w:val="77556255"/>
    <w:rsid w:val="78A10475"/>
    <w:rsid w:val="78B72619"/>
    <w:rsid w:val="79194C3C"/>
    <w:rsid w:val="7ADB231E"/>
    <w:rsid w:val="7BBE2911"/>
    <w:rsid w:val="7C321ACC"/>
    <w:rsid w:val="7C4A1897"/>
    <w:rsid w:val="7CBE24B4"/>
    <w:rsid w:val="7D5804B4"/>
    <w:rsid w:val="7D5D23BD"/>
    <w:rsid w:val="7E063AD0"/>
    <w:rsid w:val="7E95593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PMingLiU" w:cs="Times New Roman"/>
      <w:kern w:val="2"/>
      <w:sz w:val="21"/>
      <w:szCs w:val="22"/>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2">
    <w:name w:val="annotation subject"/>
    <w:basedOn w:val="3"/>
    <w:next w:val="3"/>
    <w:link w:val="17"/>
    <w:unhideWhenUsed/>
    <w:uiPriority w:val="99"/>
    <w:rPr>
      <w:b/>
      <w:bCs/>
    </w:rPr>
  </w:style>
  <w:style w:type="paragraph" w:styleId="3">
    <w:name w:val="annotation text"/>
    <w:basedOn w:val="1"/>
    <w:link w:val="16"/>
    <w:unhideWhenUsed/>
    <w:uiPriority w:val="99"/>
    <w:pPr>
      <w:jc w:val="left"/>
    </w:pPr>
  </w:style>
  <w:style w:type="paragraph" w:styleId="4">
    <w:name w:val="Document Map"/>
    <w:basedOn w:val="1"/>
    <w:link w:val="19"/>
    <w:unhideWhenUsed/>
    <w:uiPriority w:val="99"/>
    <w:rPr>
      <w:rFonts w:ascii="宋体" w:eastAsia="宋体"/>
      <w:sz w:val="18"/>
      <w:szCs w:val="18"/>
    </w:rPr>
  </w:style>
  <w:style w:type="paragraph" w:styleId="5">
    <w:name w:val="Balloon Text"/>
    <w:basedOn w:val="1"/>
    <w:link w:val="18"/>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unhideWhenUsed/>
    <w:uiPriority w:val="99"/>
    <w:rPr>
      <w:rFonts w:cs="Times New Roman"/>
      <w:sz w:val="21"/>
      <w:szCs w:val="21"/>
    </w:rPr>
  </w:style>
  <w:style w:type="paragraph" w:customStyle="1" w:styleId="11">
    <w:name w:val="清單段落"/>
    <w:basedOn w:val="1"/>
    <w:qFormat/>
    <w:uiPriority w:val="34"/>
    <w:pPr>
      <w:ind w:firstLine="420" w:firstLineChars="200"/>
    </w:pPr>
  </w:style>
  <w:style w:type="paragraph" w:customStyle="1" w:styleId="12">
    <w:name w:val="List Paragraph"/>
    <w:basedOn w:val="1"/>
    <w:qFormat/>
    <w:uiPriority w:val="34"/>
    <w:pPr>
      <w:ind w:firstLine="420" w:firstLineChars="200"/>
    </w:pPr>
  </w:style>
  <w:style w:type="paragraph" w:customStyle="1" w:styleId="13">
    <w:name w:val="Default"/>
    <w:uiPriority w:val="0"/>
    <w:pPr>
      <w:widowControl w:val="0"/>
      <w:autoSpaceDE w:val="0"/>
      <w:autoSpaceDN w:val="0"/>
      <w:adjustRightInd w:val="0"/>
    </w:pPr>
    <w:rPr>
      <w:rFonts w:ascii="宋体" w:hAnsi="Calibri" w:eastAsia="宋体" w:cs="宋体"/>
      <w:color w:val="000000"/>
      <w:sz w:val="24"/>
      <w:szCs w:val="24"/>
      <w:lang w:val="en-US" w:eastAsia="zh-TW" w:bidi="ar-SA"/>
    </w:rPr>
  </w:style>
  <w:style w:type="character" w:customStyle="1" w:styleId="14">
    <w:name w:val="页眉 Char"/>
    <w:basedOn w:val="8"/>
    <w:link w:val="7"/>
    <w:semiHidden/>
    <w:locked/>
    <w:uiPriority w:val="99"/>
    <w:rPr>
      <w:rFonts w:cs="Times New Roman"/>
      <w:sz w:val="18"/>
      <w:szCs w:val="18"/>
    </w:rPr>
  </w:style>
  <w:style w:type="character" w:customStyle="1" w:styleId="15">
    <w:name w:val="页脚 Char"/>
    <w:basedOn w:val="8"/>
    <w:link w:val="6"/>
    <w:semiHidden/>
    <w:locked/>
    <w:uiPriority w:val="99"/>
    <w:rPr>
      <w:rFonts w:cs="Times New Roman"/>
      <w:sz w:val="18"/>
      <w:szCs w:val="18"/>
    </w:rPr>
  </w:style>
  <w:style w:type="character" w:customStyle="1" w:styleId="16">
    <w:name w:val="批注文字 Char"/>
    <w:basedOn w:val="8"/>
    <w:link w:val="3"/>
    <w:semiHidden/>
    <w:locked/>
    <w:uiPriority w:val="99"/>
    <w:rPr>
      <w:rFonts w:cs="Times New Roman"/>
    </w:rPr>
  </w:style>
  <w:style w:type="character" w:customStyle="1" w:styleId="17">
    <w:name w:val="批注主题 Char"/>
    <w:basedOn w:val="16"/>
    <w:link w:val="2"/>
    <w:semiHidden/>
    <w:locked/>
    <w:uiPriority w:val="99"/>
    <w:rPr>
      <w:b/>
      <w:bCs/>
    </w:rPr>
  </w:style>
  <w:style w:type="character" w:customStyle="1" w:styleId="18">
    <w:name w:val="批注框文本 Char"/>
    <w:basedOn w:val="8"/>
    <w:link w:val="5"/>
    <w:semiHidden/>
    <w:locked/>
    <w:uiPriority w:val="99"/>
    <w:rPr>
      <w:rFonts w:cs="Times New Roman"/>
      <w:sz w:val="18"/>
      <w:szCs w:val="18"/>
    </w:rPr>
  </w:style>
  <w:style w:type="character" w:customStyle="1" w:styleId="19">
    <w:name w:val="文档结构图 Char"/>
    <w:basedOn w:val="8"/>
    <w:link w:val="4"/>
    <w:semiHidden/>
    <w:uiPriority w:val="99"/>
    <w:rPr>
      <w:rFonts w:ascii="宋体" w:eastAsia="宋体"/>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深度优化纯净版</Company>
  <Pages>2</Pages>
  <Words>201</Words>
  <Characters>1148</Characters>
  <Lines>9</Lines>
  <Paragraphs>2</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2014-07-25T02:23:00Z</dcterms:created>
  <dc:creator>Roger Zhou</dc:creator>
  <cp:lastModifiedBy>nemo</cp:lastModifiedBy>
  <cp:lastPrinted>2012-09-01T01:31:00Z</cp:lastPrinted>
  <dcterms:modified xsi:type="dcterms:W3CDTF">2015-04-22T10:46:55Z</dcterms:modified>
  <dc:title>[SuperNote自適應-1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