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000000"/>
        </w:rPr>
        <w:t xml:space="preserve">Hannið eftirfarandi föll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Fall sem nefnist brandari og skrifar út brandara í hvert skipti sem kallað er á það.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Fall sem nefnist brandarar og hefur heiltölu færibreytu 1,2 eða 3.Það eiga svo að koma mismunandi brandarar eftir hvaða tala er valin sem færibreyta.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Fall sem tekur inn strengjabreytu (kyn). Biðið notandann að slá inn kyn. Ef slegið er inn kk þá skrifast á skjáinn „þú ert karlmaður“ ef skrifað er kvk þá prentast út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 „þú ert kvennmaður“ annars skrifast út þetta kyn þekki ég ekki.Hafið aðferðina þannig að ef engin færibreyta er sett inn í sviga birtist „þetta kyn þekki ég ekki“.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Technical College of Reykjavik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Sigríður Sturlaugsdóttir</dc:creator>
</cp:coreProperties>
</file>

<file path=docProps/meta.xml><?xml version="1.0" encoding="utf-8"?>
<meta xmlns="http://schemas.apple.com/cocoa/2006/metadata">
  <generator>CocoaOOXMLWriter/1894.5</generator>
</meta>
</file>