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1C6911DC" w:rsidR="009E6636" w:rsidRPr="00DF48F5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Μέρος Α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CF6CF5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52A3ED1F" w:rsidR="007239CE" w:rsidRPr="007239CE" w:rsidRDefault="007239CE" w:rsidP="001B3C10">
      <w:pPr>
        <w:pStyle w:val="Heading3"/>
      </w:pPr>
      <w:r w:rsidRPr="007239CE">
        <w:t xml:space="preserve">Κωδικοποίηση </w:t>
      </w:r>
      <w:r w:rsidR="00C4168B">
        <w:t>και προεπεξεργασία δεδομένων</w:t>
      </w:r>
    </w:p>
    <w:p w14:paraId="7D96214E" w14:textId="0388A9CC" w:rsidR="00C12A47" w:rsidRDefault="00FB2EBA" w:rsidP="00C4168B">
      <w:pPr>
        <w:ind w:firstLine="284"/>
        <w:rPr>
          <w:lang w:val="el-GR"/>
        </w:rPr>
      </w:pPr>
      <w:r>
        <w:rPr>
          <w:lang w:val="el-GR"/>
        </w:rPr>
        <w:t>Για την</w:t>
      </w:r>
      <w:r w:rsidRPr="00FB2EBA">
        <w:rPr>
          <w:lang w:val="el-GR"/>
        </w:rPr>
        <w:t xml:space="preserve"> </w:t>
      </w:r>
      <w:r>
        <w:rPr>
          <w:lang w:val="el-GR"/>
        </w:rPr>
        <w:t xml:space="preserve">ανάγνωση και την κωδικοποίηση των αρχείων εισόδων είναι υπεύθυνο το αρχείο </w:t>
      </w:r>
      <w:r w:rsidR="00C4168B">
        <w:rPr>
          <w:b/>
          <w:bCs/>
        </w:rPr>
        <w:t>data</w:t>
      </w:r>
      <w:r w:rsidR="00C4168B" w:rsidRPr="00C4168B">
        <w:rPr>
          <w:b/>
          <w:bCs/>
          <w:lang w:val="el-GR"/>
        </w:rPr>
        <w:t>_</w:t>
      </w:r>
      <w:r w:rsidR="00C4168B">
        <w:rPr>
          <w:b/>
          <w:bCs/>
        </w:rPr>
        <w:t>prep</w:t>
      </w:r>
      <w:r w:rsidR="00C4168B" w:rsidRPr="00C4168B">
        <w:rPr>
          <w:b/>
          <w:bCs/>
          <w:lang w:val="el-GR"/>
        </w:rPr>
        <w:t>.</w:t>
      </w:r>
      <w:r w:rsidR="00C4168B">
        <w:rPr>
          <w:b/>
          <w:bCs/>
        </w:rPr>
        <w:t>py</w:t>
      </w:r>
      <w:r>
        <w:rPr>
          <w:lang w:val="el-GR"/>
        </w:rPr>
        <w:t>.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 xml:space="preserve">Συγκεκριμένα, στη συνάρτηση </w:t>
      </w:r>
      <w:proofErr w:type="spellStart"/>
      <w:r w:rsidR="00C4168B" w:rsidRPr="004E7D97">
        <w:rPr>
          <w:rStyle w:val="CodeChar"/>
        </w:rPr>
        <w:t>preprocessDataset</w:t>
      </w:r>
      <w:proofErr w:type="spellEnd"/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διαβάζεται το σύνολο δεδομένων μας, φορτώνεται σε ένα</w:t>
      </w:r>
      <w:r w:rsidR="00EC2C8B" w:rsidRPr="007302E3">
        <w:rPr>
          <w:lang w:val="el-GR"/>
        </w:rPr>
        <w:t xml:space="preserve"> </w:t>
      </w:r>
      <w:r w:rsidR="00C4168B">
        <w:t>dataframe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και στη συνέχεια</w:t>
      </w:r>
      <w:r w:rsidR="004E7D97" w:rsidRPr="007302E3">
        <w:rPr>
          <w:lang w:val="el-GR"/>
        </w:rPr>
        <w:t xml:space="preserve"> </w:t>
      </w:r>
      <w:r w:rsidR="00296961">
        <w:rPr>
          <w:lang w:val="el-GR"/>
        </w:rPr>
        <w:t xml:space="preserve">ξεχωρίζονται οι αριθμητικές και οι κατηγορηματικές στήλες. </w:t>
      </w:r>
    </w:p>
    <w:p w14:paraId="3F5984B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def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proofErr w:type="spellStart"/>
      <w:proofErr w:type="gramStart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preprocessDataset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) -&gt; </w:t>
      </w:r>
      <w:proofErr w:type="spell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</w:t>
      </w:r>
    </w:p>
    <w:p w14:paraId="68454FF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Read dataset file and load it to a dataframe</w:t>
      </w:r>
    </w:p>
    <w:p w14:paraId="4619E81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read</w:t>
      </w:r>
      <w:proofErr w:type="gramEnd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_csv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"dataset-HAR-PUC-Rio.csv"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6AE96BA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          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delimiter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';'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low_memory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decimal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','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7D3F9CE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A230B5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Extract numerical columns</w:t>
      </w:r>
    </w:p>
    <w:p w14:paraId="6D7792C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</w:t>
      </w:r>
      <w:proofErr w:type="gram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select</w:t>
      </w:r>
      <w:proofErr w:type="gramEnd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_dtypes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include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"number"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F45B0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4F9BCB3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Normalize (min max scale) numerical values</w:t>
      </w:r>
    </w:p>
    <w:p w14:paraId="26CEC4C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StandardScaler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Start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).</w:t>
      </w:r>
      <w:proofErr w:type="spellStart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</w:t>
      </w:r>
      <w:proofErr w:type="gramEnd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_transform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values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656100E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proofErr w:type="spellEnd"/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556C979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  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data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200C82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30C99B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One-hot encode categorical features</w:t>
      </w:r>
    </w:p>
    <w:p w14:paraId="05724892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ce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OneHotEncoder</w:t>
      </w:r>
      <w:proofErr w:type="spellEnd"/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handle_unknown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proofErr w:type="spellStart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return_nan</w:t>
      </w:r>
      <w:proofErr w:type="spellEnd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return_df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0C56ADE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use_cat_names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45A5ED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fit_</w:t>
      </w:r>
      <w:proofErr w:type="gramStart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transform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</w:p>
    <w:p w14:paraId="49F55BD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</w:t>
      </w:r>
      <w:proofErr w:type="gram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</w:t>
      </w:r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'user'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'class'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'gender'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]])</w:t>
      </w:r>
    </w:p>
    <w:p w14:paraId="64D0F2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EFF054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 xml:space="preserve"># Combine the 2 </w:t>
      </w:r>
      <w:proofErr w:type="spellStart"/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dataframes</w:t>
      </w:r>
      <w:proofErr w:type="spellEnd"/>
    </w:p>
    <w:p w14:paraId="5879483B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concat</w:t>
      </w:r>
      <w:proofErr w:type="spellEnd"/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([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axis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1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3FD4F36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78B56F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Reorder columns</w:t>
      </w:r>
    </w:p>
    <w:p w14:paraId="67942EA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</w:t>
      </w:r>
      <w:proofErr w:type="gramStart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list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3ACF80B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</w:t>
      </w:r>
      <w:proofErr w:type="gram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proofErr w:type="spellEnd"/>
      <w:proofErr w:type="gram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 + 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proofErr w:type="spellStart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gender_man</w:t>
      </w:r>
      <w:proofErr w:type="spellEnd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proofErr w:type="spellStart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gender_woman</w:t>
      </w:r>
      <w:proofErr w:type="spellEnd"/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 +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2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</w:t>
      </w:r>
    </w:p>
    <w:p w14:paraId="458A76A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BF5B92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Save processed dataset to file</w:t>
      </w:r>
    </w:p>
    <w:p w14:paraId="4CCD15F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</w:t>
      </w:r>
      <w:proofErr w:type="gramStart"/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csv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proofErr w:type="gramEnd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proofErr w:type="spellEnd"/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"Processed dataset.csv"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index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2D15875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43B80A1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C586C0"/>
          <w:spacing w:val="0"/>
          <w:sz w:val="21"/>
          <w:szCs w:val="21"/>
          <w:lang w:val="en-150" w:eastAsia="en-150"/>
        </w:rPr>
        <w:t>return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proofErr w:type="spell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</w:t>
      </w:r>
      <w:proofErr w:type="gramStart"/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df</w:t>
      </w:r>
      <w:proofErr w:type="spellEnd"/>
      <w:proofErr w:type="gramEnd"/>
    </w:p>
    <w:p w14:paraId="766DF11A" w14:textId="77777777" w:rsidR="000F1170" w:rsidRPr="00C12A47" w:rsidRDefault="000F1170" w:rsidP="000F1170">
      <w:pPr>
        <w:pStyle w:val="Codesnap"/>
      </w:pPr>
    </w:p>
    <w:p w14:paraId="6814182F" w14:textId="4006B3D9" w:rsidR="002D13B7" w:rsidRDefault="002D13B7" w:rsidP="002D13B7">
      <w:pPr>
        <w:ind w:firstLine="284"/>
        <w:rPr>
          <w:lang w:val="el-GR"/>
        </w:rPr>
      </w:pPr>
      <w:r>
        <w:rPr>
          <w:lang w:val="el-GR"/>
        </w:rPr>
        <w:t>Επειδή εύρος, καθώς και η κλίμακα των τιμών διαφέρουν σημαντικά ανά χαρακτηριστικό, τα</w:t>
      </w:r>
      <w:r w:rsidRPr="00A02FAA">
        <w:rPr>
          <w:lang w:val="en-150"/>
        </w:rPr>
        <w:t xml:space="preserve"> </w:t>
      </w:r>
      <w:r>
        <w:rPr>
          <w:lang w:val="el-GR"/>
        </w:rPr>
        <w:t>αριθμητικά</w:t>
      </w:r>
      <w:r w:rsidRPr="00A02FAA">
        <w:rPr>
          <w:lang w:val="en-150"/>
        </w:rPr>
        <w:t xml:space="preserve"> </w:t>
      </w:r>
      <w:r>
        <w:rPr>
          <w:lang w:val="el-GR"/>
        </w:rPr>
        <w:t xml:space="preserve">δεδομένα θα πρέπει να περάσουν κάποιου </w:t>
      </w:r>
      <w:r>
        <w:rPr>
          <w:lang w:val="el-GR"/>
        </w:rPr>
        <w:lastRenderedPageBreak/>
        <w:t>είδους αναπροσαρμογή, ώστε οι τιμές με μεγαλύτερα εύρη (αλλά και γενικότερα τιμές) να επηρεάζουν το ίδιο το μοντέλο, ανάλογα και με τα βάρη που τους ορίζονται. Οι 3 επιλογές αναπροσαρμογής δεδομένων είναι οι εξής:</w:t>
      </w:r>
    </w:p>
    <w:p w14:paraId="4BA94343" w14:textId="77777777" w:rsidR="002D13B7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Κεντράρισμα</w:t>
      </w:r>
      <w:r w:rsidRPr="00111899">
        <w:rPr>
          <w:lang w:val="el-GR"/>
        </w:rPr>
        <w:t xml:space="preserve"> (</w:t>
      </w:r>
      <w:r>
        <w:t>Centering</w:t>
      </w:r>
      <w:r w:rsidRPr="00111899">
        <w:rPr>
          <w:lang w:val="el-GR"/>
        </w:rPr>
        <w:t xml:space="preserve">), η αφαίρεση δηλαδή της μέσης τιμής από όλες τις τιμές ενός χαρακτηριστικού. Με το κεντράρισμα δε μειώνεται το εύρος (έστω </w:t>
      </w:r>
      <w:r>
        <w:t>R</w:t>
      </w:r>
      <w:r w:rsidRPr="00111899">
        <w:rPr>
          <w:lang w:val="el-GR"/>
        </w:rPr>
        <w:t>), απλώς μετακινούνται  οι τιμές ώστε να βρίσκονται στο [-</w:t>
      </w:r>
      <w:r>
        <w:t>R</w:t>
      </w:r>
      <w:r w:rsidRPr="00111899">
        <w:rPr>
          <w:lang w:val="el-GR"/>
        </w:rPr>
        <w:t xml:space="preserve">/2, </w:t>
      </w:r>
      <w:r>
        <w:t>R</w:t>
      </w:r>
      <w:r w:rsidRPr="00111899">
        <w:rPr>
          <w:lang w:val="el-GR"/>
        </w:rPr>
        <w:t>]. Έτσι, ιδιότητες με μεγαλύτερα εύρη θα επηρεάζουν περισσότερο το μοντέλο. Αυτό καθιστά τη μέθοδο του κεντραρίσματος ακατάλληλη για τις ιδιότητές μας.</w:t>
      </w:r>
    </w:p>
    <w:p w14:paraId="2BC31137" w14:textId="7578427E" w:rsidR="00286E03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Κανονικοποίηση</w:t>
      </w:r>
      <w:r w:rsidRPr="002D13B7">
        <w:t xml:space="preserve"> (</w:t>
      </w:r>
      <w:r>
        <w:t>Normalization</w:t>
      </w:r>
      <w:r w:rsidRPr="002D13B7">
        <w:t xml:space="preserve"> </w:t>
      </w:r>
      <w:r w:rsidRPr="00111899">
        <w:rPr>
          <w:lang w:val="el-GR"/>
        </w:rPr>
        <w:t>ή</w:t>
      </w:r>
      <w:r w:rsidRPr="002D13B7">
        <w:t xml:space="preserve"> </w:t>
      </w:r>
      <w:r>
        <w:t>Min</w:t>
      </w:r>
      <w:r w:rsidRPr="002D13B7">
        <w:t>-</w:t>
      </w:r>
      <w:r>
        <w:t>Max</w:t>
      </w:r>
      <w:r w:rsidRPr="002D13B7">
        <w:t xml:space="preserve"> </w:t>
      </w:r>
      <w:r>
        <w:t>scale</w:t>
      </w:r>
      <w:r w:rsidRPr="002D13B7">
        <w:t xml:space="preserve">). </w:t>
      </w:r>
      <w:r w:rsidRPr="00111899">
        <w:rPr>
          <w:lang w:val="el-GR"/>
        </w:rPr>
        <w:t>Η κανονικοποίηση μεταφέρει όλες τις τιμές των ιδιοτήτων στο διάστημα [0, 1] διαιρώντας τις αρχικές τους τιμές με τη μέγιστη τιμή του εκάστοτε χαρακτηριστικού.</w:t>
      </w:r>
      <w:r w:rsidR="00286E03" w:rsidRPr="00111899">
        <w:rPr>
          <w:lang w:val="el-GR"/>
        </w:rPr>
        <w:t xml:space="preserve"> Είναι μία καλή υποψήφια μέθοδος, όμως λόγω του ότι έχουμε κάποιες ακραίες τιμές (</w:t>
      </w:r>
      <w:r w:rsidR="00286E03">
        <w:t>outliers</w:t>
      </w:r>
      <w:r w:rsidR="00286E03" w:rsidRPr="00111899">
        <w:rPr>
          <w:lang w:val="el-GR"/>
        </w:rPr>
        <w:t>) στα δεδομένα μας, δεν είναι ιδανική μέθοδος.</w:t>
      </w:r>
      <w:r w:rsidR="00A000E2" w:rsidRPr="00111899">
        <w:rPr>
          <w:lang w:val="el-GR"/>
        </w:rPr>
        <w:t xml:space="preserve"> </w:t>
      </w:r>
    </w:p>
    <w:p w14:paraId="219BE1F9" w14:textId="2F733485" w:rsidR="00286E03" w:rsidRPr="00111899" w:rsidRDefault="00286E03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Τυποποίηση</w:t>
      </w:r>
      <w:r w:rsidRPr="00286E03">
        <w:t xml:space="preserve"> (</w:t>
      </w:r>
      <w:r>
        <w:t>Standardization</w:t>
      </w:r>
      <w:r w:rsidRPr="00286E03">
        <w:t xml:space="preserve"> </w:t>
      </w:r>
      <w:r w:rsidRPr="00111899">
        <w:rPr>
          <w:lang w:val="el-GR"/>
        </w:rPr>
        <w:t>ή</w:t>
      </w:r>
      <w:r w:rsidRPr="00286E03">
        <w:t xml:space="preserve"> </w:t>
      </w:r>
      <w:r>
        <w:t>z</w:t>
      </w:r>
      <w:r w:rsidRPr="00286E03">
        <w:t>-</w:t>
      </w:r>
      <w:r>
        <w:t>score)</w:t>
      </w:r>
      <w:r w:rsidRPr="00286E03">
        <w:t xml:space="preserve">. </w:t>
      </w:r>
      <w:r w:rsidRPr="00111899">
        <w:rPr>
          <w:lang w:val="el-GR"/>
        </w:rPr>
        <w:t>Η τυποποίηση είναι το κεντράρισμα ακολουθούμενο από τη διαίρεση τους με την τυπική απόκλιση.</w:t>
      </w:r>
      <w:r w:rsidR="00F2120D" w:rsidRPr="00111899">
        <w:rPr>
          <w:lang w:val="el-GR"/>
        </w:rPr>
        <w:t xml:space="preserve"> Η  τυποποίηση επηρεάζεται λιγότερο από τις ακραίες τιμές, που είναι και ο λόγος που επιλέχθηκε για την εργασία μας αντί για την κανονικοποίηση.</w:t>
      </w:r>
    </w:p>
    <w:p w14:paraId="0F21DD7C" w14:textId="3FC9591A" w:rsidR="00A37841" w:rsidRPr="00486510" w:rsidRDefault="00A000E2" w:rsidP="00486510">
      <w:pPr>
        <w:rPr>
          <w:lang w:val="el-GR"/>
        </w:rPr>
      </w:pPr>
      <w:r>
        <w:rPr>
          <w:lang w:val="el-GR"/>
        </w:rPr>
        <w:t>Τ</w:t>
      </w:r>
      <w:r w:rsidR="00EC2C8B">
        <w:rPr>
          <w:lang w:val="el-GR"/>
        </w:rPr>
        <w:t>α</w:t>
      </w:r>
      <w:r w:rsidR="00EC2C8B" w:rsidRPr="00A02FAA">
        <w:rPr>
          <w:lang w:val="en-150"/>
        </w:rPr>
        <w:t xml:space="preserve"> </w:t>
      </w:r>
      <w:r w:rsidR="00FB53D1">
        <w:rPr>
          <w:lang w:val="el-GR"/>
        </w:rPr>
        <w:t>κατηγορικά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δεδομένα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γίνονται</w:t>
      </w:r>
      <w:r w:rsidR="00EC2C8B" w:rsidRPr="00A02FAA">
        <w:rPr>
          <w:lang w:val="en-150"/>
        </w:rPr>
        <w:t xml:space="preserve"> </w:t>
      </w:r>
      <w:r w:rsidR="00EC2C8B" w:rsidRPr="00A02FAA">
        <w:rPr>
          <w:b/>
          <w:bCs/>
          <w:lang w:val="en-150"/>
        </w:rPr>
        <w:t>One-Hot Encode</w:t>
      </w:r>
      <w:r w:rsidR="00E5775F">
        <w:rPr>
          <w:lang w:val="el-GR"/>
        </w:rPr>
        <w:t xml:space="preserve">, </w:t>
      </w:r>
      <w:r w:rsidR="00F669C9">
        <w:rPr>
          <w:lang w:val="el-GR"/>
        </w:rPr>
        <w:t>για παράδειγμα οι</w:t>
      </w:r>
      <w:r w:rsidR="00E5775F">
        <w:rPr>
          <w:lang w:val="el-GR"/>
        </w:rPr>
        <w:t xml:space="preserve"> </w:t>
      </w:r>
      <w:r w:rsidR="00F669C9">
        <w:rPr>
          <w:lang w:val="el-GR"/>
        </w:rPr>
        <w:t xml:space="preserve">στάσεις </w:t>
      </w:r>
      <w:r w:rsidR="00E5775F">
        <w:rPr>
          <w:lang w:val="el-GR"/>
        </w:rPr>
        <w:t>κωδικοποιούνται ως 5 δυαδικά χαρακτηριστικά τα οποία είναι 0 ή 1 ανάλογα</w:t>
      </w:r>
      <w:r w:rsidR="009B1917" w:rsidRPr="009B1917">
        <w:rPr>
          <w:lang w:val="el-GR"/>
        </w:rPr>
        <w:t xml:space="preserve"> </w:t>
      </w:r>
      <w:r w:rsidR="00F61D61">
        <w:rPr>
          <w:lang w:val="el-GR"/>
        </w:rPr>
        <w:t>με την κλάση στην οποία</w:t>
      </w:r>
      <w:r w:rsidR="00EB3D16">
        <w:rPr>
          <w:lang w:val="el-GR"/>
        </w:rPr>
        <w:t xml:space="preserve"> </w:t>
      </w:r>
      <w:r w:rsidR="00F669C9">
        <w:rPr>
          <w:lang w:val="el-GR"/>
        </w:rPr>
        <w:t>βρίσκεται ο χρήστης</w:t>
      </w:r>
      <w:r w:rsidR="00EB3D16">
        <w:rPr>
          <w:lang w:val="el-GR"/>
        </w:rPr>
        <w:t>.</w:t>
      </w:r>
    </w:p>
    <w:p w14:paraId="1460CA01" w14:textId="0FF39B06" w:rsidR="000372B7" w:rsidRPr="000372B7" w:rsidRDefault="00296961" w:rsidP="000372B7">
      <w:pPr>
        <w:pStyle w:val="Heading3"/>
      </w:pPr>
      <w:r w:rsidRPr="00A02FAA">
        <w:rPr>
          <w:lang w:val="en-150"/>
        </w:rPr>
        <w:t xml:space="preserve"> </w:t>
      </w:r>
      <w:r>
        <w:t>Διασταυρωμένη Επικύρωση</w:t>
      </w:r>
    </w:p>
    <w:p w14:paraId="2F4CED2A" w14:textId="530A4C90" w:rsidR="009931F6" w:rsidRDefault="00DF6C64" w:rsidP="009931F6">
      <w:pPr>
        <w:rPr>
          <w:lang w:val="el-GR"/>
        </w:rPr>
      </w:pPr>
      <w:r>
        <w:rPr>
          <w:lang w:val="el-GR"/>
        </w:rPr>
        <w:t>Με</w:t>
      </w:r>
      <w:r w:rsidRPr="00DF6C64">
        <w:rPr>
          <w:lang w:val="el-GR"/>
        </w:rPr>
        <w:t xml:space="preserve"> </w:t>
      </w:r>
      <w:r>
        <w:rPr>
          <w:lang w:val="el-GR"/>
        </w:rPr>
        <w:t>τη</w:t>
      </w:r>
      <w:r w:rsidRPr="00DF6C64">
        <w:rPr>
          <w:lang w:val="el-GR"/>
        </w:rPr>
        <w:t xml:space="preserve"> </w:t>
      </w:r>
      <w:r>
        <w:rPr>
          <w:lang w:val="el-GR"/>
        </w:rPr>
        <w:t>γραμμή</w:t>
      </w:r>
      <w:r w:rsidRPr="00DF6C64">
        <w:rPr>
          <w:lang w:val="el-GR"/>
        </w:rPr>
        <w:t xml:space="preserve"> </w:t>
      </w:r>
      <w:proofErr w:type="spellStart"/>
      <w:r w:rsidRPr="006439D7">
        <w:rPr>
          <w:rStyle w:val="CodeChar"/>
          <w:lang w:val="en-US"/>
        </w:rPr>
        <w:t>kfold</w:t>
      </w:r>
      <w:proofErr w:type="spellEnd"/>
      <w:r w:rsidRPr="006439D7">
        <w:rPr>
          <w:rStyle w:val="CodeChar"/>
        </w:rPr>
        <w:t xml:space="preserve"> = </w:t>
      </w:r>
      <w:proofErr w:type="spellStart"/>
      <w:r w:rsidRPr="006439D7">
        <w:rPr>
          <w:rStyle w:val="CodeChar"/>
          <w:lang w:val="en-US"/>
        </w:rPr>
        <w:t>KFold</w:t>
      </w:r>
      <w:proofErr w:type="spellEnd"/>
      <w:r w:rsidRPr="006439D7">
        <w:rPr>
          <w:rStyle w:val="CodeChar"/>
        </w:rPr>
        <w:t>(</w:t>
      </w:r>
      <w:r w:rsidRPr="006439D7">
        <w:rPr>
          <w:rStyle w:val="CodeChar"/>
          <w:lang w:val="en-US"/>
        </w:rPr>
        <w:t>n</w:t>
      </w:r>
      <w:r w:rsidRPr="006439D7">
        <w:rPr>
          <w:rStyle w:val="CodeChar"/>
        </w:rPr>
        <w:t>_</w:t>
      </w:r>
      <w:r w:rsidRPr="006439D7">
        <w:rPr>
          <w:rStyle w:val="CodeChar"/>
          <w:lang w:val="en-US"/>
        </w:rPr>
        <w:t>splits</w:t>
      </w:r>
      <w:r w:rsidRPr="006439D7">
        <w:rPr>
          <w:rStyle w:val="CodeChar"/>
        </w:rPr>
        <w:t xml:space="preserve">=5, </w:t>
      </w:r>
      <w:r w:rsidRPr="006439D7">
        <w:rPr>
          <w:rStyle w:val="CodeChar"/>
          <w:lang w:val="en-US"/>
        </w:rPr>
        <w:t>shuffle</w:t>
      </w:r>
      <w:r w:rsidRPr="006439D7">
        <w:rPr>
          <w:rStyle w:val="CodeChar"/>
        </w:rPr>
        <w:t>=</w:t>
      </w:r>
      <w:r w:rsidRPr="006439D7">
        <w:rPr>
          <w:rStyle w:val="CodeChar"/>
          <w:lang w:val="en-US"/>
        </w:rPr>
        <w:t>True</w:t>
      </w:r>
      <w:r w:rsidRPr="006439D7">
        <w:rPr>
          <w:rStyle w:val="CodeChar"/>
        </w:rPr>
        <w:t>)</w:t>
      </w:r>
      <w:r w:rsidRPr="00DF6C64">
        <w:rPr>
          <w:lang w:val="el-GR"/>
        </w:rPr>
        <w:t xml:space="preserve"> </w:t>
      </w:r>
      <w:r>
        <w:rPr>
          <w:lang w:val="el-GR"/>
        </w:rPr>
        <w:t>χωρίζω</w:t>
      </w:r>
      <w:r w:rsidRPr="00DF6C64">
        <w:rPr>
          <w:lang w:val="el-GR"/>
        </w:rPr>
        <w:t xml:space="preserve"> </w:t>
      </w:r>
      <w:r>
        <w:rPr>
          <w:lang w:val="el-GR"/>
        </w:rPr>
        <w:t>τα</w:t>
      </w:r>
      <w:r w:rsidRPr="00DF6C64">
        <w:rPr>
          <w:lang w:val="el-GR"/>
        </w:rPr>
        <w:t xml:space="preserve"> </w:t>
      </w:r>
      <w:r>
        <w:rPr>
          <w:lang w:val="el-GR"/>
        </w:rPr>
        <w:t>δεδομένα μου σε 5 σύνολα εκπαίδευσης ώστε να τα χρησιμοποιήσω αργότερα για το 5-</w:t>
      </w:r>
      <w:r>
        <w:t>Fold</w:t>
      </w:r>
      <w:r w:rsidRPr="00DF6C64">
        <w:rPr>
          <w:lang w:val="el-GR"/>
        </w:rPr>
        <w:t xml:space="preserve"> </w:t>
      </w:r>
      <w:r>
        <w:t>Cross</w:t>
      </w:r>
      <w:r w:rsidRPr="00DF6C64">
        <w:rPr>
          <w:lang w:val="el-GR"/>
        </w:rPr>
        <w:t xml:space="preserve"> </w:t>
      </w:r>
      <w:r>
        <w:t>Validation</w:t>
      </w:r>
      <w:r w:rsidRPr="00DF6C64">
        <w:rPr>
          <w:lang w:val="el-GR"/>
        </w:rPr>
        <w:t>.</w:t>
      </w:r>
      <w:r w:rsidR="00D457E6">
        <w:rPr>
          <w:lang w:val="el-GR"/>
        </w:rPr>
        <w:t xml:space="preserve"> </w:t>
      </w:r>
      <w:r w:rsidR="007D2F6B">
        <w:rPr>
          <w:lang w:val="el-GR"/>
        </w:rPr>
        <w:t xml:space="preserve">Ανακατεύοντας τα δεδομένα επιτυγχάνεται και η ισορροπία στην αναλογία κλάσεων σε κάθε </w:t>
      </w:r>
      <w:r w:rsidR="007D2F6B">
        <w:t>fold</w:t>
      </w:r>
      <w:r w:rsidR="007D2F6B" w:rsidRPr="007D2F6B">
        <w:rPr>
          <w:lang w:val="el-GR"/>
        </w:rPr>
        <w:t>.</w:t>
      </w:r>
    </w:p>
    <w:p w14:paraId="477FDAA5" w14:textId="77777777" w:rsidR="000372B7" w:rsidRPr="000372B7" w:rsidRDefault="000372B7" w:rsidP="0003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0372B7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  # Define k-fold</w:t>
      </w:r>
    </w:p>
    <w:p w14:paraId="0EF3C9D4" w14:textId="77777777" w:rsidR="000372B7" w:rsidRPr="000372B7" w:rsidRDefault="000372B7" w:rsidP="0003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cv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0372B7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KFold</w:t>
      </w:r>
      <w:proofErr w:type="spellEnd"/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proofErr w:type="gramEnd"/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n_splits</w:t>
      </w:r>
      <w:proofErr w:type="spellEnd"/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0372B7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5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shuffle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0372B7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6FAE2E78" w14:textId="1C0D5CBA" w:rsidR="00D37D35" w:rsidRDefault="00D37D35" w:rsidP="00D37D35">
      <w:pPr>
        <w:pStyle w:val="Heading2"/>
      </w:pPr>
      <w:r>
        <w:t>Επιλογή αρχιτεκτονικής</w:t>
      </w:r>
    </w:p>
    <w:p w14:paraId="47AB0424" w14:textId="3BD31403" w:rsidR="00D37D35" w:rsidRDefault="00D37D35" w:rsidP="001B3C10">
      <w:pPr>
        <w:pStyle w:val="Heading3"/>
        <w:numPr>
          <w:ilvl w:val="0"/>
          <w:numId w:val="23"/>
        </w:numPr>
      </w:pPr>
      <w:r>
        <w:t>Εκπαίδευση και αξιολόγηση μοντέλου</w:t>
      </w:r>
    </w:p>
    <w:p w14:paraId="312753B7" w14:textId="3313B3EC" w:rsidR="000372B7" w:rsidRPr="000372B7" w:rsidRDefault="009004A3" w:rsidP="00716F7A">
      <w:pPr>
        <w:rPr>
          <w:rFonts w:eastAsia="Times New Roman"/>
        </w:rPr>
      </w:pPr>
      <w:r>
        <w:rPr>
          <w:lang w:val="el-GR"/>
        </w:rPr>
        <w:t xml:space="preserve">Για την αξιολόγηση του νευρωνικού μου δικτύου χρησιμοποίησα </w:t>
      </w:r>
      <w:r>
        <w:t>Cross</w:t>
      </w:r>
      <w:r w:rsidRPr="009004A3">
        <w:rPr>
          <w:lang w:val="el-GR"/>
        </w:rPr>
        <w:t>-</w:t>
      </w:r>
      <w:r>
        <w:t>Entropy</w:t>
      </w:r>
      <w:r>
        <w:rPr>
          <w:lang w:val="el-GR"/>
        </w:rPr>
        <w:t xml:space="preserve"> και πιο συγκεκριμένα </w:t>
      </w:r>
      <w:r w:rsidR="00804D75">
        <w:rPr>
          <w:b/>
          <w:bCs/>
        </w:rPr>
        <w:t>Categorical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Cross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Entropy</w:t>
      </w:r>
      <w:r w:rsidR="000372B7">
        <w:rPr>
          <w:lang w:val="el-GR"/>
        </w:rPr>
        <w:t xml:space="preserve"> ως συνάρτηση κόστους</w:t>
      </w:r>
      <w:r w:rsidR="00ED350C">
        <w:rPr>
          <w:lang w:val="el-GR"/>
        </w:rPr>
        <w:t>, καθώς</w:t>
      </w:r>
      <w:r w:rsidR="001B4F45" w:rsidRPr="001B4F45">
        <w:rPr>
          <w:lang w:val="el-GR"/>
        </w:rPr>
        <w:t xml:space="preserve"> </w:t>
      </w:r>
      <w:r w:rsidR="001B4F45">
        <w:rPr>
          <w:lang w:val="el-GR"/>
        </w:rPr>
        <w:t xml:space="preserve">κάθε είσοδος ανήκει ακριβώς σε ένα </w:t>
      </w:r>
      <w:r w:rsidR="001B4F45">
        <w:t>label</w:t>
      </w:r>
      <w:r w:rsidR="001B4F45" w:rsidRPr="001B4F45">
        <w:rPr>
          <w:lang w:val="el-GR"/>
        </w:rPr>
        <w:t>,</w:t>
      </w:r>
      <w:r w:rsidR="001B4F45">
        <w:rPr>
          <w:lang w:val="el-GR"/>
        </w:rPr>
        <w:t xml:space="preserve"> άρα ο αντίστοιχος νευρώνας θα πρέπει να ενεργοποιείται και οι υπόλοιποι να παραμένουν ανενεργοί</w:t>
      </w:r>
      <w:r w:rsidR="000372B7">
        <w:rPr>
          <w:lang w:val="el-GR"/>
        </w:rPr>
        <w:t xml:space="preserve">. Αυτό γίνεται κατά το </w:t>
      </w:r>
      <w:r w:rsidR="000372B7">
        <w:t>compilation</w:t>
      </w:r>
      <w:r w:rsidR="000372B7" w:rsidRPr="000372B7">
        <w:rPr>
          <w:lang w:val="el-GR"/>
        </w:rPr>
        <w:t xml:space="preserve"> </w:t>
      </w:r>
      <w:r w:rsidR="000372B7">
        <w:rPr>
          <w:lang w:val="el-GR"/>
        </w:rPr>
        <w:t xml:space="preserve">του μοντέλου, όπως φαίνεται στο παρακάτω </w:t>
      </w:r>
      <w:r w:rsidR="000372B7">
        <w:t>snippet</w:t>
      </w:r>
      <w:r w:rsidR="000372B7" w:rsidRPr="000372B7">
        <w:rPr>
          <w:lang w:val="el-GR"/>
        </w:rPr>
        <w:t xml:space="preserve"> </w:t>
      </w:r>
      <w:r w:rsidR="000372B7">
        <w:rPr>
          <w:lang w:val="el-GR"/>
        </w:rPr>
        <w:t>κώδικα</w:t>
      </w:r>
      <w:r w:rsidR="00777849">
        <w:rPr>
          <w:lang w:val="el-GR"/>
        </w:rPr>
        <w:t xml:space="preserve"> στην πρώτη γραμμή.</w:t>
      </w:r>
    </w:p>
    <w:p w14:paraId="19B841BB" w14:textId="3379A2CA" w:rsidR="009923AF" w:rsidRPr="000372B7" w:rsidRDefault="009923AF" w:rsidP="009923AF">
      <w:pPr>
        <w:rPr>
          <w:lang w:val="en-150"/>
        </w:rPr>
      </w:pPr>
      <w:r>
        <w:rPr>
          <w:lang w:val="el-GR"/>
        </w:rPr>
        <w:lastRenderedPageBreak/>
        <w:t>Η</w:t>
      </w:r>
      <w:r w:rsidRPr="000372B7">
        <w:rPr>
          <w:lang w:val="en-150"/>
        </w:rPr>
        <w:t xml:space="preserve"> </w:t>
      </w:r>
      <w:r>
        <w:rPr>
          <w:lang w:val="el-GR"/>
        </w:rPr>
        <w:t>συνάρτηση</w:t>
      </w:r>
      <w:r w:rsidRPr="000372B7">
        <w:rPr>
          <w:lang w:val="en-150"/>
        </w:rPr>
        <w:t xml:space="preserve"> </w:t>
      </w:r>
      <w:r w:rsidRPr="000372B7">
        <w:rPr>
          <w:i/>
          <w:iCs/>
          <w:lang w:val="en-150"/>
        </w:rPr>
        <w:t>Cross Entropy</w:t>
      </w:r>
      <w:r w:rsidRPr="000372B7">
        <w:rPr>
          <w:lang w:val="en-150"/>
        </w:rPr>
        <w:t xml:space="preserve">, </w:t>
      </w:r>
      <w:r>
        <w:rPr>
          <w:lang w:val="el-GR"/>
        </w:rPr>
        <w:t>αλλιώς</w:t>
      </w:r>
      <w:r w:rsidRPr="000372B7">
        <w:rPr>
          <w:lang w:val="en-150"/>
        </w:rPr>
        <w:t xml:space="preserve"> </w:t>
      </w:r>
      <w:r>
        <w:rPr>
          <w:lang w:val="el-GR"/>
        </w:rPr>
        <w:t>γνωστή</w:t>
      </w:r>
      <w:r w:rsidRPr="000372B7">
        <w:rPr>
          <w:lang w:val="en-150"/>
        </w:rPr>
        <w:t xml:space="preserve"> </w:t>
      </w:r>
      <w:r>
        <w:rPr>
          <w:lang w:val="el-GR"/>
        </w:rPr>
        <w:t>και</w:t>
      </w:r>
      <w:r w:rsidRPr="000372B7">
        <w:rPr>
          <w:lang w:val="en-150"/>
        </w:rPr>
        <w:t xml:space="preserve"> </w:t>
      </w:r>
      <w:r>
        <w:rPr>
          <w:lang w:val="el-GR"/>
        </w:rPr>
        <w:t>ως</w:t>
      </w:r>
      <w:r w:rsidRPr="000372B7">
        <w:rPr>
          <w:lang w:val="en-150"/>
        </w:rPr>
        <w:t xml:space="preserve"> </w:t>
      </w:r>
      <w:r w:rsidRPr="000372B7">
        <w:rPr>
          <w:b/>
          <w:bCs/>
          <w:lang w:val="en-150"/>
        </w:rPr>
        <w:t>Log Loss</w:t>
      </w:r>
      <w:r w:rsidRPr="000372B7">
        <w:rPr>
          <w:lang w:val="en-150"/>
        </w:rPr>
        <w:t xml:space="preserve"> </w:t>
      </w:r>
      <w:r>
        <w:rPr>
          <w:lang w:val="el-GR"/>
        </w:rPr>
        <w:t>αθροίζει</w:t>
      </w:r>
      <w:r w:rsidRPr="000372B7">
        <w:rPr>
          <w:lang w:val="en-150"/>
        </w:rPr>
        <w:t xml:space="preserve"> </w:t>
      </w:r>
      <w:r>
        <w:rPr>
          <w:lang w:val="el-GR"/>
        </w:rPr>
        <w:t>για</w:t>
      </w:r>
      <w:r w:rsidRPr="000372B7">
        <w:rPr>
          <w:lang w:val="en-150"/>
        </w:rPr>
        <w:t xml:space="preserve"> </w:t>
      </w:r>
      <w:r>
        <w:rPr>
          <w:lang w:val="el-GR"/>
        </w:rPr>
        <w:t>κάθε</w:t>
      </w:r>
      <w:r w:rsidRPr="000372B7">
        <w:rPr>
          <w:lang w:val="en-150"/>
        </w:rPr>
        <w:t xml:space="preserve"> </w:t>
      </w:r>
      <w:r w:rsidR="007305BF">
        <w:rPr>
          <w:lang w:val="el-GR"/>
        </w:rPr>
        <w:t>πρόβλεψη</w:t>
      </w:r>
      <w:r w:rsidRPr="000372B7">
        <w:rPr>
          <w:lang w:val="en-150"/>
        </w:rPr>
        <w:t xml:space="preserve"> </w:t>
      </w:r>
      <w:r>
        <w:rPr>
          <w:lang w:val="el-GR"/>
        </w:rPr>
        <w:t>το</w:t>
      </w:r>
      <w:r w:rsidRPr="000372B7">
        <w:rPr>
          <w:lang w:val="en-150"/>
        </w:rPr>
        <w:t xml:space="preserve"> log</w:t>
      </w:r>
      <w:r w:rsidRPr="000372B7">
        <w:rPr>
          <w:vertAlign w:val="subscript"/>
          <w:lang w:val="en-150"/>
        </w:rPr>
        <w:t>e</w:t>
      </w:r>
      <w:r w:rsidRPr="000372B7">
        <w:rPr>
          <w:lang w:val="en-150"/>
        </w:rPr>
        <w:t>(</w:t>
      </w:r>
      <w:proofErr w:type="spellStart"/>
      <w:r w:rsidRPr="000372B7">
        <w:rPr>
          <w:lang w:val="en-150"/>
        </w:rPr>
        <w:t>predicted_value</w:t>
      </w:r>
      <w:proofErr w:type="spellEnd"/>
      <w:r w:rsidRPr="000372B7">
        <w:rPr>
          <w:lang w:val="en-150"/>
        </w:rPr>
        <w:t xml:space="preserve">) </w:t>
      </w:r>
      <w:r>
        <w:rPr>
          <w:lang w:val="el-GR"/>
        </w:rPr>
        <w:t>των</w:t>
      </w:r>
      <w:r w:rsidRPr="000372B7">
        <w:rPr>
          <w:lang w:val="en-150"/>
        </w:rPr>
        <w:t xml:space="preserve"> labels </w:t>
      </w:r>
      <w:r>
        <w:rPr>
          <w:lang w:val="el-GR"/>
        </w:rPr>
        <w:t>που</w:t>
      </w:r>
      <w:r w:rsidRPr="000372B7">
        <w:rPr>
          <w:lang w:val="en-150"/>
        </w:rPr>
        <w:t xml:space="preserve"> </w:t>
      </w:r>
      <w:r>
        <w:rPr>
          <w:lang w:val="el-GR"/>
        </w:rPr>
        <w:t>είναι</w:t>
      </w:r>
      <w:r w:rsidRPr="000372B7">
        <w:rPr>
          <w:lang w:val="en-150"/>
        </w:rPr>
        <w:t xml:space="preserve"> 1 </w:t>
      </w:r>
      <w:r>
        <w:rPr>
          <w:lang w:val="el-GR"/>
        </w:rPr>
        <w:t>μαζί</w:t>
      </w:r>
      <w:r w:rsidRPr="000372B7">
        <w:rPr>
          <w:lang w:val="en-150"/>
        </w:rPr>
        <w:t xml:space="preserve"> </w:t>
      </w:r>
      <w:r>
        <w:rPr>
          <w:lang w:val="el-GR"/>
        </w:rPr>
        <w:t>με</w:t>
      </w:r>
      <w:r w:rsidRPr="000372B7">
        <w:rPr>
          <w:lang w:val="en-150"/>
        </w:rPr>
        <w:t xml:space="preserve"> </w:t>
      </w:r>
      <w:r>
        <w:rPr>
          <w:lang w:val="el-GR"/>
        </w:rPr>
        <w:t>το</w:t>
      </w:r>
      <w:r w:rsidRPr="000372B7">
        <w:rPr>
          <w:lang w:val="en-150"/>
        </w:rPr>
        <w:t xml:space="preserve"> log</w:t>
      </w:r>
      <w:r w:rsidRPr="000372B7">
        <w:rPr>
          <w:vertAlign w:val="subscript"/>
          <w:lang w:val="en-150"/>
        </w:rPr>
        <w:t>e</w:t>
      </w:r>
      <w:r w:rsidRPr="000372B7">
        <w:rPr>
          <w:lang w:val="en-150"/>
        </w:rPr>
        <w:t xml:space="preserve">(1-predicted_value) </w:t>
      </w:r>
      <w:r>
        <w:rPr>
          <w:lang w:val="el-GR"/>
        </w:rPr>
        <w:t>των</w:t>
      </w:r>
      <w:r w:rsidRPr="000372B7">
        <w:rPr>
          <w:lang w:val="en-150"/>
        </w:rPr>
        <w:t xml:space="preserve"> labels </w:t>
      </w:r>
      <w:r>
        <w:rPr>
          <w:lang w:val="el-GR"/>
        </w:rPr>
        <w:t>που</w:t>
      </w:r>
      <w:r w:rsidRPr="000372B7">
        <w:rPr>
          <w:lang w:val="en-150"/>
        </w:rPr>
        <w:t xml:space="preserve"> </w:t>
      </w:r>
      <w:r>
        <w:rPr>
          <w:lang w:val="el-GR"/>
        </w:rPr>
        <w:t>είναι</w:t>
      </w:r>
      <w:r w:rsidRPr="000372B7">
        <w:rPr>
          <w:lang w:val="en-150"/>
        </w:rPr>
        <w:t xml:space="preserve"> 0 </w:t>
      </w:r>
      <w:r>
        <w:rPr>
          <w:lang w:val="el-GR"/>
        </w:rPr>
        <w:t>για</w:t>
      </w:r>
      <w:r w:rsidRPr="000372B7">
        <w:rPr>
          <w:lang w:val="en-150"/>
        </w:rPr>
        <w:t xml:space="preserve"> </w:t>
      </w:r>
      <w:r>
        <w:rPr>
          <w:lang w:val="el-GR"/>
        </w:rPr>
        <w:t>κάθε</w:t>
      </w:r>
      <w:r w:rsidRPr="000372B7">
        <w:rPr>
          <w:lang w:val="en-150"/>
        </w:rPr>
        <w:t xml:space="preserve"> </w:t>
      </w:r>
      <w:r>
        <w:rPr>
          <w:lang w:val="el-GR"/>
        </w:rPr>
        <w:t>κατηγορία</w:t>
      </w:r>
      <w:r w:rsidRPr="000372B7">
        <w:rPr>
          <w:lang w:val="en-150"/>
        </w:rPr>
        <w:t>.</w:t>
      </w:r>
    </w:p>
    <w:p w14:paraId="1EE897FA" w14:textId="2DEFF152" w:rsidR="00042403" w:rsidRPr="00EC46DC" w:rsidRDefault="00042403" w:rsidP="009923AF">
      <w:pPr>
        <w:rPr>
          <w:lang w:val="el-GR"/>
        </w:rPr>
      </w:pPr>
      <w:r>
        <w:rPr>
          <w:lang w:val="el-GR"/>
        </w:rPr>
        <w:t>Η συνάρτηση Μέσου Τετραγωνικού Σφάλματος (</w:t>
      </w:r>
      <w:r>
        <w:t>MSE</w:t>
      </w:r>
      <w:r w:rsidRPr="00042403">
        <w:rPr>
          <w:lang w:val="el-GR"/>
        </w:rPr>
        <w:t>)</w:t>
      </w:r>
      <w:r>
        <w:rPr>
          <w:lang w:val="el-GR"/>
        </w:rPr>
        <w:t xml:space="preserve"> αθροίζει την τετραγωνισμένη διαφορά της </w:t>
      </w:r>
      <w:r>
        <w:t>predicted</w:t>
      </w:r>
      <w:r w:rsidRPr="00042403">
        <w:rPr>
          <w:lang w:val="el-GR"/>
        </w:rPr>
        <w:t xml:space="preserve"> </w:t>
      </w:r>
      <w:r>
        <w:t>value</w:t>
      </w:r>
      <w:r w:rsidRPr="00042403">
        <w:rPr>
          <w:lang w:val="el-GR"/>
        </w:rPr>
        <w:t xml:space="preserve"> </w:t>
      </w:r>
      <w:r>
        <w:rPr>
          <w:lang w:val="el-GR"/>
        </w:rPr>
        <w:t xml:space="preserve">από την πραγματική τιμή του </w:t>
      </w:r>
      <w:r>
        <w:t>label</w:t>
      </w:r>
      <w:r>
        <w:rPr>
          <w:lang w:val="el-GR"/>
        </w:rPr>
        <w:t>.</w:t>
      </w:r>
      <w:r w:rsidRPr="00042403">
        <w:rPr>
          <w:lang w:val="el-GR"/>
        </w:rPr>
        <w:t xml:space="preserve"> </w:t>
      </w:r>
      <w:r w:rsidR="00EC46DC">
        <w:rPr>
          <w:lang w:val="el-GR"/>
        </w:rPr>
        <w:t xml:space="preserve">Για παράδειγμα, αν ένα κείμενο ανήκει σε μία κατηγορία και το νευρωνικό έβγαλε την τιμή 0.7 στον αντίστοιχο νευρώνα, τότε το </w:t>
      </w:r>
      <w:r w:rsidR="00EC46DC">
        <w:t>MSE</w:t>
      </w:r>
      <w:r w:rsidR="00EC46DC" w:rsidRPr="00EC46DC">
        <w:rPr>
          <w:lang w:val="el-GR"/>
        </w:rPr>
        <w:t xml:space="preserve"> </w:t>
      </w:r>
      <w:r w:rsidR="00EC46DC">
        <w:rPr>
          <w:lang w:val="el-GR"/>
        </w:rPr>
        <w:t>για αυτόν τον νευρώνα θα ήταν (1-0.7)</w:t>
      </w:r>
      <w:r w:rsidR="00EC46DC" w:rsidRPr="00EC46DC">
        <w:rPr>
          <w:vertAlign w:val="superscript"/>
          <w:lang w:val="el-GR"/>
        </w:rPr>
        <w:t xml:space="preserve">2 </w:t>
      </w:r>
      <w:r w:rsidR="00EC46DC" w:rsidRPr="00EC46DC">
        <w:rPr>
          <w:lang w:val="el-GR"/>
        </w:rPr>
        <w:t>= 0.09.</w:t>
      </w:r>
    </w:p>
    <w:p w14:paraId="75E8969F" w14:textId="73FF54DB" w:rsidR="00042403" w:rsidRPr="003E712D" w:rsidRDefault="00042403" w:rsidP="009923AF">
      <w:pPr>
        <w:rPr>
          <w:lang w:val="el-GR"/>
        </w:rPr>
      </w:pPr>
      <w:r>
        <w:rPr>
          <w:lang w:val="el-GR"/>
        </w:rPr>
        <w:t xml:space="preserve">Η συνάρτηση </w:t>
      </w:r>
      <w:r>
        <w:t>Acc</w:t>
      </w:r>
      <w:r w:rsidR="003E712D">
        <w:t>uracy</w:t>
      </w:r>
      <w:r w:rsidR="003E712D" w:rsidRPr="003E712D">
        <w:rPr>
          <w:lang w:val="el-GR"/>
        </w:rPr>
        <w:t xml:space="preserve"> </w:t>
      </w:r>
      <w:r w:rsidR="003E712D">
        <w:rPr>
          <w:lang w:val="el-GR"/>
        </w:rPr>
        <w:t xml:space="preserve">ελέγχει πόσο συχνά η προβλεπόμενη τιμή από το νευρωνικό ισούται με την επιθυμητή τιμή </w:t>
      </w:r>
      <w:r w:rsidR="003E712D" w:rsidRPr="003E712D">
        <w:rPr>
          <w:lang w:val="el-GR"/>
        </w:rPr>
        <w:t>(</w:t>
      </w:r>
      <w:r w:rsidR="003E712D">
        <w:t>label</w:t>
      </w:r>
      <w:r w:rsidR="003E712D" w:rsidRPr="003E712D">
        <w:rPr>
          <w:lang w:val="el-GR"/>
        </w:rPr>
        <w:t>).</w:t>
      </w:r>
    </w:p>
    <w:p w14:paraId="5AC3B410" w14:textId="4E372318" w:rsidR="0058257A" w:rsidRDefault="0058257A" w:rsidP="001B3C10">
      <w:pPr>
        <w:pStyle w:val="Heading3"/>
        <w:rPr>
          <w:lang w:val="en-US"/>
        </w:rPr>
      </w:pPr>
      <w:r>
        <w:t xml:space="preserve">Νευρώνες εξόδου και </w:t>
      </w:r>
      <w:r>
        <w:rPr>
          <w:lang w:val="en-US"/>
        </w:rPr>
        <w:t>Classification</w:t>
      </w:r>
    </w:p>
    <w:p w14:paraId="53680BDC" w14:textId="3FDA419B" w:rsidR="00E7198C" w:rsidRPr="00E7198C" w:rsidRDefault="0058257A" w:rsidP="00716F7A">
      <w:pPr>
        <w:rPr>
          <w:rFonts w:eastAsia="Times New Roman"/>
          <w:color w:val="D4D4D4"/>
        </w:rPr>
      </w:pPr>
      <w:r>
        <w:rPr>
          <w:lang w:val="el-GR"/>
        </w:rPr>
        <w:t>Εφόσον οι κατηγορίες</w:t>
      </w:r>
      <w:r w:rsidR="00152394">
        <w:rPr>
          <w:lang w:val="el-GR"/>
        </w:rPr>
        <w:t xml:space="preserve"> στάσεων είναι 5</w:t>
      </w:r>
      <w:r>
        <w:rPr>
          <w:lang w:val="el-GR"/>
        </w:rPr>
        <w:t xml:space="preserve"> θα έχουμε και </w:t>
      </w:r>
      <w:r w:rsidR="00152394">
        <w:rPr>
          <w:lang w:val="el-GR"/>
        </w:rPr>
        <w:t>5</w:t>
      </w:r>
      <w:r>
        <w:rPr>
          <w:lang w:val="el-GR"/>
        </w:rPr>
        <w:t xml:space="preserve"> νευρώνες εξόδου.</w:t>
      </w:r>
    </w:p>
    <w:p w14:paraId="344A1CBF" w14:textId="6B811DFB" w:rsidR="0058257A" w:rsidRDefault="0058257A" w:rsidP="0058257A">
      <w:pPr>
        <w:rPr>
          <w:lang w:val="el-GR"/>
        </w:rPr>
      </w:pPr>
      <w:r>
        <w:rPr>
          <w:lang w:val="el-GR"/>
        </w:rPr>
        <w:t xml:space="preserve">Επειδή κάθε </w:t>
      </w:r>
      <w:r w:rsidR="00152394">
        <w:rPr>
          <w:lang w:val="el-GR"/>
        </w:rPr>
        <w:t xml:space="preserve">είσοδος ανήκει σε ακριβώς </w:t>
      </w:r>
      <w:r w:rsidR="00152394">
        <w:rPr>
          <w:b/>
          <w:bCs/>
          <w:lang w:val="el-GR"/>
        </w:rPr>
        <w:t>1</w:t>
      </w:r>
      <w:r>
        <w:rPr>
          <w:lang w:val="el-GR"/>
        </w:rPr>
        <w:t xml:space="preserve"> κατηγορία</w:t>
      </w:r>
      <w:r w:rsidR="00152394">
        <w:rPr>
          <w:lang w:val="el-GR"/>
        </w:rPr>
        <w:t xml:space="preserve"> από τις 5</w:t>
      </w:r>
      <w:r>
        <w:rPr>
          <w:lang w:val="el-GR"/>
        </w:rPr>
        <w:t xml:space="preserve">, το πρόβλημά μας </w:t>
      </w:r>
      <w:r w:rsidR="00241EBB">
        <w:rPr>
          <w:lang w:val="el-GR"/>
        </w:rPr>
        <w:t>ανήκει στα προβλήματα τύπου</w:t>
      </w:r>
      <w:r>
        <w:rPr>
          <w:lang w:val="el-GR"/>
        </w:rPr>
        <w:t xml:space="preserve"> </w:t>
      </w:r>
      <w:r w:rsidR="00152394">
        <w:t>multiclass</w:t>
      </w:r>
      <w:r w:rsidRPr="0058257A">
        <w:rPr>
          <w:lang w:val="el-GR"/>
        </w:rPr>
        <w:t xml:space="preserve"> </w:t>
      </w:r>
      <w:r>
        <w:t>classification</w:t>
      </w:r>
      <w:r>
        <w:rPr>
          <w:lang w:val="el-GR"/>
        </w:rPr>
        <w:t>.</w:t>
      </w:r>
    </w:p>
    <w:p w14:paraId="35B84EE9" w14:textId="37EA0CFC" w:rsidR="00D5090D" w:rsidRDefault="00D5090D" w:rsidP="001B3C10">
      <w:pPr>
        <w:pStyle w:val="Heading3"/>
      </w:pPr>
      <w:r>
        <w:t>Συνάρτηση ενεργοποίησης για τους κρυφούς κόμβους</w:t>
      </w:r>
    </w:p>
    <w:p w14:paraId="42A7569C" w14:textId="28B279C9" w:rsidR="00716F7A" w:rsidRPr="005548C2" w:rsidRDefault="00D5090D" w:rsidP="00D5090D">
      <w:pPr>
        <w:rPr>
          <w:lang w:val="el-GR"/>
        </w:rPr>
      </w:pPr>
      <w:r>
        <w:rPr>
          <w:lang w:val="el-GR"/>
        </w:rPr>
        <w:t xml:space="preserve">Ως συνάρτηση ενεργοποίησης των κρυφών κόμβων επιλέχθηκε η </w:t>
      </w:r>
      <w:proofErr w:type="spellStart"/>
      <w:r w:rsidRPr="00D5090D">
        <w:rPr>
          <w:b/>
          <w:bCs/>
        </w:rPr>
        <w:t>relu</w:t>
      </w:r>
      <w:proofErr w:type="spellEnd"/>
      <w:r w:rsidRPr="00D5090D">
        <w:rPr>
          <w:lang w:val="el-GR"/>
        </w:rPr>
        <w:t xml:space="preserve">, </w:t>
      </w:r>
      <w:r>
        <w:rPr>
          <w:lang w:val="el-GR"/>
        </w:rPr>
        <w:t>αφού</w:t>
      </w:r>
      <w:r w:rsidR="0060624E" w:rsidRPr="0060624E">
        <w:rPr>
          <w:lang w:val="el-GR"/>
        </w:rPr>
        <w:t xml:space="preserve"> </w:t>
      </w:r>
      <w:r w:rsidR="00FF7B11">
        <w:rPr>
          <w:lang w:val="el-GR"/>
        </w:rPr>
        <w:t>είναι πιο εύκολη στην εκπαίδευση και ε</w:t>
      </w:r>
      <w:r w:rsidR="0060624E">
        <w:rPr>
          <w:lang w:val="el-GR"/>
        </w:rPr>
        <w:t>ίναι η πιο ευρέως χρησιμοποιημένη για κρυφούς κόμβους</w:t>
      </w:r>
      <w:r w:rsidR="000F2662">
        <w:rPr>
          <w:lang w:val="el-GR"/>
        </w:rPr>
        <w:t xml:space="preserve"> σε σύγχρονα νευρωνικά δίκτυα</w:t>
      </w:r>
      <w:r w:rsidR="0060624E">
        <w:rPr>
          <w:lang w:val="el-GR"/>
        </w:rPr>
        <w:t>, ενώ παρήγαγε και τα καλύτερα αποτελέσματα σε κάποια σύντομα πειράματα μου.</w:t>
      </w:r>
    </w:p>
    <w:p w14:paraId="0BBF4576" w14:textId="7BB2A1D2" w:rsidR="005D60A2" w:rsidRDefault="005D60A2" w:rsidP="001B3C10">
      <w:pPr>
        <w:pStyle w:val="Heading3"/>
      </w:pPr>
      <w:r>
        <w:t>Συνάρτηση ενεργοποίησης εξόδου</w:t>
      </w:r>
    </w:p>
    <w:p w14:paraId="6C1D55A9" w14:textId="3DD98860" w:rsidR="005B3613" w:rsidRDefault="005D60A2" w:rsidP="005D60A2">
      <w:pPr>
        <w:rPr>
          <w:lang w:val="el-GR"/>
        </w:rPr>
      </w:pPr>
      <w:r>
        <w:rPr>
          <w:lang w:val="el-GR"/>
        </w:rPr>
        <w:t xml:space="preserve">Για την έξοδο επιλέχθηκε η </w:t>
      </w:r>
      <w:proofErr w:type="spellStart"/>
      <w:r w:rsidR="00B15575" w:rsidRPr="00B15575">
        <w:rPr>
          <w:b/>
          <w:bCs/>
        </w:rPr>
        <w:t>softmax</w:t>
      </w:r>
      <w:proofErr w:type="spellEnd"/>
      <w:r w:rsidR="005A1C7F">
        <w:rPr>
          <w:lang w:val="el-GR"/>
        </w:rPr>
        <w:t xml:space="preserve"> ως </w:t>
      </w:r>
      <w:r w:rsidR="00347530">
        <w:rPr>
          <w:lang w:val="el-GR"/>
        </w:rPr>
        <w:t xml:space="preserve">συνάρτηση ενεργοποίησης, επειδή το πρόβλημα μας είναι </w:t>
      </w:r>
      <w:proofErr w:type="spellStart"/>
      <w:r w:rsidR="00B15575">
        <w:t>Muliclass</w:t>
      </w:r>
      <w:proofErr w:type="spellEnd"/>
      <w:r w:rsidR="00347530" w:rsidRPr="00347530">
        <w:rPr>
          <w:lang w:val="el-GR"/>
        </w:rPr>
        <w:t xml:space="preserve"> </w:t>
      </w:r>
      <w:r w:rsidR="00347530">
        <w:t>Classification</w:t>
      </w:r>
      <w:r w:rsidR="00B15575" w:rsidRPr="00B15575">
        <w:rPr>
          <w:lang w:val="el-GR"/>
        </w:rPr>
        <w:t xml:space="preserve">, </w:t>
      </w:r>
      <w:r w:rsidR="00B15575">
        <w:rPr>
          <w:lang w:val="el-GR"/>
        </w:rPr>
        <w:t>που σημαίνει ότι μόνο ένας από τους 5 νευρώνες εξόδου θέλουμε να ενεργοποιείται κάθε φορά</w:t>
      </w:r>
      <w:r w:rsidR="005A1C7F">
        <w:rPr>
          <w:lang w:val="el-GR"/>
        </w:rPr>
        <w:t xml:space="preserve">. </w:t>
      </w:r>
      <w:r w:rsidR="00741025">
        <w:rPr>
          <w:lang w:val="el-GR"/>
        </w:rPr>
        <w:t xml:space="preserve">Στην πραγματικότητα, χρησιμοποιώντας τη συνάρτηση </w:t>
      </w:r>
      <w:proofErr w:type="spellStart"/>
      <w:r w:rsidR="00741025">
        <w:t>softmax</w:t>
      </w:r>
      <w:proofErr w:type="spellEnd"/>
      <w:r w:rsidR="00741025">
        <w:rPr>
          <w:lang w:val="el-GR"/>
        </w:rPr>
        <w:t>, το μοντέλο αποδίδει την πιθανότητα η είσοδος να ανήκει σε κάθε κλάση. Έτσι, οι 5 έξοδοι μας θα έχουν τιμές στο διάστημα [0, 1], ενώ το άθροισμά τους θα ισούται με 1.</w:t>
      </w:r>
    </w:p>
    <w:p w14:paraId="482A33D8" w14:textId="3B5B1123" w:rsidR="005B3613" w:rsidRDefault="005B3613" w:rsidP="001B3C10">
      <w:pPr>
        <w:pStyle w:val="Heading3"/>
      </w:pPr>
      <w:r>
        <w:t>Αριθμός νευρώνων κρυφού επιπέδου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3613" w14:paraId="51080BD4" w14:textId="77777777" w:rsidTr="009B4512">
        <w:tc>
          <w:tcPr>
            <w:tcW w:w="2337" w:type="dxa"/>
            <w:vAlign w:val="center"/>
          </w:tcPr>
          <w:p w14:paraId="11B70D99" w14:textId="6E2F36D6" w:rsidR="005B3613" w:rsidRDefault="005B3613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Αριθμός νευρώνων στο κρυφό επίπεδο</w:t>
            </w:r>
          </w:p>
        </w:tc>
        <w:tc>
          <w:tcPr>
            <w:tcW w:w="2337" w:type="dxa"/>
            <w:vAlign w:val="center"/>
          </w:tcPr>
          <w:p w14:paraId="36916DFD" w14:textId="79EF20CD" w:rsidR="005B3613" w:rsidRPr="00DD66C7" w:rsidRDefault="005B3613" w:rsidP="0017129F">
            <w:pPr>
              <w:jc w:val="center"/>
            </w:pPr>
            <w:r>
              <w:t>CE Loss</w:t>
            </w:r>
          </w:p>
        </w:tc>
        <w:tc>
          <w:tcPr>
            <w:tcW w:w="2338" w:type="dxa"/>
            <w:vAlign w:val="center"/>
          </w:tcPr>
          <w:p w14:paraId="043560B9" w14:textId="6290F334" w:rsidR="005B3613" w:rsidRPr="005B3613" w:rsidRDefault="005B3613" w:rsidP="0017129F">
            <w:pPr>
              <w:jc w:val="center"/>
            </w:pPr>
            <w:r>
              <w:t>MSE</w:t>
            </w:r>
          </w:p>
        </w:tc>
        <w:tc>
          <w:tcPr>
            <w:tcW w:w="2338" w:type="dxa"/>
            <w:vAlign w:val="center"/>
          </w:tcPr>
          <w:p w14:paraId="0ECC5C92" w14:textId="4A07AFEE" w:rsidR="005B3613" w:rsidRPr="005B3613" w:rsidRDefault="00DD66C7" w:rsidP="0017129F">
            <w:pPr>
              <w:jc w:val="center"/>
            </w:pPr>
            <w:r>
              <w:t>Acc</w:t>
            </w:r>
          </w:p>
        </w:tc>
      </w:tr>
      <w:tr w:rsidR="005B3613" w14:paraId="542ED614" w14:textId="77777777" w:rsidTr="009B4512">
        <w:tc>
          <w:tcPr>
            <w:tcW w:w="2337" w:type="dxa"/>
            <w:vAlign w:val="center"/>
          </w:tcPr>
          <w:p w14:paraId="3CBAA619" w14:textId="20194A65" w:rsidR="005B3613" w:rsidRPr="005B3613" w:rsidRDefault="005B3613" w:rsidP="0017129F">
            <w:pPr>
              <w:jc w:val="center"/>
            </w:pPr>
            <w:r>
              <w:t>H</w:t>
            </w:r>
            <w:r w:rsidR="00325A5A" w:rsidRPr="00325A5A">
              <w:rPr>
                <w:vertAlign w:val="subscript"/>
              </w:rPr>
              <w:t>1</w:t>
            </w:r>
            <w:r>
              <w:t xml:space="preserve"> = O</w:t>
            </w:r>
          </w:p>
        </w:tc>
        <w:tc>
          <w:tcPr>
            <w:tcW w:w="2337" w:type="dxa"/>
            <w:vAlign w:val="center"/>
          </w:tcPr>
          <w:p w14:paraId="5F82DE01" w14:textId="09DB314E" w:rsidR="005B3613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0.4172</w:t>
            </w:r>
          </w:p>
        </w:tc>
        <w:tc>
          <w:tcPr>
            <w:tcW w:w="2338" w:type="dxa"/>
            <w:vAlign w:val="center"/>
          </w:tcPr>
          <w:p w14:paraId="3A8BACCC" w14:textId="4A4EBF24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0.0427</w:t>
            </w:r>
          </w:p>
        </w:tc>
        <w:tc>
          <w:tcPr>
            <w:tcW w:w="2338" w:type="dxa"/>
            <w:vAlign w:val="center"/>
          </w:tcPr>
          <w:p w14:paraId="1B70DF2F" w14:textId="2BEFFC65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0.8548</w:t>
            </w:r>
          </w:p>
        </w:tc>
      </w:tr>
      <w:tr w:rsidR="005B3613" w14:paraId="7B124CE7" w14:textId="77777777" w:rsidTr="009B4512">
        <w:tc>
          <w:tcPr>
            <w:tcW w:w="2337" w:type="dxa"/>
            <w:vAlign w:val="center"/>
          </w:tcPr>
          <w:p w14:paraId="23D7AC76" w14:textId="30C4BDCE" w:rsidR="005B3613" w:rsidRPr="005B3613" w:rsidRDefault="00325A5A" w:rsidP="0017129F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(I+O) / 2</w:t>
            </w:r>
          </w:p>
        </w:tc>
        <w:tc>
          <w:tcPr>
            <w:tcW w:w="2337" w:type="dxa"/>
            <w:vAlign w:val="center"/>
          </w:tcPr>
          <w:p w14:paraId="23FFF3A0" w14:textId="2F3EEC55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0.2710</w:t>
            </w:r>
          </w:p>
        </w:tc>
        <w:tc>
          <w:tcPr>
            <w:tcW w:w="2338" w:type="dxa"/>
            <w:vAlign w:val="center"/>
          </w:tcPr>
          <w:p w14:paraId="2D3202EA" w14:textId="30CC6410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0.0263</w:t>
            </w:r>
          </w:p>
        </w:tc>
        <w:tc>
          <w:tcPr>
            <w:tcW w:w="2338" w:type="dxa"/>
            <w:vAlign w:val="center"/>
          </w:tcPr>
          <w:p w14:paraId="72A690EA" w14:textId="164FCBD4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0.9159</w:t>
            </w:r>
          </w:p>
        </w:tc>
      </w:tr>
      <w:tr w:rsidR="005B3613" w14:paraId="7483188D" w14:textId="77777777" w:rsidTr="009B4512">
        <w:tc>
          <w:tcPr>
            <w:tcW w:w="2337" w:type="dxa"/>
            <w:vAlign w:val="center"/>
          </w:tcPr>
          <w:p w14:paraId="081D2957" w14:textId="06B25D2F" w:rsidR="005B3613" w:rsidRPr="005B3613" w:rsidRDefault="00325A5A" w:rsidP="0017129F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I + O</w:t>
            </w:r>
          </w:p>
        </w:tc>
        <w:tc>
          <w:tcPr>
            <w:tcW w:w="2337" w:type="dxa"/>
            <w:vAlign w:val="center"/>
          </w:tcPr>
          <w:p w14:paraId="61C7A5FA" w14:textId="4B04EB5C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0.2310</w:t>
            </w:r>
          </w:p>
        </w:tc>
        <w:tc>
          <w:tcPr>
            <w:tcW w:w="2338" w:type="dxa"/>
            <w:vAlign w:val="center"/>
          </w:tcPr>
          <w:p w14:paraId="43374A93" w14:textId="6336F51D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0.0218</w:t>
            </w:r>
          </w:p>
        </w:tc>
        <w:tc>
          <w:tcPr>
            <w:tcW w:w="2338" w:type="dxa"/>
            <w:vAlign w:val="center"/>
          </w:tcPr>
          <w:p w14:paraId="3B34D2AD" w14:textId="54741BBD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0.9326</w:t>
            </w:r>
          </w:p>
        </w:tc>
      </w:tr>
    </w:tbl>
    <w:p w14:paraId="71CD7C38" w14:textId="492E9D55" w:rsidR="008E37CC" w:rsidRPr="0017129F" w:rsidRDefault="00D70CC6" w:rsidP="0047571E">
      <w:pPr>
        <w:spacing w:before="120"/>
        <w:rPr>
          <w:rFonts w:eastAsiaTheme="majorEastAsia" w:cstheme="majorBidi"/>
          <w:color w:val="auto"/>
          <w:lang w:val="el-GR"/>
        </w:rPr>
      </w:pPr>
      <w:r w:rsidRPr="0017129F">
        <w:rPr>
          <w:lang w:val="el-GR"/>
        </w:rPr>
        <w:softHyphen/>
      </w:r>
      <w:r w:rsidRPr="0017129F">
        <w:rPr>
          <w:lang w:val="el-GR"/>
        </w:rPr>
        <w:softHyphen/>
      </w:r>
      <w:r w:rsidR="0017129F">
        <w:rPr>
          <w:lang w:val="el-GR"/>
        </w:rPr>
        <w:t>Αυξάνοντας τον αριθμό των νευρώνων του κρυφού επιπέδου, το μοντέλο βελτιώνεται.</w:t>
      </w:r>
      <w:r w:rsidR="008E37CC" w:rsidRPr="0017129F">
        <w:rPr>
          <w:b/>
          <w:bCs/>
          <w:lang w:val="el-GR"/>
        </w:rPr>
        <w:t xml:space="preserve"> </w:t>
      </w:r>
    </w:p>
    <w:p w14:paraId="60DE258D" w14:textId="6E3F6949" w:rsidR="005F7A1F" w:rsidRDefault="005F7A1F" w:rsidP="001B3C10">
      <w:pPr>
        <w:pStyle w:val="Heading3"/>
      </w:pPr>
      <w:r>
        <w:lastRenderedPageBreak/>
        <w:t>Κριτήριο Τερματισμού</w:t>
      </w:r>
    </w:p>
    <w:p w14:paraId="79A6BDE7" w14:textId="3267846F" w:rsidR="005F7A1F" w:rsidRDefault="00696EA0" w:rsidP="005F7A1F">
      <w:pPr>
        <w:rPr>
          <w:lang w:val="el-GR"/>
        </w:rPr>
      </w:pPr>
      <w:r>
        <w:rPr>
          <w:lang w:val="el-GR"/>
        </w:rPr>
        <w:t>Κατά την επιλογή εποχών δεν μπορούμε να ξέρουμε εξ αρχής ποιος είναι ένας καλός αριθμός εποχών ώστε το μοντέλο μας να μην κάνει</w:t>
      </w:r>
      <w:r w:rsidR="0001359C" w:rsidRPr="0001359C">
        <w:rPr>
          <w:lang w:val="el-GR"/>
        </w:rPr>
        <w:t xml:space="preserve"> </w:t>
      </w:r>
      <w:r w:rsidR="0001359C">
        <w:t>over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ή </w:t>
      </w:r>
      <w:r w:rsidR="0001359C">
        <w:t>underfit</w:t>
      </w:r>
      <w:r w:rsidR="0001359C" w:rsidRPr="0001359C">
        <w:rPr>
          <w:lang w:val="el-GR"/>
        </w:rPr>
        <w:t>.</w:t>
      </w:r>
      <w:r w:rsidR="0001359C">
        <w:rPr>
          <w:lang w:val="el-GR"/>
        </w:rPr>
        <w:t xml:space="preserve"> Για αυτόν τον σκοπό, χρησιμοποιούμε τη μέθοδο </w:t>
      </w:r>
      <w:r w:rsidR="0001359C" w:rsidRPr="001C4F98">
        <w:rPr>
          <w:b/>
          <w:bCs/>
          <w:lang w:val="el-GR"/>
        </w:rPr>
        <w:t>“</w:t>
      </w:r>
      <w:r w:rsidR="0001359C" w:rsidRPr="00D05BE5">
        <w:rPr>
          <w:b/>
          <w:bCs/>
        </w:rPr>
        <w:t>early</w:t>
      </w:r>
      <w:r w:rsidR="0001359C" w:rsidRPr="00D05BE5">
        <w:rPr>
          <w:b/>
          <w:bCs/>
          <w:lang w:val="el-GR"/>
        </w:rPr>
        <w:t xml:space="preserve"> </w:t>
      </w:r>
      <w:r w:rsidR="0001359C" w:rsidRPr="00D05BE5">
        <w:rPr>
          <w:b/>
          <w:bCs/>
        </w:rPr>
        <w:t>stopping</w:t>
      </w:r>
      <w:r w:rsidR="0001359C" w:rsidRPr="001C4F98">
        <w:rPr>
          <w:b/>
          <w:bCs/>
          <w:lang w:val="el-GR"/>
        </w:rPr>
        <w:t>”</w:t>
      </w:r>
      <w:r w:rsidR="0001359C" w:rsidRPr="0001359C">
        <w:rPr>
          <w:lang w:val="el-GR"/>
        </w:rPr>
        <w:t xml:space="preserve">, </w:t>
      </w:r>
      <w:r w:rsidR="0001359C">
        <w:rPr>
          <w:lang w:val="el-GR"/>
        </w:rPr>
        <w:t xml:space="preserve">με την οποία μπορούμε να σταματήσουμε την εκπαίδευση ενός </w:t>
      </w:r>
      <w:r w:rsidR="0001359C">
        <w:t>fold</w:t>
      </w:r>
      <w:r w:rsidR="0001359C">
        <w:rPr>
          <w:lang w:val="el-GR"/>
        </w:rPr>
        <w:t xml:space="preserve"> πρόωρα, όταν δούμε ότι έχει </w:t>
      </w:r>
      <w:r w:rsidR="0001359C" w:rsidRPr="00D05BE5">
        <w:rPr>
          <w:b/>
          <w:bCs/>
          <w:lang w:val="el-GR"/>
        </w:rPr>
        <w:t>σταματήσει</w:t>
      </w:r>
      <w:r w:rsidR="0001359C">
        <w:rPr>
          <w:lang w:val="el-GR"/>
        </w:rPr>
        <w:t xml:space="preserve"> πλέον να βελτιώνεται. Έτσι, στην περίπτωση της εργασίας μου επέλεξα να χρησιμοποιήσω </w:t>
      </w:r>
      <w:r w:rsidR="0001359C">
        <w:t>early</w:t>
      </w:r>
      <w:r w:rsidR="0001359C" w:rsidRPr="0001359C">
        <w:rPr>
          <w:lang w:val="el-GR"/>
        </w:rPr>
        <w:t xml:space="preserve"> </w:t>
      </w:r>
      <w:r w:rsidR="0001359C">
        <w:t>stopping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όταν σταματήσει να βελτιώνεται το </w:t>
      </w:r>
      <w:r w:rsidR="0001359C">
        <w:t>validation</w:t>
      </w:r>
      <w:r w:rsidR="0001359C" w:rsidRPr="0001359C">
        <w:rPr>
          <w:lang w:val="el-GR"/>
        </w:rPr>
        <w:t xml:space="preserve"> </w:t>
      </w:r>
      <w:r w:rsidR="0001359C">
        <w:t>loss</w:t>
      </w:r>
      <w:r w:rsidR="008223C0">
        <w:rPr>
          <w:lang w:val="el-GR"/>
        </w:rPr>
        <w:t xml:space="preserve"> ώστε να αποφευχθεί το </w:t>
      </w:r>
      <w:r w:rsidR="008223C0" w:rsidRPr="00D05BE5">
        <w:rPr>
          <w:b/>
          <w:bCs/>
        </w:rPr>
        <w:t>overfit</w:t>
      </w:r>
      <w:r w:rsidR="0001359C" w:rsidRPr="0001359C">
        <w:rPr>
          <w:lang w:val="el-GR"/>
        </w:rPr>
        <w:t>.</w:t>
      </w:r>
      <w:r w:rsidR="0057192B">
        <w:rPr>
          <w:lang w:val="el-GR"/>
        </w:rPr>
        <w:t xml:space="preserve"> Βέβαια, λόγο περιορισμένου χρόνου και υπολογιστικών πόρων, το μοντέλο δεν προλαβαίνει να κάνει </w:t>
      </w:r>
      <w:r w:rsidR="0057192B">
        <w:t>overfit</w:t>
      </w:r>
      <w:r w:rsidR="0057192B">
        <w:rPr>
          <w:lang w:val="el-GR"/>
        </w:rPr>
        <w:t xml:space="preserve"> συνήθως</w:t>
      </w:r>
      <w:r w:rsidR="008F09FC">
        <w:rPr>
          <w:lang w:val="el-GR"/>
        </w:rPr>
        <w:t xml:space="preserve">, όμως με το </w:t>
      </w:r>
      <w:r w:rsidR="008F09FC">
        <w:t>early</w:t>
      </w:r>
      <w:r w:rsidR="008F09FC" w:rsidRPr="008F09FC">
        <w:rPr>
          <w:lang w:val="el-GR"/>
        </w:rPr>
        <w:t xml:space="preserve"> </w:t>
      </w:r>
      <w:r w:rsidR="008F09FC">
        <w:t>stopping</w:t>
      </w:r>
      <w:r w:rsidR="008F09FC" w:rsidRPr="008F09FC">
        <w:rPr>
          <w:lang w:val="el-GR"/>
        </w:rPr>
        <w:t xml:space="preserve"> </w:t>
      </w:r>
      <w:r w:rsidR="008F09FC">
        <w:rPr>
          <w:lang w:val="el-GR"/>
        </w:rPr>
        <w:t>μειώνεται ο χρόνος εκπαίδευσης</w:t>
      </w:r>
      <w:r w:rsidR="0057192B">
        <w:rPr>
          <w:lang w:val="el-GR"/>
        </w:rPr>
        <w:t>.</w:t>
      </w:r>
      <w:r w:rsidR="00F76BFB">
        <w:rPr>
          <w:lang w:val="el-GR"/>
        </w:rPr>
        <w:t xml:space="preserve"> Η συνάρτηση για τον πρόωρο τερματισμό που επέλεξα φαίνεται στο παρακάτω κομμάτι κώδικα</w:t>
      </w:r>
      <w:r w:rsidR="00A3450D">
        <w:rPr>
          <w:lang w:val="el-GR"/>
        </w:rPr>
        <w:t>.</w:t>
      </w:r>
    </w:p>
    <w:p w14:paraId="7C06AA1B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early_stopping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spellStart"/>
      <w:proofErr w:type="gramStart"/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EarlyStopping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monitor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proofErr w:type="spellStart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val_accuracy</w:t>
      </w:r>
      <w:proofErr w:type="spellEnd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patience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10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26B8B8E2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    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"max"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proofErr w:type="spell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min_delta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0.001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7B2D32DE" w14:textId="734C8B6A" w:rsidR="00A3450D" w:rsidRPr="00A3450D" w:rsidRDefault="00F76BFB" w:rsidP="00A3450D">
      <w:pPr>
        <w:pStyle w:val="Codesnap"/>
      </w:pPr>
      <w:r w:rsidRPr="00F76BFB">
        <w:t>                                 </w:t>
      </w:r>
      <w:proofErr w:type="spellStart"/>
      <w:r w:rsidRPr="00F76BFB">
        <w:t>restore_best_weights</w:t>
      </w:r>
      <w:proofErr w:type="spellEnd"/>
      <w:r w:rsidRPr="00F76BFB">
        <w:t>=</w:t>
      </w:r>
      <w:r w:rsidRPr="00F76BFB">
        <w:rPr>
          <w:color w:val="569CD6"/>
        </w:rPr>
        <w:t>True</w:t>
      </w:r>
      <w:r w:rsidRPr="00F76BFB">
        <w:t>)</w:t>
      </w:r>
    </w:p>
    <w:p w14:paraId="539AFFAA" w14:textId="18471CEB" w:rsidR="00716F7A" w:rsidRDefault="00716F7A" w:rsidP="005F7A1F">
      <w:pPr>
        <w:rPr>
          <w:lang w:val="el-GR"/>
        </w:rPr>
      </w:pPr>
      <w:r>
        <w:rPr>
          <w:lang w:val="el-GR"/>
        </w:rPr>
        <w:t>Λαμβάνοντας όλα τα παραπάνω υπόψιν, δημιουργούμε το μοντέλο μας όπως φαίνεται στο παρακάτω κομμάτι κώδικα:</w:t>
      </w:r>
    </w:p>
    <w:p w14:paraId="671C7683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def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proofErr w:type="spellStart"/>
      <w:proofErr w:type="gramStart"/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getModel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) -&gt; 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Sequential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</w:t>
      </w:r>
    </w:p>
    <w:p w14:paraId="49FB5ADA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"""Defines the model and returns it."""</w:t>
      </w:r>
    </w:p>
    <w:p w14:paraId="4AD9402D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0B7FD62B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proofErr w:type="gramStart"/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Sequential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247DE9A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proofErr w:type="gram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add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Dense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NW_IN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+ 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NW_OUT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proofErr w:type="spell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input_dim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NW_IN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activation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proofErr w:type="spellStart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relu</w:t>
      </w:r>
      <w:proofErr w:type="spellEnd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))</w:t>
      </w:r>
    </w:p>
    <w:p w14:paraId="5A338F83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proofErr w:type="gram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add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gramEnd"/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Dense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NW_OUT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activation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proofErr w:type="spellStart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softmax</w:t>
      </w:r>
      <w:proofErr w:type="spellEnd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))</w:t>
      </w:r>
    </w:p>
    <w:p w14:paraId="07157F11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proofErr w:type="spellStart"/>
      <w:proofErr w:type="gramStart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compile</w:t>
      </w:r>
      <w:proofErr w:type="spellEnd"/>
      <w:proofErr w:type="gram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loss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proofErr w:type="spellStart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categorical_crossentropy</w:t>
      </w:r>
      <w:proofErr w:type="spellEnd"/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5EB866EC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optimizer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proofErr w:type="gramStart"/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gradient_descent_v2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SGD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proofErr w:type="spellStart"/>
      <w:proofErr w:type="gramEnd"/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learning_rate</w:t>
      </w:r>
      <w:proofErr w:type="spellEnd"/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H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63514AF7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                                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momentum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M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),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metrics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metrics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0B5E0C3" w14:textId="77777777" w:rsidR="00F76BFB" w:rsidRPr="00F76BFB" w:rsidRDefault="00F76BFB" w:rsidP="00F76BFB">
      <w:pPr>
        <w:pStyle w:val="Codesnap"/>
        <w:rPr>
          <w:color w:val="D4D4D4"/>
        </w:rPr>
      </w:pPr>
      <w:r w:rsidRPr="00F76BFB">
        <w:rPr>
          <w:color w:val="D4D4D4"/>
        </w:rPr>
        <w:t xml:space="preserve">  </w:t>
      </w:r>
      <w:r w:rsidRPr="00F76BFB">
        <w:t>return</w:t>
      </w:r>
      <w:r w:rsidRPr="00F76BFB">
        <w:rPr>
          <w:color w:val="D4D4D4"/>
        </w:rPr>
        <w:t xml:space="preserve"> </w:t>
      </w:r>
      <w:proofErr w:type="gramStart"/>
      <w:r w:rsidRPr="00F76BFB">
        <w:t>model</w:t>
      </w:r>
      <w:proofErr w:type="gramEnd"/>
    </w:p>
    <w:p w14:paraId="39167B57" w14:textId="77777777" w:rsidR="00716F7A" w:rsidRPr="00F76BFB" w:rsidRDefault="00716F7A" w:rsidP="005F7A1F">
      <w:pPr>
        <w:rPr>
          <w:lang w:val="en-150"/>
        </w:rPr>
      </w:pPr>
    </w:p>
    <w:p w14:paraId="0B2D0530" w14:textId="20221B53" w:rsidR="00A25030" w:rsidRDefault="00053635" w:rsidP="00053635">
      <w:pPr>
        <w:pStyle w:val="Heading2"/>
      </w:pPr>
      <w:r>
        <w:t>Μεταβολές στο ρυθμό εκπαίδευσης και στη σταθερά ορμής</w:t>
      </w:r>
    </w:p>
    <w:p w14:paraId="577F0A9B" w14:textId="5A4BB2BD" w:rsidR="00E06F17" w:rsidRPr="00E06F17" w:rsidRDefault="00E06F17" w:rsidP="00E06F17">
      <w:pPr>
        <w:rPr>
          <w:lang w:val="el-GR"/>
        </w:rPr>
      </w:pPr>
      <w:r>
        <w:rPr>
          <w:lang w:val="el-GR"/>
        </w:rPr>
        <w:t xml:space="preserve">Η ορμή είναι μία μέθοδος με την οποία επιταχύνεται το </w:t>
      </w:r>
      <w:r>
        <w:t>Stochastic</w:t>
      </w:r>
      <w:r w:rsidRPr="00E06F17">
        <w:rPr>
          <w:lang w:val="el-GR"/>
        </w:rPr>
        <w:t xml:space="preserve"> </w:t>
      </w:r>
      <w:r>
        <w:t>Gradient</w:t>
      </w:r>
      <w:r w:rsidRPr="00E06F17">
        <w:rPr>
          <w:lang w:val="el-GR"/>
        </w:rPr>
        <w:t xml:space="preserve"> </w:t>
      </w:r>
      <w:r>
        <w:t>Descent</w:t>
      </w:r>
      <w:r>
        <w:rPr>
          <w:lang w:val="el-GR"/>
        </w:rPr>
        <w:t xml:space="preserve"> ώστε να συγκλίνει πιο γρήγορα σε κάποιο τοπικό ελάχιστο του </w:t>
      </w:r>
      <w:r>
        <w:t>Loss</w:t>
      </w:r>
      <w:r w:rsidRPr="00E06F17">
        <w:rPr>
          <w:lang w:val="el-GR"/>
        </w:rPr>
        <w:t xml:space="preserve"> </w:t>
      </w:r>
      <w:r>
        <w:t>Function</w:t>
      </w:r>
      <w:r>
        <w:rPr>
          <w:lang w:val="el-GR"/>
        </w:rPr>
        <w:t xml:space="preserve">. Η παράμετρος </w:t>
      </w:r>
      <w:r>
        <w:t>m</w:t>
      </w:r>
      <w:r w:rsidRPr="00E06F17">
        <w:rPr>
          <w:lang w:val="el-GR"/>
        </w:rPr>
        <w:t xml:space="preserve"> </w:t>
      </w:r>
      <w:r>
        <w:rPr>
          <w:lang w:val="el-GR"/>
        </w:rPr>
        <w:t xml:space="preserve">ορίζει πόσο επηρεάζεται ο αλγόριθμος από την προηγούμενή του κίνηση. Όταν έχει την τιμή 0, ο αλγόριθμός μας δεν επηρεάζεται από την προηγούμενή του κίνηση και είναι απλή </w:t>
      </w:r>
      <w:r>
        <w:t>SGD</w:t>
      </w:r>
      <w:r>
        <w:rPr>
          <w:lang w:val="el-GR"/>
        </w:rPr>
        <w:t>. Για πολύ μεγάλες τιμές επηρεάζουν υπερβολικά την κίνησή του και γίνεται επιρρεπής σε μεγάλα σφάλματα.</w:t>
      </w:r>
    </w:p>
    <w:p w14:paraId="69B0FDF6" w14:textId="77777777" w:rsidR="008C415D" w:rsidRPr="008C415D" w:rsidRDefault="008C415D" w:rsidP="008C415D">
      <w:pPr>
        <w:rPr>
          <w:lang w:val="el-GR"/>
        </w:rPr>
      </w:pPr>
    </w:p>
    <w:tbl>
      <w:tblPr>
        <w:tblStyle w:val="TableGrid"/>
        <w:tblW w:w="935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38"/>
        <w:gridCol w:w="1209"/>
        <w:gridCol w:w="1843"/>
        <w:gridCol w:w="1842"/>
        <w:gridCol w:w="3119"/>
      </w:tblGrid>
      <w:tr w:rsidR="004B3807" w14:paraId="5F5AB898" w14:textId="13732D1B" w:rsidTr="009D1BBF">
        <w:trPr>
          <w:trHeight w:val="592"/>
        </w:trPr>
        <w:tc>
          <w:tcPr>
            <w:tcW w:w="1338" w:type="dxa"/>
            <w:vAlign w:val="center"/>
          </w:tcPr>
          <w:p w14:paraId="33A6C4C9" w14:textId="7D890A34" w:rsidR="004B3807" w:rsidRPr="008363AA" w:rsidRDefault="004B3807" w:rsidP="004B3807">
            <w:pPr>
              <w:jc w:val="center"/>
            </w:pPr>
            <w:r>
              <w:t>H</w:t>
            </w:r>
          </w:p>
        </w:tc>
        <w:tc>
          <w:tcPr>
            <w:tcW w:w="1209" w:type="dxa"/>
            <w:vAlign w:val="center"/>
          </w:tcPr>
          <w:p w14:paraId="1FD819E7" w14:textId="2DDBBB05" w:rsidR="004B3807" w:rsidRPr="00DD66C7" w:rsidRDefault="004B3807" w:rsidP="004B3807">
            <w:pPr>
              <w:jc w:val="center"/>
            </w:pPr>
            <w:r>
              <w:t>m</w:t>
            </w:r>
          </w:p>
        </w:tc>
        <w:tc>
          <w:tcPr>
            <w:tcW w:w="1843" w:type="dxa"/>
            <w:vAlign w:val="center"/>
          </w:tcPr>
          <w:p w14:paraId="40668650" w14:textId="0FF1DC15" w:rsidR="004B3807" w:rsidRPr="005B3613" w:rsidRDefault="004B3807" w:rsidP="004B3807">
            <w:pPr>
              <w:jc w:val="center"/>
            </w:pPr>
            <w:r>
              <w:t>CE</w:t>
            </w:r>
          </w:p>
        </w:tc>
        <w:tc>
          <w:tcPr>
            <w:tcW w:w="1842" w:type="dxa"/>
            <w:vAlign w:val="center"/>
          </w:tcPr>
          <w:p w14:paraId="383B8B45" w14:textId="4B69FCA7" w:rsidR="004B3807" w:rsidRPr="005B3613" w:rsidRDefault="004B3807" w:rsidP="004B3807">
            <w:pPr>
              <w:jc w:val="center"/>
            </w:pPr>
            <w:r>
              <w:t>MSE</w:t>
            </w:r>
          </w:p>
        </w:tc>
        <w:tc>
          <w:tcPr>
            <w:tcW w:w="3119" w:type="dxa"/>
            <w:vAlign w:val="center"/>
          </w:tcPr>
          <w:p w14:paraId="4496106B" w14:textId="5561F35A" w:rsidR="004B3807" w:rsidRDefault="004B3807" w:rsidP="004B3807">
            <w:pPr>
              <w:jc w:val="center"/>
            </w:pPr>
            <w:r>
              <w:t>Acc</w:t>
            </w:r>
          </w:p>
        </w:tc>
      </w:tr>
      <w:tr w:rsidR="004B3807" w14:paraId="03857FF0" w14:textId="4C00A7C5" w:rsidTr="009D1BBF">
        <w:trPr>
          <w:trHeight w:val="296"/>
        </w:trPr>
        <w:tc>
          <w:tcPr>
            <w:tcW w:w="1338" w:type="dxa"/>
            <w:vAlign w:val="center"/>
          </w:tcPr>
          <w:p w14:paraId="366899F4" w14:textId="7D823F8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65E6ED58" w14:textId="2FF879DF" w:rsidR="00C66409" w:rsidRPr="008363AA" w:rsidRDefault="00C66409" w:rsidP="00C66409">
            <w:pPr>
              <w:jc w:val="center"/>
            </w:pPr>
            <w:r>
              <w:t>0.2</w:t>
            </w:r>
          </w:p>
        </w:tc>
        <w:tc>
          <w:tcPr>
            <w:tcW w:w="1843" w:type="dxa"/>
            <w:vAlign w:val="center"/>
          </w:tcPr>
          <w:p w14:paraId="672C42A6" w14:textId="1E7796AD" w:rsidR="004B3807" w:rsidRPr="009D1BBF" w:rsidRDefault="00C66409" w:rsidP="004B3807">
            <w:pPr>
              <w:jc w:val="center"/>
            </w:pPr>
            <w:r>
              <w:t>0.1388</w:t>
            </w:r>
          </w:p>
        </w:tc>
        <w:tc>
          <w:tcPr>
            <w:tcW w:w="1842" w:type="dxa"/>
            <w:vAlign w:val="center"/>
          </w:tcPr>
          <w:p w14:paraId="2805D9E9" w14:textId="1E98533B" w:rsidR="004B3807" w:rsidRPr="009D1BBF" w:rsidRDefault="00C66409" w:rsidP="004B3807">
            <w:pPr>
              <w:jc w:val="center"/>
            </w:pPr>
            <w:r>
              <w:t>0.0125</w:t>
            </w:r>
          </w:p>
        </w:tc>
        <w:tc>
          <w:tcPr>
            <w:tcW w:w="3119" w:type="dxa"/>
          </w:tcPr>
          <w:p w14:paraId="503114AC" w14:textId="4579C234" w:rsidR="004B3807" w:rsidRPr="009D1BBF" w:rsidRDefault="00C66409" w:rsidP="004B3807">
            <w:pPr>
              <w:jc w:val="center"/>
            </w:pPr>
            <w:r>
              <w:t>0.9607</w:t>
            </w:r>
          </w:p>
        </w:tc>
      </w:tr>
      <w:tr w:rsidR="004B3807" w14:paraId="1AD2FDB5" w14:textId="05F2D7BD" w:rsidTr="009D1BBF">
        <w:trPr>
          <w:trHeight w:val="284"/>
        </w:trPr>
        <w:tc>
          <w:tcPr>
            <w:tcW w:w="1338" w:type="dxa"/>
            <w:vAlign w:val="center"/>
          </w:tcPr>
          <w:p w14:paraId="3389C7D2" w14:textId="49D09A3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47C38E84" w14:textId="53A4EB4E" w:rsidR="004B3807" w:rsidRPr="008363AA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343F45E1" w14:textId="3226EE59" w:rsidR="004B3807" w:rsidRPr="00C66409" w:rsidRDefault="00C66409" w:rsidP="004B3807">
            <w:pPr>
              <w:jc w:val="center"/>
            </w:pPr>
            <w:r>
              <w:t>0.1054</w:t>
            </w:r>
          </w:p>
        </w:tc>
        <w:tc>
          <w:tcPr>
            <w:tcW w:w="1842" w:type="dxa"/>
            <w:vAlign w:val="center"/>
          </w:tcPr>
          <w:p w14:paraId="7A68A01A" w14:textId="3DE694F8" w:rsidR="004B3807" w:rsidRPr="008E37CC" w:rsidRDefault="00C66409" w:rsidP="004B3807">
            <w:pPr>
              <w:jc w:val="center"/>
            </w:pPr>
            <w:r>
              <w:t>0.0094</w:t>
            </w:r>
          </w:p>
        </w:tc>
        <w:tc>
          <w:tcPr>
            <w:tcW w:w="3119" w:type="dxa"/>
          </w:tcPr>
          <w:p w14:paraId="504B2B8D" w14:textId="5B98792D" w:rsidR="004B3807" w:rsidRPr="009C5A72" w:rsidRDefault="00C66409" w:rsidP="004B3807">
            <w:pPr>
              <w:jc w:val="center"/>
            </w:pPr>
            <w:r>
              <w:t>0.9706</w:t>
            </w:r>
          </w:p>
        </w:tc>
      </w:tr>
      <w:tr w:rsidR="004B3807" w14:paraId="33FE1AD8" w14:textId="6ED29B68" w:rsidTr="009D1BBF">
        <w:trPr>
          <w:trHeight w:val="296"/>
        </w:trPr>
        <w:tc>
          <w:tcPr>
            <w:tcW w:w="1338" w:type="dxa"/>
            <w:vAlign w:val="center"/>
          </w:tcPr>
          <w:p w14:paraId="2B5BD0C3" w14:textId="0AA9D0AE" w:rsidR="004B3807" w:rsidRPr="002415E4" w:rsidRDefault="004B3807" w:rsidP="004B3807">
            <w:pPr>
              <w:jc w:val="center"/>
              <w:rPr>
                <w:lang w:val="el-GR"/>
              </w:rPr>
            </w:pPr>
            <w:r>
              <w:t>0.05</w:t>
            </w:r>
          </w:p>
        </w:tc>
        <w:tc>
          <w:tcPr>
            <w:tcW w:w="1209" w:type="dxa"/>
            <w:vAlign w:val="center"/>
          </w:tcPr>
          <w:p w14:paraId="7C6491AB" w14:textId="7B4BCD0F" w:rsidR="004B3807" w:rsidRPr="007A7612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39353C3E" w14:textId="0A19C8CA" w:rsidR="004B3807" w:rsidRPr="007A7612" w:rsidRDefault="00C66409" w:rsidP="004B3807">
            <w:pPr>
              <w:jc w:val="center"/>
            </w:pPr>
            <w:r>
              <w:t>0.0628</w:t>
            </w:r>
          </w:p>
        </w:tc>
        <w:tc>
          <w:tcPr>
            <w:tcW w:w="1842" w:type="dxa"/>
            <w:vAlign w:val="center"/>
          </w:tcPr>
          <w:p w14:paraId="4A54D863" w14:textId="17E2E6F4" w:rsidR="004B3807" w:rsidRPr="007A7612" w:rsidRDefault="00C66409" w:rsidP="004B3807">
            <w:pPr>
              <w:jc w:val="center"/>
            </w:pPr>
            <w:r>
              <w:t>0.0054</w:t>
            </w:r>
          </w:p>
        </w:tc>
        <w:tc>
          <w:tcPr>
            <w:tcW w:w="3119" w:type="dxa"/>
          </w:tcPr>
          <w:p w14:paraId="20A0E729" w14:textId="4A522094" w:rsidR="004B3807" w:rsidRPr="007A7612" w:rsidRDefault="00C66409" w:rsidP="004B3807">
            <w:pPr>
              <w:jc w:val="center"/>
            </w:pPr>
            <w:r>
              <w:t>0.9827</w:t>
            </w:r>
          </w:p>
        </w:tc>
      </w:tr>
      <w:tr w:rsidR="004B3807" w14:paraId="3D42380C" w14:textId="77777777" w:rsidTr="009D1BBF">
        <w:trPr>
          <w:trHeight w:val="296"/>
        </w:trPr>
        <w:tc>
          <w:tcPr>
            <w:tcW w:w="1338" w:type="dxa"/>
            <w:vAlign w:val="center"/>
          </w:tcPr>
          <w:p w14:paraId="57B29AC5" w14:textId="0F46D202" w:rsidR="004B3807" w:rsidRDefault="004B3807" w:rsidP="004B3807">
            <w:pPr>
              <w:jc w:val="center"/>
            </w:pPr>
            <w:r>
              <w:t>0.1</w:t>
            </w:r>
          </w:p>
        </w:tc>
        <w:tc>
          <w:tcPr>
            <w:tcW w:w="1209" w:type="dxa"/>
            <w:vAlign w:val="center"/>
          </w:tcPr>
          <w:p w14:paraId="79E85BE4" w14:textId="62CA25AF" w:rsidR="004B3807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621A4259" w14:textId="625701D7" w:rsidR="004B3807" w:rsidRPr="007A7612" w:rsidRDefault="00C66409" w:rsidP="004B3807">
            <w:pPr>
              <w:jc w:val="center"/>
            </w:pPr>
            <w:r>
              <w:t>0.0683</w:t>
            </w:r>
          </w:p>
        </w:tc>
        <w:tc>
          <w:tcPr>
            <w:tcW w:w="1842" w:type="dxa"/>
            <w:vAlign w:val="center"/>
          </w:tcPr>
          <w:p w14:paraId="24702860" w14:textId="2CB6DC89" w:rsidR="004B3807" w:rsidRPr="007A7612" w:rsidRDefault="00C66409" w:rsidP="004B3807">
            <w:pPr>
              <w:jc w:val="center"/>
            </w:pPr>
            <w:r>
              <w:t>0.0057</w:t>
            </w:r>
          </w:p>
        </w:tc>
        <w:tc>
          <w:tcPr>
            <w:tcW w:w="3119" w:type="dxa"/>
          </w:tcPr>
          <w:p w14:paraId="7DC9AEC2" w14:textId="138DCFF0" w:rsidR="004B3807" w:rsidRPr="007A7612" w:rsidRDefault="00C66409" w:rsidP="004B3807">
            <w:pPr>
              <w:jc w:val="center"/>
            </w:pPr>
            <w:r>
              <w:t>0.9819</w:t>
            </w:r>
          </w:p>
        </w:tc>
      </w:tr>
    </w:tbl>
    <w:p w14:paraId="7E3C50F3" w14:textId="71BA5C0F" w:rsidR="00E60AD0" w:rsidRDefault="00E60AD0"/>
    <w:tbl>
      <w:tblPr>
        <w:tblStyle w:val="TableGrid"/>
        <w:tblW w:w="0" w:type="auto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86"/>
        <w:gridCol w:w="4730"/>
      </w:tblGrid>
      <w:tr w:rsidR="00E60AD0" w14:paraId="216C10E4" w14:textId="77777777" w:rsidTr="00DC4A54">
        <w:trPr>
          <w:jc w:val="center"/>
        </w:trPr>
        <w:tc>
          <w:tcPr>
            <w:tcW w:w="4686" w:type="dxa"/>
            <w:vAlign w:val="center"/>
          </w:tcPr>
          <w:p w14:paraId="402B91F8" w14:textId="619235F6" w:rsidR="00E60AD0" w:rsidRPr="00E60AD0" w:rsidRDefault="00E60AD0" w:rsidP="00E60AD0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0.001,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0.2</w:t>
            </w:r>
          </w:p>
        </w:tc>
        <w:tc>
          <w:tcPr>
            <w:tcW w:w="4730" w:type="dxa"/>
            <w:vAlign w:val="center"/>
          </w:tcPr>
          <w:p w14:paraId="628B9F53" w14:textId="205EED6E" w:rsidR="00E60AD0" w:rsidRPr="00E60AD0" w:rsidRDefault="00E60AD0" w:rsidP="00E60AD0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0.001,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</w:tr>
      <w:tr w:rsidR="00E60AD0" w14:paraId="304A371B" w14:textId="77777777" w:rsidTr="00DC4A54">
        <w:trPr>
          <w:jc w:val="center"/>
        </w:trPr>
        <w:tc>
          <w:tcPr>
            <w:tcW w:w="4686" w:type="dxa"/>
            <w:vAlign w:val="center"/>
          </w:tcPr>
          <w:p w14:paraId="49D0B738" w14:textId="6C5695C7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50BCEC14" wp14:editId="7AB98D9C">
                  <wp:extent cx="2991600" cy="235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6711C89E" w14:textId="54E46425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8C5C3" wp14:editId="58E2BC47">
                  <wp:extent cx="2991600" cy="2350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621BB515" w14:textId="77777777" w:rsidTr="00DC4A54">
        <w:trPr>
          <w:jc w:val="center"/>
        </w:trPr>
        <w:tc>
          <w:tcPr>
            <w:tcW w:w="4686" w:type="dxa"/>
            <w:vAlign w:val="center"/>
          </w:tcPr>
          <w:p w14:paraId="2A30DB41" w14:textId="093C4576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68418805" wp14:editId="1C42D18F">
                  <wp:extent cx="2905200" cy="2350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00" cy="23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2F581B4A" w14:textId="26381443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E4749A" wp14:editId="33AFF08B">
                  <wp:extent cx="2923200" cy="234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3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31DD3290" w14:textId="77777777" w:rsidTr="00DC4A54">
        <w:trPr>
          <w:jc w:val="center"/>
        </w:trPr>
        <w:tc>
          <w:tcPr>
            <w:tcW w:w="4686" w:type="dxa"/>
            <w:vAlign w:val="center"/>
          </w:tcPr>
          <w:p w14:paraId="4BA7056C" w14:textId="29D26F4C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lastRenderedPageBreak/>
              <w:drawing>
                <wp:inline distT="0" distB="0" distL="0" distR="0" wp14:anchorId="090471F5" wp14:editId="08721957">
                  <wp:extent cx="2998800" cy="236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2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6187CD55" w14:textId="6B54E84B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B1AC20" wp14:editId="33606741">
                  <wp:extent cx="3027600" cy="234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600" cy="23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2066257C" w14:textId="77777777" w:rsidTr="00DC4A54">
        <w:trPr>
          <w:jc w:val="center"/>
        </w:trPr>
        <w:tc>
          <w:tcPr>
            <w:tcW w:w="4691" w:type="dxa"/>
            <w:vAlign w:val="center"/>
          </w:tcPr>
          <w:p w14:paraId="3320D9F5" w14:textId="4947EC67" w:rsidR="00E60AD0" w:rsidRPr="00E60AD0" w:rsidRDefault="00E60AD0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</w:t>
            </w:r>
            <w:r>
              <w:rPr>
                <w:rStyle w:val="SubtleEmphasis"/>
                <w:i w:val="0"/>
                <w:iCs w:val="0"/>
                <w:lang w:val="en-US"/>
              </w:rPr>
              <w:t>5</w:t>
            </w:r>
            <w:r w:rsidRPr="008730EA">
              <w:rPr>
                <w:rStyle w:val="SubtleEmphasis"/>
                <w:i w:val="0"/>
                <w:iCs w:val="0"/>
              </w:rPr>
              <w:t xml:space="preserve">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  <w:tc>
          <w:tcPr>
            <w:tcW w:w="4725" w:type="dxa"/>
            <w:vAlign w:val="center"/>
          </w:tcPr>
          <w:p w14:paraId="0E5650CB" w14:textId="5BED9D69" w:rsidR="00E60AD0" w:rsidRPr="00E60AD0" w:rsidRDefault="00E60AD0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</w:tr>
      <w:tr w:rsidR="00E60AD0" w14:paraId="384AF55B" w14:textId="77777777" w:rsidTr="00DC4A54">
        <w:trPr>
          <w:jc w:val="center"/>
        </w:trPr>
        <w:tc>
          <w:tcPr>
            <w:tcW w:w="4691" w:type="dxa"/>
            <w:vAlign w:val="center"/>
          </w:tcPr>
          <w:p w14:paraId="09B8C032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0624916C" wp14:editId="6F90C233">
                  <wp:extent cx="2991600" cy="235054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50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0FB1EFD8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8DBAF5" wp14:editId="38860C82">
                  <wp:extent cx="2991600" cy="231215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503F60BB" w14:textId="77777777" w:rsidTr="00DC4A54">
        <w:trPr>
          <w:jc w:val="center"/>
        </w:trPr>
        <w:tc>
          <w:tcPr>
            <w:tcW w:w="4691" w:type="dxa"/>
            <w:vAlign w:val="center"/>
          </w:tcPr>
          <w:p w14:paraId="2EB36D44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10CC10D0" wp14:editId="23D48C98">
                  <wp:extent cx="2905200" cy="229222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00" cy="229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34738EF0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F08B1" wp14:editId="636DC519">
                  <wp:extent cx="2892320" cy="2343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320" cy="23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:rsidRPr="00DC38D3" w14:paraId="19A265B5" w14:textId="77777777" w:rsidTr="00DC4A54">
        <w:trPr>
          <w:jc w:val="center"/>
        </w:trPr>
        <w:tc>
          <w:tcPr>
            <w:tcW w:w="4691" w:type="dxa"/>
            <w:vAlign w:val="center"/>
          </w:tcPr>
          <w:p w14:paraId="2A6ED414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lastRenderedPageBreak/>
              <w:drawing>
                <wp:inline distT="0" distB="0" distL="0" distR="0" wp14:anchorId="17317FF9" wp14:editId="3DFCE9F9">
                  <wp:extent cx="2998800" cy="23335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233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78CADD8D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DA548F" wp14:editId="7E200C20">
                  <wp:extent cx="3020064" cy="234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064" cy="23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1F629" w14:textId="6260B78D" w:rsidR="00D5468F" w:rsidRPr="00B42764" w:rsidRDefault="00DC38D3" w:rsidP="00DE34AB">
      <w:pPr>
        <w:spacing w:before="120"/>
        <w:rPr>
          <w:lang w:val="el-GR"/>
        </w:rPr>
      </w:pPr>
      <w:r>
        <w:rPr>
          <w:lang w:val="el-GR"/>
        </w:rPr>
        <w:t>Παρατηρούμε ότι</w:t>
      </w:r>
      <w:r w:rsidR="009F3CAD">
        <w:rPr>
          <w:lang w:val="el-GR"/>
        </w:rPr>
        <w:t xml:space="preserve"> με ρυθμό μάθησης 0.001</w:t>
      </w:r>
      <w:r>
        <w:rPr>
          <w:lang w:val="el-GR"/>
        </w:rPr>
        <w:t xml:space="preserve"> </w:t>
      </w:r>
      <w:r w:rsidR="009F3CAD">
        <w:rPr>
          <w:lang w:val="el-GR"/>
        </w:rPr>
        <w:t>αυξάνοντας την ορμή από 0.2 σε 0.6, το μοντέλο συγκλίνει νωρίτερα. Κατά την αύξηση του ρυθμού μάθησης σε 0.05 και ειδικά σε 0</w:t>
      </w:r>
      <w:r>
        <w:rPr>
          <w:lang w:val="el-GR"/>
        </w:rPr>
        <w:t>.1,</w:t>
      </w:r>
      <w:r w:rsidR="0095061F">
        <w:rPr>
          <w:lang w:val="el-GR"/>
        </w:rPr>
        <w:t xml:space="preserve"> το μοντέλο συγκλίνει ακόμα νωρίτερα, όμως</w:t>
      </w:r>
      <w:r>
        <w:rPr>
          <w:lang w:val="el-GR"/>
        </w:rPr>
        <w:t xml:space="preserve"> η εκπαίδευση είναι αρκετά ασταθής</w:t>
      </w:r>
      <w:r w:rsidR="0095061F">
        <w:rPr>
          <w:lang w:val="el-GR"/>
        </w:rPr>
        <w:t xml:space="preserve"> </w:t>
      </w:r>
      <w:r>
        <w:rPr>
          <w:lang w:val="el-GR"/>
        </w:rPr>
        <w:t>ενώ η ακρίβεια σταματάει να βελτιώνεται.</w:t>
      </w:r>
      <w:r w:rsidR="009F3CAD">
        <w:rPr>
          <w:lang w:val="el-GR"/>
        </w:rPr>
        <w:t xml:space="preserve"> </w:t>
      </w:r>
      <w:r w:rsidR="00D70CC6">
        <w:rPr>
          <w:lang w:val="el-GR"/>
        </w:rPr>
        <w:t>Στην πραγματικότητα</w:t>
      </w:r>
      <w:r w:rsidR="00B42764">
        <w:rPr>
          <w:lang w:val="el-GR"/>
        </w:rPr>
        <w:t>,</w:t>
      </w:r>
      <w:r w:rsidR="00D70CC6">
        <w:rPr>
          <w:lang w:val="el-GR"/>
        </w:rPr>
        <w:t xml:space="preserve"> υπάρχει μία ιδιαιτερότητα στο </w:t>
      </w:r>
      <w:r w:rsidR="00D70CC6">
        <w:t>dataset</w:t>
      </w:r>
      <w:r w:rsidR="00D70CC6" w:rsidRPr="00D70CC6">
        <w:rPr>
          <w:lang w:val="el-GR"/>
        </w:rPr>
        <w:t xml:space="preserve"> </w:t>
      </w:r>
      <w:r w:rsidR="00D70CC6">
        <w:rPr>
          <w:lang w:val="el-GR"/>
        </w:rPr>
        <w:t>μας ότι οι τιμές τ</w:t>
      </w:r>
      <w:r w:rsidR="00B42764">
        <w:rPr>
          <w:lang w:val="el-GR"/>
        </w:rPr>
        <w:t xml:space="preserve">ων ιδιοτήτων επαναλαμβάνονται με μικρές διαφορές όσο το άτομο βρίσκεται σε μία στάση, οδηγώντας έτσι στην απουσία πραγματικού </w:t>
      </w:r>
      <w:r w:rsidR="00B42764" w:rsidRPr="00B42764">
        <w:rPr>
          <w:lang w:val="el-GR"/>
        </w:rPr>
        <w:t>“</w:t>
      </w:r>
      <w:r w:rsidR="00B42764">
        <w:t>validation</w:t>
      </w:r>
      <w:r w:rsidR="00B42764" w:rsidRPr="00B42764">
        <w:rPr>
          <w:lang w:val="el-GR"/>
        </w:rPr>
        <w:t xml:space="preserve"> </w:t>
      </w:r>
      <w:r w:rsidR="00B42764">
        <w:t>set</w:t>
      </w:r>
      <w:r w:rsidR="00B42764" w:rsidRPr="00B42764">
        <w:rPr>
          <w:lang w:val="el-GR"/>
        </w:rPr>
        <w:t>”</w:t>
      </w:r>
      <w:r w:rsidR="00B42764">
        <w:rPr>
          <w:lang w:val="el-GR"/>
        </w:rPr>
        <w:t xml:space="preserve">. Έτσι, ενώ σε ένα διαφορετικό </w:t>
      </w:r>
      <w:r w:rsidR="00B42764">
        <w:t>dataset</w:t>
      </w:r>
      <w:r w:rsidR="00B42764">
        <w:rPr>
          <w:lang w:val="el-GR"/>
        </w:rPr>
        <w:t xml:space="preserve"> (ίσως και μία διαφορετική υλοποίηση) θα υπήρχε προφανές </w:t>
      </w:r>
      <w:r w:rsidR="00B42764">
        <w:t>overfitting</w:t>
      </w:r>
      <w:r w:rsidR="00B42764">
        <w:rPr>
          <w:lang w:val="el-GR"/>
        </w:rPr>
        <w:t xml:space="preserve"> για ρυθμό μάθησης &gt;= 0.05 με συνέπεια ένα χειρότερο μοντέλο, στην παρούσα υλοποίηση δε φαίνεται τόσο χαρακτηριστικά το παραπάνω φαινόμενο.</w:t>
      </w:r>
    </w:p>
    <w:p w14:paraId="746C1FDB" w14:textId="60BB414B" w:rsidR="00772612" w:rsidRDefault="00772612" w:rsidP="00772612">
      <w:pPr>
        <w:pStyle w:val="Heading2"/>
      </w:pPr>
      <w:r>
        <w:t>Ομαλοποίηση</w:t>
      </w:r>
    </w:p>
    <w:p w14:paraId="0AC4D31C" w14:textId="0134EA1C" w:rsidR="00811EDB" w:rsidRPr="00EF5A5C" w:rsidRDefault="00EF5A5C" w:rsidP="00811EDB">
      <w:pPr>
        <w:rPr>
          <w:lang w:val="el-GR"/>
        </w:rPr>
      </w:pPr>
      <w:r>
        <w:rPr>
          <w:lang w:val="el-GR"/>
        </w:rPr>
        <w:t xml:space="preserve">Με τη χρήση της ομαλοποίησης, το δίκτυό μας οδηγείται στην προτίμηση μικρότερων βαρών. </w:t>
      </w:r>
      <w:r w:rsidR="009C2E05">
        <w:rPr>
          <w:lang w:val="el-GR"/>
        </w:rPr>
        <w:t xml:space="preserve">Από το προηγούμενο ερώτημα παρατηρούμε ότι το μοντέλο με ρυθμό μάθησης </w:t>
      </w:r>
      <w:r w:rsidR="009C2E05">
        <w:t>H</w:t>
      </w:r>
      <w:r w:rsidR="009C2E05" w:rsidRPr="009C2E05">
        <w:rPr>
          <w:lang w:val="el-GR"/>
        </w:rPr>
        <w:t xml:space="preserve"> = 0.05 </w:t>
      </w:r>
      <w:r w:rsidR="009C2E05">
        <w:rPr>
          <w:lang w:val="el-GR"/>
        </w:rPr>
        <w:t xml:space="preserve">και ορμή </w:t>
      </w:r>
      <w:r w:rsidR="009C2E05">
        <w:t>m</w:t>
      </w:r>
      <w:r w:rsidR="009C2E05" w:rsidRPr="009C2E05">
        <w:rPr>
          <w:lang w:val="el-GR"/>
        </w:rPr>
        <w:t xml:space="preserve"> = 0.06 </w:t>
      </w:r>
      <w:r w:rsidR="009C2E05">
        <w:rPr>
          <w:lang w:val="el-GR"/>
        </w:rPr>
        <w:t xml:space="preserve">είχε την καλύτερη ακρίβεια, αλλά έκανε </w:t>
      </w:r>
      <w:r w:rsidR="009C2E05">
        <w:t>overfit</w:t>
      </w:r>
      <w:r w:rsidR="001B072F" w:rsidRPr="001B072F">
        <w:rPr>
          <w:lang w:val="el-GR"/>
        </w:rPr>
        <w:t xml:space="preserve"> </w:t>
      </w:r>
      <w:r w:rsidR="001B072F">
        <w:rPr>
          <w:lang w:val="el-GR"/>
        </w:rPr>
        <w:t>και ήταν ασταθές</w:t>
      </w:r>
      <w:r w:rsidR="009C2E05" w:rsidRPr="009C2E05">
        <w:rPr>
          <w:lang w:val="el-GR"/>
        </w:rPr>
        <w:t xml:space="preserve">. </w:t>
      </w:r>
      <w:r w:rsidR="009C2E05">
        <w:rPr>
          <w:lang w:val="el-GR"/>
        </w:rPr>
        <w:t xml:space="preserve">Επειδή όμως η ομαλοποίηση με </w:t>
      </w:r>
      <w:r w:rsidR="009C2E05">
        <w:t>L</w:t>
      </w:r>
      <w:r w:rsidR="009C2E05" w:rsidRPr="009C2E05">
        <w:rPr>
          <w:lang w:val="el-GR"/>
        </w:rPr>
        <w:t>2</w:t>
      </w:r>
      <w:r w:rsidR="009C2E05">
        <w:rPr>
          <w:lang w:val="el-GR"/>
        </w:rPr>
        <w:t xml:space="preserve"> είναι μία μέθοδος αποφυγής αυτού του προβλήματος, επέλεξα να κάνω αυτό το ερώτημα με </w:t>
      </w:r>
      <w:r w:rsidR="00650217">
        <w:rPr>
          <w:lang w:val="el-GR"/>
        </w:rPr>
        <w:t>τη μέθοδο αυτή</w:t>
      </w:r>
      <w:r w:rsidR="009C2E05">
        <w:rPr>
          <w:lang w:val="el-GR"/>
        </w:rPr>
        <w:t>.</w:t>
      </w:r>
    </w:p>
    <w:tbl>
      <w:tblPr>
        <w:tblStyle w:val="TableGrid"/>
        <w:tblW w:w="8231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54"/>
        <w:gridCol w:w="1768"/>
        <w:gridCol w:w="1768"/>
        <w:gridCol w:w="2941"/>
      </w:tblGrid>
      <w:tr w:rsidR="00432DD9" w14:paraId="2529CAAA" w14:textId="77777777" w:rsidTr="009D133A">
        <w:trPr>
          <w:trHeight w:val="592"/>
          <w:jc w:val="center"/>
        </w:trPr>
        <w:tc>
          <w:tcPr>
            <w:tcW w:w="1754" w:type="dxa"/>
            <w:vAlign w:val="center"/>
          </w:tcPr>
          <w:p w14:paraId="0884C251" w14:textId="152E9F27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Συντελεστής φθοράς</w:t>
            </w:r>
          </w:p>
        </w:tc>
        <w:tc>
          <w:tcPr>
            <w:tcW w:w="1768" w:type="dxa"/>
            <w:vAlign w:val="center"/>
          </w:tcPr>
          <w:p w14:paraId="159A7225" w14:textId="691A384B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t>CE loss</w:t>
            </w:r>
          </w:p>
        </w:tc>
        <w:tc>
          <w:tcPr>
            <w:tcW w:w="1768" w:type="dxa"/>
            <w:vAlign w:val="center"/>
          </w:tcPr>
          <w:p w14:paraId="6119A1DF" w14:textId="77777777" w:rsidR="00432DD9" w:rsidRPr="005B3613" w:rsidRDefault="00432DD9" w:rsidP="00C7087F">
            <w:pPr>
              <w:jc w:val="center"/>
            </w:pPr>
            <w:r>
              <w:t>MSE</w:t>
            </w:r>
          </w:p>
        </w:tc>
        <w:tc>
          <w:tcPr>
            <w:tcW w:w="2941" w:type="dxa"/>
            <w:vAlign w:val="center"/>
          </w:tcPr>
          <w:p w14:paraId="2F63DD33" w14:textId="15BBCA28" w:rsidR="00432DD9" w:rsidRDefault="00432DD9" w:rsidP="00C7087F">
            <w:pPr>
              <w:jc w:val="center"/>
            </w:pPr>
            <w:r>
              <w:t>Acc</w:t>
            </w:r>
          </w:p>
        </w:tc>
      </w:tr>
      <w:tr w:rsidR="00432DD9" w14:paraId="624DC717" w14:textId="77777777" w:rsidTr="009D133A">
        <w:trPr>
          <w:trHeight w:val="296"/>
          <w:jc w:val="center"/>
        </w:trPr>
        <w:tc>
          <w:tcPr>
            <w:tcW w:w="1754" w:type="dxa"/>
            <w:vAlign w:val="center"/>
          </w:tcPr>
          <w:p w14:paraId="4F50AD21" w14:textId="590D199F" w:rsidR="00432DD9" w:rsidRPr="00432DD9" w:rsidRDefault="00432DD9" w:rsidP="00C7087F">
            <w:pPr>
              <w:jc w:val="center"/>
            </w:pPr>
            <w:r>
              <w:t>0.1</w:t>
            </w:r>
          </w:p>
        </w:tc>
        <w:tc>
          <w:tcPr>
            <w:tcW w:w="1768" w:type="dxa"/>
            <w:vAlign w:val="center"/>
          </w:tcPr>
          <w:p w14:paraId="7F57595B" w14:textId="63144581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0.6517</w:t>
            </w:r>
          </w:p>
        </w:tc>
        <w:tc>
          <w:tcPr>
            <w:tcW w:w="1768" w:type="dxa"/>
            <w:vAlign w:val="center"/>
          </w:tcPr>
          <w:p w14:paraId="550BE8AD" w14:textId="2911808D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0.0411</w:t>
            </w:r>
          </w:p>
        </w:tc>
        <w:tc>
          <w:tcPr>
            <w:tcW w:w="2941" w:type="dxa"/>
          </w:tcPr>
          <w:p w14:paraId="44EA0EFD" w14:textId="4525DDA3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0.8615</w:t>
            </w:r>
          </w:p>
        </w:tc>
      </w:tr>
      <w:tr w:rsidR="00432DD9" w14:paraId="5E30CF6D" w14:textId="77777777" w:rsidTr="009D133A">
        <w:trPr>
          <w:trHeight w:val="284"/>
          <w:jc w:val="center"/>
        </w:trPr>
        <w:tc>
          <w:tcPr>
            <w:tcW w:w="1754" w:type="dxa"/>
            <w:vAlign w:val="center"/>
          </w:tcPr>
          <w:p w14:paraId="5CDBAC9F" w14:textId="3110FC0B" w:rsidR="00432DD9" w:rsidRPr="00432DD9" w:rsidRDefault="00432DD9" w:rsidP="00C7087F">
            <w:pPr>
              <w:jc w:val="center"/>
            </w:pPr>
            <w:r>
              <w:t>0.5</w:t>
            </w:r>
          </w:p>
        </w:tc>
        <w:tc>
          <w:tcPr>
            <w:tcW w:w="1768" w:type="dxa"/>
            <w:vAlign w:val="center"/>
          </w:tcPr>
          <w:p w14:paraId="57D679DC" w14:textId="7B1B2EB7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0.8168</w:t>
            </w:r>
          </w:p>
        </w:tc>
        <w:tc>
          <w:tcPr>
            <w:tcW w:w="1768" w:type="dxa"/>
            <w:vAlign w:val="center"/>
          </w:tcPr>
          <w:p w14:paraId="5A0DD9A4" w14:textId="67070C79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0.0591</w:t>
            </w:r>
          </w:p>
        </w:tc>
        <w:tc>
          <w:tcPr>
            <w:tcW w:w="2941" w:type="dxa"/>
          </w:tcPr>
          <w:p w14:paraId="606357EB" w14:textId="3C61499C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0.8057</w:t>
            </w:r>
          </w:p>
        </w:tc>
      </w:tr>
      <w:tr w:rsidR="00432DD9" w14:paraId="7D2B9B24" w14:textId="77777777" w:rsidTr="009D133A">
        <w:trPr>
          <w:trHeight w:val="296"/>
          <w:jc w:val="center"/>
        </w:trPr>
        <w:tc>
          <w:tcPr>
            <w:tcW w:w="1754" w:type="dxa"/>
            <w:vAlign w:val="center"/>
          </w:tcPr>
          <w:p w14:paraId="28DA71C5" w14:textId="7A251A17" w:rsidR="00432DD9" w:rsidRPr="00350F31" w:rsidRDefault="00432DD9" w:rsidP="00C7087F">
            <w:pPr>
              <w:jc w:val="center"/>
              <w:rPr>
                <w:lang w:val="el-GR"/>
              </w:rPr>
            </w:pPr>
            <w:r>
              <w:t>0.9</w:t>
            </w:r>
          </w:p>
        </w:tc>
        <w:tc>
          <w:tcPr>
            <w:tcW w:w="1768" w:type="dxa"/>
            <w:vAlign w:val="center"/>
          </w:tcPr>
          <w:p w14:paraId="6AC44C60" w14:textId="2C7A5898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0.9162</w:t>
            </w:r>
          </w:p>
        </w:tc>
        <w:tc>
          <w:tcPr>
            <w:tcW w:w="1768" w:type="dxa"/>
            <w:vAlign w:val="center"/>
          </w:tcPr>
          <w:p w14:paraId="07B2E814" w14:textId="2DA649E4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0.0662</w:t>
            </w:r>
          </w:p>
        </w:tc>
        <w:tc>
          <w:tcPr>
            <w:tcW w:w="2941" w:type="dxa"/>
          </w:tcPr>
          <w:p w14:paraId="757DFBA3" w14:textId="39D93B8C" w:rsidR="00432DD9" w:rsidRPr="00481464" w:rsidRDefault="00481464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0.7775</w:t>
            </w:r>
          </w:p>
        </w:tc>
      </w:tr>
    </w:tbl>
    <w:p w14:paraId="5F324237" w14:textId="37ECAEA8" w:rsidR="003A02C8" w:rsidRDefault="003A02C8" w:rsidP="00432DD9">
      <w:pPr>
        <w:rPr>
          <w:lang w:val="el-GR"/>
        </w:rPr>
      </w:pPr>
    </w:p>
    <w:p w14:paraId="0DF529FE" w14:textId="77777777" w:rsidR="003A02C8" w:rsidRDefault="003A02C8">
      <w:pPr>
        <w:rPr>
          <w:lang w:val="el-GR"/>
        </w:rPr>
      </w:pPr>
      <w:r>
        <w:rPr>
          <w:lang w:val="el-GR"/>
        </w:rPr>
        <w:br w:type="page"/>
      </w:r>
    </w:p>
    <w:p w14:paraId="07328388" w14:textId="77777777" w:rsidR="00432DD9" w:rsidRDefault="00432DD9" w:rsidP="00432DD9">
      <w:pPr>
        <w:rPr>
          <w:lang w:val="el-GR"/>
        </w:rPr>
      </w:pPr>
    </w:p>
    <w:tbl>
      <w:tblPr>
        <w:tblStyle w:val="TableGrid"/>
        <w:tblW w:w="0" w:type="auto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91"/>
        <w:gridCol w:w="4725"/>
      </w:tblGrid>
      <w:tr w:rsidR="00FD72F1" w14:paraId="6D591982" w14:textId="77777777" w:rsidTr="0041226D">
        <w:trPr>
          <w:jc w:val="center"/>
        </w:trPr>
        <w:tc>
          <w:tcPr>
            <w:tcW w:w="4788" w:type="dxa"/>
            <w:vAlign w:val="center"/>
          </w:tcPr>
          <w:p w14:paraId="793EE694" w14:textId="6B2C54F1" w:rsidR="00FD72F1" w:rsidRPr="00FD72F1" w:rsidRDefault="00FD72F1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color w:val="404040" w:themeColor="text1" w:themeTint="BF"/>
                <w:lang w:val="en-US"/>
              </w:rPr>
              <w:t>R</w:t>
            </w:r>
            <w:r>
              <w:t>=0.1</w:t>
            </w:r>
          </w:p>
        </w:tc>
        <w:tc>
          <w:tcPr>
            <w:tcW w:w="4788" w:type="dxa"/>
            <w:vAlign w:val="center"/>
          </w:tcPr>
          <w:p w14:paraId="7D20C601" w14:textId="444CF5B8" w:rsidR="00FD72F1" w:rsidRPr="00FD72F1" w:rsidRDefault="00FD72F1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color w:val="404040" w:themeColor="text1" w:themeTint="BF"/>
                <w:lang w:val="en-US"/>
              </w:rPr>
              <w:t>R=0.5</w:t>
            </w:r>
          </w:p>
        </w:tc>
      </w:tr>
      <w:tr w:rsidR="00FD72F1" w14:paraId="1874E194" w14:textId="77777777" w:rsidTr="0041226D">
        <w:trPr>
          <w:jc w:val="center"/>
        </w:trPr>
        <w:tc>
          <w:tcPr>
            <w:tcW w:w="4788" w:type="dxa"/>
            <w:vAlign w:val="center"/>
          </w:tcPr>
          <w:p w14:paraId="0E3487E4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7942E1DB" wp14:editId="0FAAF6AD">
                  <wp:extent cx="2967753" cy="235054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753" cy="2350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104DEC74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15F05D" wp14:editId="7AF0ED73">
                  <wp:extent cx="2949806" cy="231215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806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2F1" w14:paraId="7FF17EDF" w14:textId="77777777" w:rsidTr="0041226D">
        <w:trPr>
          <w:jc w:val="center"/>
        </w:trPr>
        <w:tc>
          <w:tcPr>
            <w:tcW w:w="4788" w:type="dxa"/>
            <w:vAlign w:val="center"/>
          </w:tcPr>
          <w:p w14:paraId="56FEB086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15B48E91" wp14:editId="18BEF025">
                  <wp:extent cx="2905200" cy="22629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00" cy="226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03C6E2A5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994850" wp14:editId="29EDC020">
                  <wp:extent cx="2892320" cy="232519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320" cy="2325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2F1" w:rsidRPr="00DC38D3" w14:paraId="30E5C1A7" w14:textId="77777777" w:rsidTr="0041226D">
        <w:trPr>
          <w:jc w:val="center"/>
        </w:trPr>
        <w:tc>
          <w:tcPr>
            <w:tcW w:w="4788" w:type="dxa"/>
            <w:vAlign w:val="center"/>
          </w:tcPr>
          <w:p w14:paraId="6E9D3449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747167EF" wp14:editId="1B165F6F">
                  <wp:extent cx="2998800" cy="230357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230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1FEBB75A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4945D7" wp14:editId="3C6C71B6">
                  <wp:extent cx="3020064" cy="232513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064" cy="232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BB174" w14:textId="08B3EAAF" w:rsidR="000B15EA" w:rsidRDefault="000B15EA" w:rsidP="000B15EA"/>
    <w:p w14:paraId="1162BE85" w14:textId="77777777" w:rsidR="003A02C8" w:rsidRDefault="003A02C8">
      <w:r>
        <w:br w:type="page"/>
      </w:r>
    </w:p>
    <w:p w14:paraId="07C971EC" w14:textId="1158A947" w:rsidR="009D133A" w:rsidRDefault="00493D45" w:rsidP="000B15EA">
      <w:r>
        <w:lastRenderedPageBreak/>
        <w:t>R = 0.9</w:t>
      </w:r>
    </w:p>
    <w:p w14:paraId="27CCA5CE" w14:textId="77777777" w:rsidR="003B55F5" w:rsidRDefault="003A02C8" w:rsidP="000B15EA">
      <w:r>
        <w:rPr>
          <w:noProof/>
        </w:rPr>
        <w:drawing>
          <wp:inline distT="0" distB="0" distL="0" distR="0" wp14:anchorId="6DEF648F" wp14:editId="01D5D3BC">
            <wp:extent cx="2979555" cy="23532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96" cy="23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5F5">
        <w:t xml:space="preserve"> </w:t>
      </w:r>
      <w:r>
        <w:rPr>
          <w:noProof/>
        </w:rPr>
        <w:drawing>
          <wp:inline distT="0" distB="0" distL="0" distR="0" wp14:anchorId="6B4E3CCC" wp14:editId="31A10D96">
            <wp:extent cx="2893060" cy="23472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52" cy="23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15EE" w14:textId="710191C5" w:rsidR="00493D45" w:rsidRDefault="003A02C8" w:rsidP="000B15EA">
      <w:r>
        <w:rPr>
          <w:noProof/>
        </w:rPr>
        <w:drawing>
          <wp:inline distT="0" distB="0" distL="0" distR="0" wp14:anchorId="052C03B8" wp14:editId="0B3D7FE7">
            <wp:extent cx="3006000" cy="23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00" cy="23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A846" w14:textId="054F921A" w:rsidR="00214450" w:rsidRDefault="0090670F" w:rsidP="000B15EA">
      <w:pPr>
        <w:rPr>
          <w:lang w:val="el-GR"/>
        </w:rPr>
      </w:pPr>
      <w:r>
        <w:rPr>
          <w:lang w:val="el-GR"/>
        </w:rPr>
        <w:t>Παρατηρούμε ότι η ομαλοποίηση επηρεάζει καθαρά και μόνο αρνητικά το δίκτυο, κατά πάσα πιθανότητα λόγω της ιδιαιτερότητας που προαναφέρθηκε.</w:t>
      </w:r>
    </w:p>
    <w:p w14:paraId="3D533D32" w14:textId="5959DB3F" w:rsidR="0090670F" w:rsidRDefault="00CF39B7" w:rsidP="00CF39B7">
      <w:pPr>
        <w:pStyle w:val="Heading2"/>
      </w:pPr>
      <w:r w:rsidRPr="008077C7">
        <w:t xml:space="preserve"> </w:t>
      </w:r>
      <w:r w:rsidR="00981E71">
        <w:t>Βαθύ Νευρωνικό Δίκτυο</w:t>
      </w:r>
    </w:p>
    <w:p w14:paraId="0CF0E5EB" w14:textId="19E3B876" w:rsidR="008C7E65" w:rsidRPr="008C7E65" w:rsidRDefault="008C7E65" w:rsidP="008C7E65">
      <w:pPr>
        <w:rPr>
          <w:lang w:val="el-GR"/>
        </w:rPr>
      </w:pPr>
      <w:r>
        <w:rPr>
          <w:lang w:val="el-GR"/>
        </w:rPr>
        <w:t>Για το ερώτημα αυτό</w:t>
      </w:r>
      <w:r>
        <w:rPr>
          <w:lang w:val="el-GR"/>
        </w:rPr>
        <w:t xml:space="preserve"> χρησιμοποιήθηκε το μοντέλο με τις καλύτερες μετρικές, δηλαδή αυτό με ρυθμό μάθησης 0.05, ορμή 0.6, χωρίς ομαλοποίηση.</w:t>
      </w:r>
    </w:p>
    <w:tbl>
      <w:tblPr>
        <w:tblStyle w:val="TableGrid"/>
        <w:tblW w:w="9496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"/>
        <w:gridCol w:w="1791"/>
        <w:gridCol w:w="1745"/>
        <w:gridCol w:w="1168"/>
        <w:gridCol w:w="657"/>
        <w:gridCol w:w="3051"/>
        <w:gridCol w:w="1088"/>
      </w:tblGrid>
      <w:tr w:rsidR="00135C87" w14:paraId="43431A6A" w14:textId="77777777" w:rsidTr="00900921">
        <w:trPr>
          <w:gridBefore w:val="1"/>
          <w:gridAfter w:val="1"/>
          <w:wBefore w:w="25" w:type="dxa"/>
          <w:wAfter w:w="1127" w:type="dxa"/>
          <w:trHeight w:val="592"/>
          <w:jc w:val="center"/>
        </w:trPr>
        <w:tc>
          <w:tcPr>
            <w:tcW w:w="1791" w:type="dxa"/>
            <w:vAlign w:val="center"/>
          </w:tcPr>
          <w:p w14:paraId="7B8DE425" w14:textId="1235DB8F" w:rsidR="00981E71" w:rsidRPr="00432DD9" w:rsidRDefault="00981E71" w:rsidP="00DA571C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Κρυφά επίπεδα</w:t>
            </w:r>
          </w:p>
        </w:tc>
        <w:tc>
          <w:tcPr>
            <w:tcW w:w="1749" w:type="dxa"/>
            <w:vAlign w:val="center"/>
          </w:tcPr>
          <w:p w14:paraId="0D764FB0" w14:textId="77777777" w:rsidR="00981E71" w:rsidRPr="00432DD9" w:rsidRDefault="00981E71" w:rsidP="00DA571C">
            <w:pPr>
              <w:jc w:val="center"/>
              <w:rPr>
                <w:lang w:val="el-GR"/>
              </w:rPr>
            </w:pPr>
            <w:r>
              <w:t>CE loss</w:t>
            </w:r>
          </w:p>
        </w:tc>
        <w:tc>
          <w:tcPr>
            <w:tcW w:w="1812" w:type="dxa"/>
            <w:gridSpan w:val="2"/>
            <w:vAlign w:val="center"/>
          </w:tcPr>
          <w:p w14:paraId="0EDBCA50" w14:textId="77777777" w:rsidR="00981E71" w:rsidRPr="005B3613" w:rsidRDefault="00981E71" w:rsidP="00DA571C">
            <w:pPr>
              <w:jc w:val="center"/>
            </w:pPr>
            <w:r>
              <w:t>MSE</w:t>
            </w:r>
          </w:p>
        </w:tc>
        <w:tc>
          <w:tcPr>
            <w:tcW w:w="2992" w:type="dxa"/>
            <w:vAlign w:val="center"/>
          </w:tcPr>
          <w:p w14:paraId="20ED1B75" w14:textId="77777777" w:rsidR="00981E71" w:rsidRDefault="00981E71" w:rsidP="00DA571C">
            <w:pPr>
              <w:jc w:val="center"/>
            </w:pPr>
            <w:r>
              <w:t>Acc</w:t>
            </w:r>
          </w:p>
        </w:tc>
      </w:tr>
      <w:tr w:rsidR="00135C87" w14:paraId="54893159" w14:textId="77777777" w:rsidTr="00900921">
        <w:trPr>
          <w:gridBefore w:val="1"/>
          <w:gridAfter w:val="1"/>
          <w:wBefore w:w="25" w:type="dxa"/>
          <w:wAfter w:w="1127" w:type="dxa"/>
          <w:trHeight w:val="296"/>
          <w:jc w:val="center"/>
        </w:trPr>
        <w:tc>
          <w:tcPr>
            <w:tcW w:w="1791" w:type="dxa"/>
            <w:vAlign w:val="center"/>
          </w:tcPr>
          <w:p w14:paraId="00593638" w14:textId="17B1FFC6" w:rsidR="00900921" w:rsidRPr="00981E71" w:rsidRDefault="00900921" w:rsidP="0090092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749" w:type="dxa"/>
            <w:vAlign w:val="center"/>
          </w:tcPr>
          <w:p w14:paraId="7981B06C" w14:textId="23D68137" w:rsidR="00900921" w:rsidRPr="00481464" w:rsidRDefault="00900921" w:rsidP="00900921">
            <w:pPr>
              <w:jc w:val="center"/>
              <w:rPr>
                <w:lang w:val="el-GR"/>
              </w:rPr>
            </w:pPr>
            <w:r>
              <w:t>0.0628</w:t>
            </w:r>
          </w:p>
        </w:tc>
        <w:tc>
          <w:tcPr>
            <w:tcW w:w="1812" w:type="dxa"/>
            <w:gridSpan w:val="2"/>
            <w:vAlign w:val="center"/>
          </w:tcPr>
          <w:p w14:paraId="7F5A1445" w14:textId="7727D93E" w:rsidR="00900921" w:rsidRPr="00481464" w:rsidRDefault="00900921" w:rsidP="00900921">
            <w:pPr>
              <w:jc w:val="center"/>
              <w:rPr>
                <w:lang w:val="el-GR"/>
              </w:rPr>
            </w:pPr>
            <w:r>
              <w:t>0.0054</w:t>
            </w:r>
          </w:p>
        </w:tc>
        <w:tc>
          <w:tcPr>
            <w:tcW w:w="2992" w:type="dxa"/>
          </w:tcPr>
          <w:p w14:paraId="3DC89F04" w14:textId="4EC61D8D" w:rsidR="00900921" w:rsidRPr="00481464" w:rsidRDefault="00900921" w:rsidP="00900921">
            <w:pPr>
              <w:jc w:val="center"/>
              <w:rPr>
                <w:lang w:val="el-GR"/>
              </w:rPr>
            </w:pPr>
            <w:r>
              <w:t>0.9827</w:t>
            </w:r>
          </w:p>
        </w:tc>
      </w:tr>
      <w:tr w:rsidR="00135C87" w14:paraId="2BDF0C9D" w14:textId="77777777" w:rsidTr="00900921">
        <w:trPr>
          <w:gridBefore w:val="1"/>
          <w:gridAfter w:val="1"/>
          <w:wBefore w:w="25" w:type="dxa"/>
          <w:wAfter w:w="1127" w:type="dxa"/>
          <w:trHeight w:val="284"/>
          <w:jc w:val="center"/>
        </w:trPr>
        <w:tc>
          <w:tcPr>
            <w:tcW w:w="1791" w:type="dxa"/>
            <w:vAlign w:val="center"/>
          </w:tcPr>
          <w:p w14:paraId="2E36F574" w14:textId="0902C082" w:rsidR="00900921" w:rsidRPr="00981E71" w:rsidRDefault="00900921" w:rsidP="0090092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749" w:type="dxa"/>
            <w:vAlign w:val="center"/>
          </w:tcPr>
          <w:p w14:paraId="0D733FFB" w14:textId="4B6D2D87" w:rsidR="00900921" w:rsidRPr="002B444F" w:rsidRDefault="002B444F" w:rsidP="00900921">
            <w:pPr>
              <w:jc w:val="center"/>
            </w:pPr>
            <w:r>
              <w:t>0.0412</w:t>
            </w:r>
          </w:p>
        </w:tc>
        <w:tc>
          <w:tcPr>
            <w:tcW w:w="1812" w:type="dxa"/>
            <w:gridSpan w:val="2"/>
            <w:vAlign w:val="center"/>
          </w:tcPr>
          <w:p w14:paraId="196A35AF" w14:textId="2742B07A" w:rsidR="00900921" w:rsidRPr="002B444F" w:rsidRDefault="002B444F" w:rsidP="00900921">
            <w:pPr>
              <w:jc w:val="center"/>
            </w:pPr>
            <w:r>
              <w:t>0.0036</w:t>
            </w:r>
          </w:p>
        </w:tc>
        <w:tc>
          <w:tcPr>
            <w:tcW w:w="2992" w:type="dxa"/>
          </w:tcPr>
          <w:p w14:paraId="1A9A4894" w14:textId="5B038D8D" w:rsidR="00900921" w:rsidRPr="002B444F" w:rsidRDefault="002B444F" w:rsidP="00900921">
            <w:pPr>
              <w:jc w:val="center"/>
            </w:pPr>
            <w:r>
              <w:t>0.9884</w:t>
            </w:r>
          </w:p>
        </w:tc>
      </w:tr>
      <w:tr w:rsidR="00900921" w14:paraId="5790B816" w14:textId="77777777" w:rsidTr="00900921">
        <w:trPr>
          <w:gridBefore w:val="1"/>
          <w:gridAfter w:val="1"/>
          <w:wBefore w:w="25" w:type="dxa"/>
          <w:wAfter w:w="1127" w:type="dxa"/>
          <w:trHeight w:val="284"/>
          <w:jc w:val="center"/>
        </w:trPr>
        <w:tc>
          <w:tcPr>
            <w:tcW w:w="1791" w:type="dxa"/>
            <w:vAlign w:val="center"/>
          </w:tcPr>
          <w:p w14:paraId="6E2C06A6" w14:textId="65F3004D" w:rsidR="00900921" w:rsidRDefault="00900921" w:rsidP="0090092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1749" w:type="dxa"/>
            <w:vAlign w:val="center"/>
          </w:tcPr>
          <w:p w14:paraId="2A0802BF" w14:textId="12222267" w:rsidR="00900921" w:rsidRPr="002B444F" w:rsidRDefault="00A84038" w:rsidP="00900921">
            <w:pPr>
              <w:jc w:val="center"/>
            </w:pPr>
            <w:r>
              <w:t>0.0386</w:t>
            </w:r>
          </w:p>
        </w:tc>
        <w:tc>
          <w:tcPr>
            <w:tcW w:w="1812" w:type="dxa"/>
            <w:gridSpan w:val="2"/>
            <w:vAlign w:val="center"/>
          </w:tcPr>
          <w:p w14:paraId="105E175B" w14:textId="5AE522C9" w:rsidR="00900921" w:rsidRPr="00A84038" w:rsidRDefault="00A84038" w:rsidP="00900921">
            <w:pPr>
              <w:jc w:val="center"/>
            </w:pPr>
            <w:r>
              <w:t>0.0035</w:t>
            </w:r>
          </w:p>
        </w:tc>
        <w:tc>
          <w:tcPr>
            <w:tcW w:w="2992" w:type="dxa"/>
          </w:tcPr>
          <w:p w14:paraId="04B2B9DB" w14:textId="3D76BD00" w:rsidR="00900921" w:rsidRPr="00A84038" w:rsidRDefault="00A84038" w:rsidP="00900921">
            <w:pPr>
              <w:jc w:val="center"/>
            </w:pPr>
            <w:r>
              <w:t>0.9889</w:t>
            </w:r>
          </w:p>
        </w:tc>
      </w:tr>
      <w:tr w:rsidR="00900921" w14:paraId="6DB09A77" w14:textId="77777777" w:rsidTr="00981E71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33" w:type="dxa"/>
            <w:gridSpan w:val="4"/>
            <w:vAlign w:val="center"/>
          </w:tcPr>
          <w:p w14:paraId="52FA03FA" w14:textId="744CB904" w:rsidR="00900921" w:rsidRPr="00981E71" w:rsidRDefault="00900921" w:rsidP="00900921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lastRenderedPageBreak/>
              <w:t>2 κρυφά επίπεδα</w:t>
            </w:r>
          </w:p>
        </w:tc>
        <w:tc>
          <w:tcPr>
            <w:tcW w:w="4763" w:type="dxa"/>
            <w:gridSpan w:val="3"/>
            <w:vAlign w:val="center"/>
          </w:tcPr>
          <w:p w14:paraId="5C77742C" w14:textId="2A555785" w:rsidR="00900921" w:rsidRPr="00981E71" w:rsidRDefault="00900921" w:rsidP="00900921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3 κρυφά επίπεδα</w:t>
            </w:r>
          </w:p>
        </w:tc>
      </w:tr>
      <w:tr w:rsidR="00900921" w14:paraId="1D116D4C" w14:textId="77777777" w:rsidTr="00981E71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33" w:type="dxa"/>
            <w:gridSpan w:val="4"/>
            <w:vAlign w:val="center"/>
          </w:tcPr>
          <w:p w14:paraId="2B22C94F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3A9B8E71" wp14:editId="283BA21D">
                  <wp:extent cx="2967753" cy="234770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753" cy="2347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gridSpan w:val="3"/>
            <w:vAlign w:val="center"/>
          </w:tcPr>
          <w:p w14:paraId="70919BC3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2D8810" wp14:editId="0EB2C291">
                  <wp:extent cx="2913310" cy="231215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310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921" w14:paraId="01FF7736" w14:textId="77777777" w:rsidTr="00981E71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33" w:type="dxa"/>
            <w:gridSpan w:val="4"/>
            <w:vAlign w:val="center"/>
          </w:tcPr>
          <w:p w14:paraId="409AADFD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07F29D35" wp14:editId="78245CB3">
                  <wp:extent cx="2841253" cy="226294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253" cy="226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gridSpan w:val="3"/>
            <w:vAlign w:val="center"/>
          </w:tcPr>
          <w:p w14:paraId="0911914A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E5150" wp14:editId="57F529E1">
                  <wp:extent cx="2892320" cy="22659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320" cy="226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921" w:rsidRPr="00DC38D3" w14:paraId="1FA5E6FF" w14:textId="77777777" w:rsidTr="00981E71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33" w:type="dxa"/>
            <w:gridSpan w:val="4"/>
            <w:vAlign w:val="center"/>
          </w:tcPr>
          <w:p w14:paraId="408D165A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60C894D2" wp14:editId="32D6067E">
                  <wp:extent cx="2957293" cy="230357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293" cy="230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gridSpan w:val="3"/>
            <w:vAlign w:val="center"/>
          </w:tcPr>
          <w:p w14:paraId="7F9F5C53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FD458" wp14:editId="3D8BB798">
                  <wp:extent cx="3009614" cy="232513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614" cy="232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ACB81" w14:textId="36784DF9" w:rsidR="008077C7" w:rsidRPr="008C7E65" w:rsidRDefault="00942B12" w:rsidP="00942B12">
      <w:pPr>
        <w:spacing w:before="120"/>
        <w:rPr>
          <w:lang w:val="el-GR"/>
        </w:rPr>
      </w:pPr>
      <w:r>
        <w:rPr>
          <w:lang w:val="el-GR"/>
        </w:rPr>
        <w:t>Προσθέτοντας ένα ακόμα κρυφό επίπεδο</w:t>
      </w:r>
      <w:r w:rsidR="008C7E65">
        <w:rPr>
          <w:lang w:val="el-GR"/>
        </w:rPr>
        <w:t xml:space="preserve">, το μοντέλο καταλήγει να έχει </w:t>
      </w:r>
      <w:r w:rsidR="0018037A">
        <w:rPr>
          <w:lang w:val="el-GR"/>
        </w:rPr>
        <w:t xml:space="preserve">ελαφρώς </w:t>
      </w:r>
      <w:r w:rsidR="008C7E65">
        <w:rPr>
          <w:lang w:val="el-GR"/>
        </w:rPr>
        <w:t>καλύτερη ακρίβεια στο τέλος της εκπαίδευσης</w:t>
      </w:r>
      <w:r w:rsidR="0018037A">
        <w:rPr>
          <w:lang w:val="el-GR"/>
        </w:rPr>
        <w:t>, με κόστος τον παραπάνω χρόνο που χρειάζεται η εκπαίδευση. Αντίστοιχα, προσθέτοντας και 3</w:t>
      </w:r>
      <w:r w:rsidR="0018037A" w:rsidRPr="0018037A">
        <w:rPr>
          <w:vertAlign w:val="superscript"/>
          <w:lang w:val="el-GR"/>
        </w:rPr>
        <w:t>ο</w:t>
      </w:r>
      <w:r w:rsidR="0018037A">
        <w:rPr>
          <w:lang w:val="el-GR"/>
        </w:rPr>
        <w:t xml:space="preserve"> επίπεδο η βελτίωση στην ακρίβεια είναι ακόμα μικρότερη.</w:t>
      </w:r>
    </w:p>
    <w:sectPr w:rsidR="008077C7" w:rsidRPr="008C7E6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E73EB" w14:textId="77777777" w:rsidR="00AD3443" w:rsidRDefault="00AD3443" w:rsidP="00DC2695">
      <w:pPr>
        <w:spacing w:after="0" w:line="240" w:lineRule="auto"/>
      </w:pPr>
      <w:r>
        <w:separator/>
      </w:r>
    </w:p>
  </w:endnote>
  <w:endnote w:type="continuationSeparator" w:id="0">
    <w:p w14:paraId="7E354960" w14:textId="77777777" w:rsidR="00AD3443" w:rsidRDefault="00AD3443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CFAEF" w14:textId="77777777" w:rsidR="00AD3443" w:rsidRDefault="00AD3443" w:rsidP="00DC2695">
      <w:pPr>
        <w:spacing w:after="0" w:line="240" w:lineRule="auto"/>
      </w:pPr>
      <w:r>
        <w:separator/>
      </w:r>
    </w:p>
  </w:footnote>
  <w:footnote w:type="continuationSeparator" w:id="0">
    <w:p w14:paraId="6893B19C" w14:textId="77777777" w:rsidR="00AD3443" w:rsidRDefault="00AD3443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3C840112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pStyle w:val="Heading2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4"/>
  </w:num>
  <w:num w:numId="2" w16cid:durableId="197859783">
    <w:abstractNumId w:val="22"/>
  </w:num>
  <w:num w:numId="3" w16cid:durableId="701248718">
    <w:abstractNumId w:val="9"/>
  </w:num>
  <w:num w:numId="4" w16cid:durableId="121270946">
    <w:abstractNumId w:val="5"/>
  </w:num>
  <w:num w:numId="5" w16cid:durableId="952786600">
    <w:abstractNumId w:val="19"/>
  </w:num>
  <w:num w:numId="6" w16cid:durableId="2119056402">
    <w:abstractNumId w:val="13"/>
  </w:num>
  <w:num w:numId="7" w16cid:durableId="1752773432">
    <w:abstractNumId w:val="14"/>
  </w:num>
  <w:num w:numId="8" w16cid:durableId="1326132553">
    <w:abstractNumId w:val="1"/>
  </w:num>
  <w:num w:numId="9" w16cid:durableId="899750269">
    <w:abstractNumId w:val="8"/>
  </w:num>
  <w:num w:numId="10" w16cid:durableId="1086876775">
    <w:abstractNumId w:val="21"/>
  </w:num>
  <w:num w:numId="11" w16cid:durableId="1549030955">
    <w:abstractNumId w:val="17"/>
  </w:num>
  <w:num w:numId="12" w16cid:durableId="658382565">
    <w:abstractNumId w:val="20"/>
  </w:num>
  <w:num w:numId="13" w16cid:durableId="1328560744">
    <w:abstractNumId w:val="6"/>
  </w:num>
  <w:num w:numId="14" w16cid:durableId="952369252">
    <w:abstractNumId w:val="12"/>
  </w:num>
  <w:num w:numId="15" w16cid:durableId="1621496076">
    <w:abstractNumId w:val="15"/>
  </w:num>
  <w:num w:numId="16" w16cid:durableId="1351182333">
    <w:abstractNumId w:val="10"/>
  </w:num>
  <w:num w:numId="17" w16cid:durableId="28379206">
    <w:abstractNumId w:val="2"/>
  </w:num>
  <w:num w:numId="18" w16cid:durableId="897860964">
    <w:abstractNumId w:val="11"/>
  </w:num>
  <w:num w:numId="19" w16cid:durableId="1910186402">
    <w:abstractNumId w:val="7"/>
  </w:num>
  <w:num w:numId="20" w16cid:durableId="1600483118">
    <w:abstractNumId w:val="16"/>
  </w:num>
  <w:num w:numId="21" w16cid:durableId="19304987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18"/>
  </w:num>
  <w:num w:numId="23" w16cid:durableId="16899118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0"/>
  </w:num>
  <w:num w:numId="25" w16cid:durableId="198469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30249"/>
    <w:rsid w:val="000372B7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7A9"/>
    <w:rsid w:val="00050C78"/>
    <w:rsid w:val="00050D5A"/>
    <w:rsid w:val="00053635"/>
    <w:rsid w:val="0005389C"/>
    <w:rsid w:val="00055B4D"/>
    <w:rsid w:val="00061611"/>
    <w:rsid w:val="0006204F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5C87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54FC"/>
    <w:rsid w:val="001660DE"/>
    <w:rsid w:val="001702C8"/>
    <w:rsid w:val="0017129F"/>
    <w:rsid w:val="001731B6"/>
    <w:rsid w:val="00174FA8"/>
    <w:rsid w:val="00175EFC"/>
    <w:rsid w:val="00176172"/>
    <w:rsid w:val="0018037A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0A2E"/>
    <w:rsid w:val="001A1E1C"/>
    <w:rsid w:val="001A3259"/>
    <w:rsid w:val="001A7201"/>
    <w:rsid w:val="001A78BB"/>
    <w:rsid w:val="001A7955"/>
    <w:rsid w:val="001B072F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4450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B072B"/>
    <w:rsid w:val="002B24C3"/>
    <w:rsid w:val="002B3268"/>
    <w:rsid w:val="002B444F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1DD5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2C8"/>
    <w:rsid w:val="003A0F1D"/>
    <w:rsid w:val="003A1094"/>
    <w:rsid w:val="003A2CBC"/>
    <w:rsid w:val="003A3912"/>
    <w:rsid w:val="003A40B2"/>
    <w:rsid w:val="003A4F14"/>
    <w:rsid w:val="003A5104"/>
    <w:rsid w:val="003A5910"/>
    <w:rsid w:val="003B0706"/>
    <w:rsid w:val="003B3468"/>
    <w:rsid w:val="003B55F5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305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7571E"/>
    <w:rsid w:val="004804A9"/>
    <w:rsid w:val="00481464"/>
    <w:rsid w:val="00481750"/>
    <w:rsid w:val="00482047"/>
    <w:rsid w:val="00482193"/>
    <w:rsid w:val="004834DE"/>
    <w:rsid w:val="0048546A"/>
    <w:rsid w:val="004861C8"/>
    <w:rsid w:val="0048624B"/>
    <w:rsid w:val="00486510"/>
    <w:rsid w:val="004879DA"/>
    <w:rsid w:val="00490000"/>
    <w:rsid w:val="00491871"/>
    <w:rsid w:val="00491E25"/>
    <w:rsid w:val="00492070"/>
    <w:rsid w:val="00493D45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755F"/>
    <w:rsid w:val="004B798B"/>
    <w:rsid w:val="004C04A3"/>
    <w:rsid w:val="004C074C"/>
    <w:rsid w:val="004C379C"/>
    <w:rsid w:val="004C4DBD"/>
    <w:rsid w:val="004C6A07"/>
    <w:rsid w:val="004C6CA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02B5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0217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6F7A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05BF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60A8E"/>
    <w:rsid w:val="00764DB2"/>
    <w:rsid w:val="00764E38"/>
    <w:rsid w:val="00765C9C"/>
    <w:rsid w:val="00765E26"/>
    <w:rsid w:val="007662C2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849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4AA9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935"/>
    <w:rsid w:val="007F7A44"/>
    <w:rsid w:val="00801698"/>
    <w:rsid w:val="00802844"/>
    <w:rsid w:val="00803299"/>
    <w:rsid w:val="00804C9E"/>
    <w:rsid w:val="00804D75"/>
    <w:rsid w:val="0080772D"/>
    <w:rsid w:val="008077C7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C7E65"/>
    <w:rsid w:val="008D0389"/>
    <w:rsid w:val="008D0E60"/>
    <w:rsid w:val="008D191F"/>
    <w:rsid w:val="008D2A71"/>
    <w:rsid w:val="008D2AD6"/>
    <w:rsid w:val="008D4C9D"/>
    <w:rsid w:val="008D548B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9FC"/>
    <w:rsid w:val="008F0CBB"/>
    <w:rsid w:val="008F4214"/>
    <w:rsid w:val="008F5F8B"/>
    <w:rsid w:val="009004A3"/>
    <w:rsid w:val="00900921"/>
    <w:rsid w:val="00900E4B"/>
    <w:rsid w:val="00903046"/>
    <w:rsid w:val="00903236"/>
    <w:rsid w:val="00903FC2"/>
    <w:rsid w:val="00904A6F"/>
    <w:rsid w:val="0090670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2B12"/>
    <w:rsid w:val="009475ED"/>
    <w:rsid w:val="0095061F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E71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33A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34B"/>
    <w:rsid w:val="009F3CAD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450D"/>
    <w:rsid w:val="00A35114"/>
    <w:rsid w:val="00A35315"/>
    <w:rsid w:val="00A368B1"/>
    <w:rsid w:val="00A37841"/>
    <w:rsid w:val="00A4292D"/>
    <w:rsid w:val="00A50211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03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D71"/>
    <w:rsid w:val="00AD3443"/>
    <w:rsid w:val="00AD36C6"/>
    <w:rsid w:val="00AD51E3"/>
    <w:rsid w:val="00AD6324"/>
    <w:rsid w:val="00AD689C"/>
    <w:rsid w:val="00AE0C5A"/>
    <w:rsid w:val="00AE146C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2764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409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9B7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0CC6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8D3"/>
    <w:rsid w:val="00DC3BC2"/>
    <w:rsid w:val="00DC4A54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4AB"/>
    <w:rsid w:val="00DE3A9F"/>
    <w:rsid w:val="00DE4057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284F"/>
    <w:rsid w:val="00E23A4C"/>
    <w:rsid w:val="00E249EC"/>
    <w:rsid w:val="00E262DD"/>
    <w:rsid w:val="00E2643F"/>
    <w:rsid w:val="00E2698E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0AD0"/>
    <w:rsid w:val="00E62944"/>
    <w:rsid w:val="00E64070"/>
    <w:rsid w:val="00E648F1"/>
    <w:rsid w:val="00E649B4"/>
    <w:rsid w:val="00E66758"/>
    <w:rsid w:val="00E67D51"/>
    <w:rsid w:val="00E70996"/>
    <w:rsid w:val="00E7198C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BAA"/>
    <w:rsid w:val="00F45D6B"/>
    <w:rsid w:val="00F45DD6"/>
    <w:rsid w:val="00F46CF8"/>
    <w:rsid w:val="00F474C6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76BFB"/>
    <w:rsid w:val="00F811F2"/>
    <w:rsid w:val="00F83726"/>
    <w:rsid w:val="00F84512"/>
    <w:rsid w:val="00F86BF2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D72F1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7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CF5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C10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CF6CF5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3C10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Steliostyl/Computational_Intelligence_Project_2022-202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4171</TotalTime>
  <Pages>11</Pages>
  <Words>1535</Words>
  <Characters>8753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93</cp:revision>
  <cp:lastPrinted>2020-05-29T20:29:00Z</cp:lastPrinted>
  <dcterms:created xsi:type="dcterms:W3CDTF">2022-01-23T20:35:00Z</dcterms:created>
  <dcterms:modified xsi:type="dcterms:W3CDTF">2023-04-24T18:45:00Z</dcterms:modified>
</cp:coreProperties>
</file>