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451A222C" w14:textId="3402F5EC" w:rsidR="007E1973" w:rsidRDefault="009E6636" w:rsidP="007E1973">
      <w:bookmarkStart w:id="0" w:name="_Hlk87644399"/>
      <w:bookmarkEnd w:id="0"/>
      <w:r>
        <w:rPr>
          <w:noProof/>
          <w:color w:val="4472C4" w:themeColor="accent1"/>
        </w:rPr>
        <w:drawing>
          <wp:anchor distT="0" distB="0" distL="114300" distR="114300" simplePos="0" relativeHeight="251658240" behindDoc="1" locked="0" layoutInCell="1" allowOverlap="1" wp14:anchorId="7DE47E35" wp14:editId="5265DC59">
            <wp:simplePos x="0" y="0"/>
            <wp:positionH relativeFrom="page">
              <wp:align>left</wp:align>
            </wp:positionH>
            <wp:positionV relativeFrom="paragraph">
              <wp:posOffset>-918016</wp:posOffset>
            </wp:positionV>
            <wp:extent cx="7824158" cy="10125766"/>
            <wp:effectExtent l="0" t="0" r="5715"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ygon wallpaper project 1C9164.png"/>
                    <pic:cNvPicPr/>
                  </pic:nvPicPr>
                  <pic:blipFill>
                    <a:blip r:embed="rId8">
                      <a:extLst>
                        <a:ext uri="{28A0092B-C50C-407E-A947-70E740481C1C}">
                          <a14:useLocalDpi xmlns:a14="http://schemas.microsoft.com/office/drawing/2010/main" val="0"/>
                        </a:ext>
                      </a:extLst>
                    </a:blip>
                    <a:stretch>
                      <a:fillRect/>
                    </a:stretch>
                  </pic:blipFill>
                  <pic:spPr>
                    <a:xfrm>
                      <a:off x="0" y="0"/>
                      <a:ext cx="7824158" cy="10125766"/>
                    </a:xfrm>
                    <a:prstGeom prst="rect">
                      <a:avLst/>
                    </a:prstGeom>
                  </pic:spPr>
                </pic:pic>
              </a:graphicData>
            </a:graphic>
            <wp14:sizeRelH relativeFrom="page">
              <wp14:pctWidth>0</wp14:pctWidth>
            </wp14:sizeRelH>
            <wp14:sizeRelV relativeFrom="page">
              <wp14:pctHeight>0</wp14:pctHeight>
            </wp14:sizeRelV>
          </wp:anchor>
        </w:drawing>
      </w:r>
    </w:p>
    <w:p w14:paraId="5C64121B" w14:textId="5716AA48" w:rsidR="009F7018" w:rsidRPr="00864D01" w:rsidRDefault="00864D01" w:rsidP="007E1973">
      <w:pPr>
        <w:pStyle w:val="Title"/>
      </w:pPr>
      <w:r>
        <w:t xml:space="preserve">Υπολογιστική Νοημοσύνη </w:t>
      </w:r>
    </w:p>
    <w:p w14:paraId="2032D988" w14:textId="3751A2FB" w:rsidR="004B4183" w:rsidRDefault="00864D01" w:rsidP="007E1973">
      <w:pPr>
        <w:jc w:val="center"/>
        <w:rPr>
          <w:b/>
          <w:bCs/>
          <w:spacing w:val="40"/>
          <w:sz w:val="36"/>
          <w:szCs w:val="36"/>
          <w:lang w:val="el-GR"/>
        </w:rPr>
      </w:pPr>
      <w:r>
        <w:rPr>
          <w:b/>
          <w:bCs/>
          <w:spacing w:val="40"/>
          <w:sz w:val="36"/>
          <w:szCs w:val="36"/>
          <w:lang w:val="el-GR"/>
        </w:rPr>
        <w:t>Εργαστηριακή Άσκηση</w:t>
      </w:r>
    </w:p>
    <w:p w14:paraId="51E6494E" w14:textId="2A673925" w:rsidR="00FA19EE" w:rsidRPr="00DF48F5" w:rsidRDefault="00FA19EE" w:rsidP="007E1973">
      <w:pPr>
        <w:jc w:val="center"/>
        <w:rPr>
          <w:spacing w:val="40"/>
          <w:sz w:val="36"/>
          <w:szCs w:val="36"/>
          <w:lang w:val="el-GR"/>
        </w:rPr>
      </w:pPr>
      <w:r w:rsidRPr="00DF48F5">
        <w:rPr>
          <w:spacing w:val="40"/>
          <w:sz w:val="36"/>
          <w:szCs w:val="36"/>
          <w:lang w:val="el-GR"/>
        </w:rPr>
        <w:t>2023</w:t>
      </w:r>
    </w:p>
    <w:p w14:paraId="73C2C16A" w14:textId="1C6911DC" w:rsidR="009E6636" w:rsidRPr="00DF48F5" w:rsidRDefault="00864D01" w:rsidP="007E1973">
      <w:pPr>
        <w:jc w:val="center"/>
        <w:rPr>
          <w:b/>
          <w:bCs/>
          <w:spacing w:val="40"/>
          <w:sz w:val="36"/>
          <w:szCs w:val="36"/>
          <w:lang w:val="el-GR"/>
        </w:rPr>
      </w:pPr>
      <w:r w:rsidRPr="00DF48F5">
        <w:rPr>
          <w:b/>
          <w:bCs/>
          <w:color w:val="2F5496" w:themeColor="accent1" w:themeShade="BF"/>
          <w:spacing w:val="40"/>
          <w:sz w:val="36"/>
          <w:szCs w:val="36"/>
          <w:lang w:val="el-GR"/>
        </w:rPr>
        <w:t>Μέρος Α</w:t>
      </w:r>
    </w:p>
    <w:p w14:paraId="0E9291E4" w14:textId="77777777" w:rsidR="007E1973" w:rsidRPr="00F914CE" w:rsidRDefault="007E1973" w:rsidP="007E1973">
      <w:pPr>
        <w:rPr>
          <w:sz w:val="44"/>
          <w:szCs w:val="44"/>
          <w:lang w:val="el-GR"/>
        </w:rPr>
      </w:pPr>
    </w:p>
    <w:p w14:paraId="4C092624" w14:textId="0C4C392B" w:rsidR="009F7018" w:rsidRDefault="007E1973" w:rsidP="00965817">
      <w:pPr>
        <w:jc w:val="center"/>
      </w:pPr>
      <w:r>
        <w:rPr>
          <w:noProof/>
        </w:rPr>
        <w:drawing>
          <wp:inline distT="0" distB="0" distL="0" distR="0" wp14:anchorId="4333D842" wp14:editId="4F41B716">
            <wp:extent cx="2446655" cy="2446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446655" cy="2446655"/>
                    </a:xfrm>
                    <a:prstGeom prst="rect">
                      <a:avLst/>
                    </a:prstGeom>
                    <a:noFill/>
                    <a:ln>
                      <a:noFill/>
                    </a:ln>
                  </pic:spPr>
                </pic:pic>
              </a:graphicData>
            </a:graphic>
          </wp:inline>
        </w:drawing>
      </w:r>
    </w:p>
    <w:p w14:paraId="76375A13" w14:textId="77777777" w:rsidR="009E6636" w:rsidRPr="00F914CE" w:rsidRDefault="009E6636" w:rsidP="007E1973">
      <w:pPr>
        <w:pStyle w:val="Title"/>
        <w:rPr>
          <w:rFonts w:eastAsiaTheme="minorEastAsia"/>
          <w:sz w:val="44"/>
          <w:szCs w:val="44"/>
        </w:rPr>
      </w:pPr>
    </w:p>
    <w:p w14:paraId="21ADE3E8" w14:textId="7E58E6C5" w:rsidR="00CF6CF5" w:rsidRDefault="008E5120" w:rsidP="00CF6CF5">
      <w:pPr>
        <w:jc w:val="center"/>
        <w:rPr>
          <w:b/>
          <w:bCs/>
          <w:spacing w:val="60"/>
          <w:szCs w:val="32"/>
        </w:rPr>
      </w:pPr>
      <w:r>
        <w:rPr>
          <w:b/>
          <w:bCs/>
          <w:color w:val="2F5496" w:themeColor="accent1" w:themeShade="BF"/>
          <w:spacing w:val="60"/>
          <w:sz w:val="52"/>
          <w:szCs w:val="52"/>
          <w:lang w:val="el-GR"/>
        </w:rPr>
        <w:t>Στυλιανός Στυλιανάκης</w:t>
      </w:r>
      <w:r w:rsidR="009E6636">
        <w:rPr>
          <w:lang w:val="el-GR"/>
        </w:rPr>
        <w:br/>
      </w:r>
      <w:r w:rsidR="009E6636" w:rsidRPr="009E6636">
        <w:rPr>
          <w:b/>
          <w:bCs/>
          <w:spacing w:val="60"/>
          <w:szCs w:val="32"/>
          <w:lang w:val="el-GR"/>
        </w:rPr>
        <w:t>105971</w:t>
      </w:r>
      <w:r w:rsidR="00CF6CF5">
        <w:rPr>
          <w:b/>
          <w:bCs/>
          <w:spacing w:val="60"/>
          <w:szCs w:val="32"/>
        </w:rPr>
        <w:t>3</w:t>
      </w:r>
    </w:p>
    <w:p w14:paraId="339A0CE0" w14:textId="37ECCA36" w:rsidR="004A5FC9" w:rsidRDefault="004A5FC9" w:rsidP="00CF6CF5">
      <w:pPr>
        <w:jc w:val="center"/>
        <w:rPr>
          <w:b/>
          <w:bCs/>
          <w:spacing w:val="60"/>
          <w:szCs w:val="32"/>
        </w:rPr>
      </w:pPr>
    </w:p>
    <w:p w14:paraId="580D35A1" w14:textId="2AB8B29B" w:rsidR="00CF6CF5" w:rsidRDefault="00000000" w:rsidP="00F914CE">
      <w:pPr>
        <w:jc w:val="center"/>
        <w:rPr>
          <w:b/>
          <w:bCs/>
          <w:spacing w:val="60"/>
          <w:szCs w:val="32"/>
        </w:rPr>
      </w:pPr>
      <w:hyperlink r:id="rId10" w:history="1">
        <w:r w:rsidR="004A5FC9" w:rsidRPr="004A5FC9">
          <w:rPr>
            <w:rStyle w:val="Hyperlink"/>
            <w:b/>
            <w:bCs/>
            <w:color w:val="023160" w:themeColor="hyperlink" w:themeShade="80"/>
            <w:spacing w:val="60"/>
            <w:szCs w:val="32"/>
          </w:rPr>
          <w:t>Link to code</w:t>
        </w:r>
      </w:hyperlink>
      <w:r w:rsidR="00C4168B">
        <w:rPr>
          <w:rStyle w:val="Hyperlink"/>
          <w:b/>
          <w:bCs/>
          <w:color w:val="023160" w:themeColor="hyperlink" w:themeShade="80"/>
          <w:spacing w:val="60"/>
          <w:szCs w:val="32"/>
        </w:rPr>
        <w:softHyphen/>
      </w:r>
      <w:r w:rsidR="00C4168B">
        <w:rPr>
          <w:rStyle w:val="Hyperlink"/>
          <w:b/>
          <w:bCs/>
          <w:color w:val="023160" w:themeColor="hyperlink" w:themeShade="80"/>
          <w:spacing w:val="60"/>
          <w:szCs w:val="32"/>
        </w:rPr>
        <w:softHyphen/>
      </w:r>
    </w:p>
    <w:p w14:paraId="2AC8A708" w14:textId="4AD45B5E" w:rsidR="00CF6CF5" w:rsidRDefault="00CF6CF5" w:rsidP="00CF6CF5">
      <w:pPr>
        <w:pStyle w:val="Heading2"/>
      </w:pPr>
      <w:r w:rsidRPr="00CF6CF5">
        <w:lastRenderedPageBreak/>
        <w:t>Προεπεξεργασία και Προετοιμασία δεδομένων</w:t>
      </w:r>
    </w:p>
    <w:p w14:paraId="4FC213D1" w14:textId="52A3ED1F" w:rsidR="007239CE" w:rsidRPr="007239CE" w:rsidRDefault="007239CE" w:rsidP="00325A5A">
      <w:pPr>
        <w:pStyle w:val="Heading3"/>
      </w:pPr>
      <w:r w:rsidRPr="007239CE">
        <w:t xml:space="preserve">Κωδικοποίηση </w:t>
      </w:r>
      <w:r w:rsidR="00C4168B">
        <w:t>και προεπεξεργασία δεδομένων</w:t>
      </w:r>
    </w:p>
    <w:p w14:paraId="7D96214E" w14:textId="0388A9CC" w:rsidR="00C12A47" w:rsidRDefault="00FB2EBA" w:rsidP="00C4168B">
      <w:pPr>
        <w:ind w:firstLine="284"/>
        <w:rPr>
          <w:lang w:val="el-GR"/>
        </w:rPr>
      </w:pPr>
      <w:r>
        <w:rPr>
          <w:lang w:val="el-GR"/>
        </w:rPr>
        <w:t>Για την</w:t>
      </w:r>
      <w:r w:rsidRPr="00FB2EBA">
        <w:rPr>
          <w:lang w:val="el-GR"/>
        </w:rPr>
        <w:t xml:space="preserve"> </w:t>
      </w:r>
      <w:r>
        <w:rPr>
          <w:lang w:val="el-GR"/>
        </w:rPr>
        <w:t xml:space="preserve">ανάγνωση και την κωδικοποίηση των αρχείων εισόδων είναι υπεύθυνο το αρχείο </w:t>
      </w:r>
      <w:r w:rsidR="00C4168B">
        <w:rPr>
          <w:b/>
          <w:bCs/>
        </w:rPr>
        <w:t>data</w:t>
      </w:r>
      <w:r w:rsidR="00C4168B" w:rsidRPr="00C4168B">
        <w:rPr>
          <w:b/>
          <w:bCs/>
          <w:lang w:val="el-GR"/>
        </w:rPr>
        <w:t>_</w:t>
      </w:r>
      <w:r w:rsidR="00C4168B">
        <w:rPr>
          <w:b/>
          <w:bCs/>
        </w:rPr>
        <w:t>prep</w:t>
      </w:r>
      <w:r w:rsidR="00C4168B" w:rsidRPr="00C4168B">
        <w:rPr>
          <w:b/>
          <w:bCs/>
          <w:lang w:val="el-GR"/>
        </w:rPr>
        <w:t>.</w:t>
      </w:r>
      <w:r w:rsidR="00C4168B">
        <w:rPr>
          <w:b/>
          <w:bCs/>
        </w:rPr>
        <w:t>py</w:t>
      </w:r>
      <w:r>
        <w:rPr>
          <w:lang w:val="el-GR"/>
        </w:rPr>
        <w:t>.</w:t>
      </w:r>
      <w:r w:rsidR="00C4168B" w:rsidRPr="00C4168B">
        <w:rPr>
          <w:lang w:val="el-GR"/>
        </w:rPr>
        <w:t xml:space="preserve"> </w:t>
      </w:r>
      <w:r w:rsidR="00C4168B">
        <w:rPr>
          <w:lang w:val="el-GR"/>
        </w:rPr>
        <w:t xml:space="preserve">Συγκεκριμένα, στη συνάρτηση </w:t>
      </w:r>
      <w:r w:rsidR="00C4168B" w:rsidRPr="004E7D97">
        <w:rPr>
          <w:rStyle w:val="CodeChar"/>
        </w:rPr>
        <w:t>preprocessDataset</w:t>
      </w:r>
      <w:r w:rsidR="00C4168B" w:rsidRPr="00C4168B">
        <w:rPr>
          <w:lang w:val="el-GR"/>
        </w:rPr>
        <w:t xml:space="preserve"> </w:t>
      </w:r>
      <w:r w:rsidR="00C4168B">
        <w:rPr>
          <w:lang w:val="el-GR"/>
        </w:rPr>
        <w:t>διαβάζεται το σύνολο δεδομένων μας, φορτώνεται σε ένα</w:t>
      </w:r>
      <w:r w:rsidR="00EC2C8B" w:rsidRPr="007302E3">
        <w:rPr>
          <w:lang w:val="el-GR"/>
        </w:rPr>
        <w:t xml:space="preserve"> </w:t>
      </w:r>
      <w:r w:rsidR="00C4168B">
        <w:t>dataframe</w:t>
      </w:r>
      <w:r w:rsidR="00C4168B" w:rsidRPr="00C4168B">
        <w:rPr>
          <w:lang w:val="el-GR"/>
        </w:rPr>
        <w:t xml:space="preserve"> </w:t>
      </w:r>
      <w:r w:rsidR="00C4168B">
        <w:rPr>
          <w:lang w:val="el-GR"/>
        </w:rPr>
        <w:t>και στη συνέχεια</w:t>
      </w:r>
      <w:r w:rsidR="004E7D97" w:rsidRPr="007302E3">
        <w:rPr>
          <w:lang w:val="el-GR"/>
        </w:rPr>
        <w:t xml:space="preserve"> </w:t>
      </w:r>
      <w:r w:rsidR="00296961">
        <w:rPr>
          <w:lang w:val="el-GR"/>
        </w:rPr>
        <w:t xml:space="preserve">ξεχωρίζονται οι αριθμητικές και οι κατηγορηματικές στήλες. </w:t>
      </w:r>
    </w:p>
    <w:p w14:paraId="3F5984B8"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569CD6"/>
          <w:spacing w:val="0"/>
          <w:sz w:val="21"/>
          <w:szCs w:val="21"/>
          <w:lang w:val="en-150" w:eastAsia="en-150"/>
        </w:rPr>
        <w:t>def</w:t>
      </w: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DCDCAA"/>
          <w:spacing w:val="0"/>
          <w:sz w:val="21"/>
          <w:szCs w:val="21"/>
          <w:lang w:val="en-150" w:eastAsia="en-150"/>
        </w:rPr>
        <w:t>preprocessDataset</w:t>
      </w:r>
      <w:r w:rsidRPr="004B3A46">
        <w:rPr>
          <w:rFonts w:ascii="Consolas" w:eastAsia="Times New Roman" w:hAnsi="Consolas" w:cs="Times New Roman"/>
          <w:color w:val="D4D4D4"/>
          <w:spacing w:val="0"/>
          <w:sz w:val="21"/>
          <w:szCs w:val="21"/>
          <w:lang w:val="en-150" w:eastAsia="en-150"/>
        </w:rPr>
        <w:t xml:space="preserve">() -&gt; </w:t>
      </w:r>
      <w:r w:rsidRPr="004B3A46">
        <w:rPr>
          <w:rFonts w:ascii="Consolas" w:eastAsia="Times New Roman" w:hAnsi="Consolas" w:cs="Times New Roman"/>
          <w:color w:val="4EC9B0"/>
          <w:spacing w:val="0"/>
          <w:sz w:val="21"/>
          <w:szCs w:val="21"/>
          <w:lang w:val="en-150" w:eastAsia="en-150"/>
        </w:rPr>
        <w:t>pd</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4EC9B0"/>
          <w:spacing w:val="0"/>
          <w:sz w:val="21"/>
          <w:szCs w:val="21"/>
          <w:lang w:val="en-150" w:eastAsia="en-150"/>
        </w:rPr>
        <w:t>DataFrame</w:t>
      </w:r>
      <w:r w:rsidRPr="004B3A46">
        <w:rPr>
          <w:rFonts w:ascii="Consolas" w:eastAsia="Times New Roman" w:hAnsi="Consolas" w:cs="Times New Roman"/>
          <w:color w:val="D4D4D4"/>
          <w:spacing w:val="0"/>
          <w:sz w:val="21"/>
          <w:szCs w:val="21"/>
          <w:lang w:val="en-150" w:eastAsia="en-150"/>
        </w:rPr>
        <w:t>:</w:t>
      </w:r>
    </w:p>
    <w:p w14:paraId="68454FF9"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6A9955"/>
          <w:spacing w:val="0"/>
          <w:sz w:val="21"/>
          <w:szCs w:val="21"/>
          <w:lang w:val="en-150" w:eastAsia="en-150"/>
        </w:rPr>
        <w:t># Read dataset file and load it to a dataframe</w:t>
      </w:r>
    </w:p>
    <w:p w14:paraId="4619E816"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original_df</w:t>
      </w:r>
      <w:r w:rsidRPr="004B3A46">
        <w:rPr>
          <w:rFonts w:ascii="Consolas" w:eastAsia="Times New Roman" w:hAnsi="Consolas" w:cs="Times New Roman"/>
          <w:color w:val="D4D4D4"/>
          <w:spacing w:val="0"/>
          <w:sz w:val="21"/>
          <w:szCs w:val="21"/>
          <w:lang w:val="en-150" w:eastAsia="en-150"/>
        </w:rPr>
        <w:t xml:space="preserve"> = </w:t>
      </w:r>
      <w:r w:rsidRPr="004B3A46">
        <w:rPr>
          <w:rFonts w:ascii="Consolas" w:eastAsia="Times New Roman" w:hAnsi="Consolas" w:cs="Times New Roman"/>
          <w:color w:val="4EC9B0"/>
          <w:spacing w:val="0"/>
          <w:sz w:val="21"/>
          <w:szCs w:val="21"/>
          <w:lang w:val="en-150" w:eastAsia="en-150"/>
        </w:rPr>
        <w:t>pd</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DCDCAA"/>
          <w:spacing w:val="0"/>
          <w:sz w:val="21"/>
          <w:szCs w:val="21"/>
          <w:lang w:val="en-150" w:eastAsia="en-150"/>
        </w:rPr>
        <w:t>read_csv</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9CDCFE"/>
          <w:spacing w:val="0"/>
          <w:sz w:val="21"/>
          <w:szCs w:val="21"/>
          <w:lang w:val="en-150" w:eastAsia="en-150"/>
        </w:rPr>
        <w:t>files_folder</w:t>
      </w:r>
      <w:r w:rsidRPr="004B3A46">
        <w:rPr>
          <w:rFonts w:ascii="Consolas" w:eastAsia="Times New Roman" w:hAnsi="Consolas" w:cs="Times New Roman"/>
          <w:color w:val="D4D4D4"/>
          <w:spacing w:val="0"/>
          <w:sz w:val="21"/>
          <w:szCs w:val="21"/>
          <w:lang w:val="en-150" w:eastAsia="en-150"/>
        </w:rPr>
        <w:t xml:space="preserve"> / </w:t>
      </w:r>
      <w:r w:rsidRPr="004B3A46">
        <w:rPr>
          <w:rFonts w:ascii="Consolas" w:eastAsia="Times New Roman" w:hAnsi="Consolas" w:cs="Times New Roman"/>
          <w:color w:val="CE9178"/>
          <w:spacing w:val="0"/>
          <w:sz w:val="21"/>
          <w:szCs w:val="21"/>
          <w:lang w:val="en-150" w:eastAsia="en-150"/>
        </w:rPr>
        <w:t>"dataset-HAR-PUC-Rio.csv"</w:t>
      </w:r>
      <w:r w:rsidRPr="004B3A46">
        <w:rPr>
          <w:rFonts w:ascii="Consolas" w:eastAsia="Times New Roman" w:hAnsi="Consolas" w:cs="Times New Roman"/>
          <w:color w:val="D4D4D4"/>
          <w:spacing w:val="0"/>
          <w:sz w:val="21"/>
          <w:szCs w:val="21"/>
          <w:lang w:val="en-150" w:eastAsia="en-150"/>
        </w:rPr>
        <w:t>,</w:t>
      </w:r>
    </w:p>
    <w:p w14:paraId="6AE96BA8"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delimiter</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CE9178"/>
          <w:spacing w:val="0"/>
          <w:sz w:val="21"/>
          <w:szCs w:val="21"/>
          <w:lang w:val="en-150" w:eastAsia="en-150"/>
        </w:rPr>
        <w:t>';'</w:t>
      </w: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low_memory</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569CD6"/>
          <w:spacing w:val="0"/>
          <w:sz w:val="21"/>
          <w:szCs w:val="21"/>
          <w:lang w:val="en-150" w:eastAsia="en-150"/>
        </w:rPr>
        <w:t>False</w:t>
      </w: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decimal</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CE9178"/>
          <w:spacing w:val="0"/>
          <w:sz w:val="21"/>
          <w:szCs w:val="21"/>
          <w:lang w:val="en-150" w:eastAsia="en-150"/>
        </w:rPr>
        <w:t>','</w:t>
      </w:r>
      <w:r w:rsidRPr="004B3A46">
        <w:rPr>
          <w:rFonts w:ascii="Consolas" w:eastAsia="Times New Roman" w:hAnsi="Consolas" w:cs="Times New Roman"/>
          <w:color w:val="D4D4D4"/>
          <w:spacing w:val="0"/>
          <w:sz w:val="21"/>
          <w:szCs w:val="21"/>
          <w:lang w:val="en-150" w:eastAsia="en-150"/>
        </w:rPr>
        <w:t>)</w:t>
      </w:r>
    </w:p>
    <w:p w14:paraId="17D3F9CE"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3A230B5C"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6A9955"/>
          <w:spacing w:val="0"/>
          <w:sz w:val="21"/>
          <w:szCs w:val="21"/>
          <w:lang w:val="en-150" w:eastAsia="en-150"/>
        </w:rPr>
        <w:t># Extract numerical columns</w:t>
      </w:r>
    </w:p>
    <w:p w14:paraId="6D7792C0"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numerical_columns</w:t>
      </w:r>
      <w:r w:rsidRPr="004B3A46">
        <w:rPr>
          <w:rFonts w:ascii="Consolas" w:eastAsia="Times New Roman" w:hAnsi="Consolas" w:cs="Times New Roman"/>
          <w:color w:val="D4D4D4"/>
          <w:spacing w:val="0"/>
          <w:sz w:val="21"/>
          <w:szCs w:val="21"/>
          <w:lang w:val="en-150" w:eastAsia="en-150"/>
        </w:rPr>
        <w:t xml:space="preserve"> = </w:t>
      </w:r>
      <w:r w:rsidRPr="004B3A46">
        <w:rPr>
          <w:rFonts w:ascii="Consolas" w:eastAsia="Times New Roman" w:hAnsi="Consolas" w:cs="Times New Roman"/>
          <w:color w:val="9CDCFE"/>
          <w:spacing w:val="0"/>
          <w:sz w:val="21"/>
          <w:szCs w:val="21"/>
          <w:lang w:val="en-150" w:eastAsia="en-150"/>
        </w:rPr>
        <w:t>original_df</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DCDCAA"/>
          <w:spacing w:val="0"/>
          <w:sz w:val="21"/>
          <w:szCs w:val="21"/>
          <w:lang w:val="en-150" w:eastAsia="en-150"/>
        </w:rPr>
        <w:t>select_dtypes</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9CDCFE"/>
          <w:spacing w:val="0"/>
          <w:sz w:val="21"/>
          <w:szCs w:val="21"/>
          <w:lang w:val="en-150" w:eastAsia="en-150"/>
        </w:rPr>
        <w:t>include</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CE9178"/>
          <w:spacing w:val="0"/>
          <w:sz w:val="21"/>
          <w:szCs w:val="21"/>
          <w:lang w:val="en-150" w:eastAsia="en-150"/>
        </w:rPr>
        <w:t>"number"</w:t>
      </w:r>
      <w:r w:rsidRPr="004B3A46">
        <w:rPr>
          <w:rFonts w:ascii="Consolas" w:eastAsia="Times New Roman" w:hAnsi="Consolas" w:cs="Times New Roman"/>
          <w:color w:val="D4D4D4"/>
          <w:spacing w:val="0"/>
          <w:sz w:val="21"/>
          <w:szCs w:val="21"/>
          <w:lang w:val="en-150" w:eastAsia="en-150"/>
        </w:rPr>
        <w:t>)</w:t>
      </w:r>
    </w:p>
    <w:p w14:paraId="1F45B0C9"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4F9BCB30"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6A9955"/>
          <w:spacing w:val="0"/>
          <w:sz w:val="21"/>
          <w:szCs w:val="21"/>
          <w:lang w:val="en-150" w:eastAsia="en-150"/>
        </w:rPr>
        <w:t># Normalize (min max scale) numerical values</w:t>
      </w:r>
    </w:p>
    <w:p w14:paraId="26CEC4CF"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normalized_values</w:t>
      </w:r>
      <w:r w:rsidRPr="004B3A46">
        <w:rPr>
          <w:rFonts w:ascii="Consolas" w:eastAsia="Times New Roman" w:hAnsi="Consolas" w:cs="Times New Roman"/>
          <w:color w:val="D4D4D4"/>
          <w:spacing w:val="0"/>
          <w:sz w:val="21"/>
          <w:szCs w:val="21"/>
          <w:lang w:val="en-150" w:eastAsia="en-150"/>
        </w:rPr>
        <w:t xml:space="preserve"> = </w:t>
      </w:r>
      <w:r w:rsidRPr="004B3A46">
        <w:rPr>
          <w:rFonts w:ascii="Consolas" w:eastAsia="Times New Roman" w:hAnsi="Consolas" w:cs="Times New Roman"/>
          <w:color w:val="4EC9B0"/>
          <w:spacing w:val="0"/>
          <w:sz w:val="21"/>
          <w:szCs w:val="21"/>
          <w:lang w:val="en-150" w:eastAsia="en-150"/>
        </w:rPr>
        <w:t>StandardScaler</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DCDCAA"/>
          <w:spacing w:val="0"/>
          <w:sz w:val="21"/>
          <w:szCs w:val="21"/>
          <w:lang w:val="en-150" w:eastAsia="en-150"/>
        </w:rPr>
        <w:t>fit_transform</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9CDCFE"/>
          <w:spacing w:val="0"/>
          <w:sz w:val="21"/>
          <w:szCs w:val="21"/>
          <w:lang w:val="en-150" w:eastAsia="en-150"/>
        </w:rPr>
        <w:t>numerical_columns</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9CDCFE"/>
          <w:spacing w:val="0"/>
          <w:sz w:val="21"/>
          <w:szCs w:val="21"/>
          <w:lang w:val="en-150" w:eastAsia="en-150"/>
        </w:rPr>
        <w:t>values</w:t>
      </w:r>
      <w:r w:rsidRPr="004B3A46">
        <w:rPr>
          <w:rFonts w:ascii="Consolas" w:eastAsia="Times New Roman" w:hAnsi="Consolas" w:cs="Times New Roman"/>
          <w:color w:val="D4D4D4"/>
          <w:spacing w:val="0"/>
          <w:sz w:val="21"/>
          <w:szCs w:val="21"/>
          <w:lang w:val="en-150" w:eastAsia="en-150"/>
        </w:rPr>
        <w:t>)</w:t>
      </w:r>
    </w:p>
    <w:p w14:paraId="656100E7"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normalized_df</w:t>
      </w:r>
      <w:r w:rsidRPr="004B3A46">
        <w:rPr>
          <w:rFonts w:ascii="Consolas" w:eastAsia="Times New Roman" w:hAnsi="Consolas" w:cs="Times New Roman"/>
          <w:color w:val="D4D4D4"/>
          <w:spacing w:val="0"/>
          <w:sz w:val="21"/>
          <w:szCs w:val="21"/>
          <w:lang w:val="en-150" w:eastAsia="en-150"/>
        </w:rPr>
        <w:t xml:space="preserve"> = </w:t>
      </w:r>
      <w:r w:rsidRPr="004B3A46">
        <w:rPr>
          <w:rFonts w:ascii="Consolas" w:eastAsia="Times New Roman" w:hAnsi="Consolas" w:cs="Times New Roman"/>
          <w:color w:val="4EC9B0"/>
          <w:spacing w:val="0"/>
          <w:sz w:val="21"/>
          <w:szCs w:val="21"/>
          <w:lang w:val="en-150" w:eastAsia="en-150"/>
        </w:rPr>
        <w:t>pd</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4EC9B0"/>
          <w:spacing w:val="0"/>
          <w:sz w:val="21"/>
          <w:szCs w:val="21"/>
          <w:lang w:val="en-150" w:eastAsia="en-150"/>
        </w:rPr>
        <w:t>DataFrame</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9CDCFE"/>
          <w:spacing w:val="0"/>
          <w:sz w:val="21"/>
          <w:szCs w:val="21"/>
          <w:lang w:val="en-150" w:eastAsia="en-150"/>
        </w:rPr>
        <w:t>columns</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9CDCFE"/>
          <w:spacing w:val="0"/>
          <w:sz w:val="21"/>
          <w:szCs w:val="21"/>
          <w:lang w:val="en-150" w:eastAsia="en-150"/>
        </w:rPr>
        <w:t>numerical_columns</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9CDCFE"/>
          <w:spacing w:val="0"/>
          <w:sz w:val="21"/>
          <w:szCs w:val="21"/>
          <w:lang w:val="en-150" w:eastAsia="en-150"/>
        </w:rPr>
        <w:t>columns</w:t>
      </w:r>
      <w:r w:rsidRPr="004B3A46">
        <w:rPr>
          <w:rFonts w:ascii="Consolas" w:eastAsia="Times New Roman" w:hAnsi="Consolas" w:cs="Times New Roman"/>
          <w:color w:val="D4D4D4"/>
          <w:spacing w:val="0"/>
          <w:sz w:val="21"/>
          <w:szCs w:val="21"/>
          <w:lang w:val="en-150" w:eastAsia="en-150"/>
        </w:rPr>
        <w:t>,</w:t>
      </w:r>
    </w:p>
    <w:p w14:paraId="556C979A"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w:t>
      </w:r>
      <w:r w:rsidRPr="004B3A46">
        <w:rPr>
          <w:rFonts w:ascii="Consolas" w:eastAsia="Times New Roman" w:hAnsi="Consolas" w:cs="Times New Roman"/>
          <w:color w:val="9CDCFE"/>
          <w:spacing w:val="0"/>
          <w:sz w:val="21"/>
          <w:szCs w:val="21"/>
          <w:lang w:val="en-150" w:eastAsia="en-150"/>
        </w:rPr>
        <w:t>data</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9CDCFE"/>
          <w:spacing w:val="0"/>
          <w:sz w:val="21"/>
          <w:szCs w:val="21"/>
          <w:lang w:val="en-150" w:eastAsia="en-150"/>
        </w:rPr>
        <w:t>normalized_values</w:t>
      </w:r>
      <w:r w:rsidRPr="004B3A46">
        <w:rPr>
          <w:rFonts w:ascii="Consolas" w:eastAsia="Times New Roman" w:hAnsi="Consolas" w:cs="Times New Roman"/>
          <w:color w:val="D4D4D4"/>
          <w:spacing w:val="0"/>
          <w:sz w:val="21"/>
          <w:szCs w:val="21"/>
          <w:lang w:val="en-150" w:eastAsia="en-150"/>
        </w:rPr>
        <w:t>)</w:t>
      </w:r>
    </w:p>
    <w:p w14:paraId="4200C82F"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330C99BA"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6A9955"/>
          <w:spacing w:val="0"/>
          <w:sz w:val="21"/>
          <w:szCs w:val="21"/>
          <w:lang w:val="en-150" w:eastAsia="en-150"/>
        </w:rPr>
        <w:t># One-hot encode categorical features</w:t>
      </w:r>
    </w:p>
    <w:p w14:paraId="05724892"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encoder</w:t>
      </w:r>
      <w:r w:rsidRPr="004B3A46">
        <w:rPr>
          <w:rFonts w:ascii="Consolas" w:eastAsia="Times New Roman" w:hAnsi="Consolas" w:cs="Times New Roman"/>
          <w:color w:val="D4D4D4"/>
          <w:spacing w:val="0"/>
          <w:sz w:val="21"/>
          <w:szCs w:val="21"/>
          <w:lang w:val="en-150" w:eastAsia="en-150"/>
        </w:rPr>
        <w:t xml:space="preserve"> = </w:t>
      </w:r>
      <w:r w:rsidRPr="004B3A46">
        <w:rPr>
          <w:rFonts w:ascii="Consolas" w:eastAsia="Times New Roman" w:hAnsi="Consolas" w:cs="Times New Roman"/>
          <w:color w:val="4EC9B0"/>
          <w:spacing w:val="0"/>
          <w:sz w:val="21"/>
          <w:szCs w:val="21"/>
          <w:lang w:val="en-150" w:eastAsia="en-150"/>
        </w:rPr>
        <w:t>ce</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4EC9B0"/>
          <w:spacing w:val="0"/>
          <w:sz w:val="21"/>
          <w:szCs w:val="21"/>
          <w:lang w:val="en-150" w:eastAsia="en-150"/>
        </w:rPr>
        <w:t>OneHotEncoder</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9CDCFE"/>
          <w:spacing w:val="0"/>
          <w:sz w:val="21"/>
          <w:szCs w:val="21"/>
          <w:lang w:val="en-150" w:eastAsia="en-150"/>
        </w:rPr>
        <w:t>handle_unknown</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CE9178"/>
          <w:spacing w:val="0"/>
          <w:sz w:val="21"/>
          <w:szCs w:val="21"/>
          <w:lang w:val="en-150" w:eastAsia="en-150"/>
        </w:rPr>
        <w:t>'return_nan'</w:t>
      </w: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return_df</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569CD6"/>
          <w:spacing w:val="0"/>
          <w:sz w:val="21"/>
          <w:szCs w:val="21"/>
          <w:lang w:val="en-150" w:eastAsia="en-150"/>
        </w:rPr>
        <w:t>True</w:t>
      </w:r>
      <w:r w:rsidRPr="004B3A46">
        <w:rPr>
          <w:rFonts w:ascii="Consolas" w:eastAsia="Times New Roman" w:hAnsi="Consolas" w:cs="Times New Roman"/>
          <w:color w:val="D4D4D4"/>
          <w:spacing w:val="0"/>
          <w:sz w:val="21"/>
          <w:szCs w:val="21"/>
          <w:lang w:val="en-150" w:eastAsia="en-150"/>
        </w:rPr>
        <w:t>,</w:t>
      </w:r>
    </w:p>
    <w:p w14:paraId="0C56ADE8"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w:t>
      </w:r>
      <w:r w:rsidRPr="004B3A46">
        <w:rPr>
          <w:rFonts w:ascii="Consolas" w:eastAsia="Times New Roman" w:hAnsi="Consolas" w:cs="Times New Roman"/>
          <w:color w:val="9CDCFE"/>
          <w:spacing w:val="0"/>
          <w:sz w:val="21"/>
          <w:szCs w:val="21"/>
          <w:lang w:val="en-150" w:eastAsia="en-150"/>
        </w:rPr>
        <w:t>use_cat_names</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569CD6"/>
          <w:spacing w:val="0"/>
          <w:sz w:val="21"/>
          <w:szCs w:val="21"/>
          <w:lang w:val="en-150" w:eastAsia="en-150"/>
        </w:rPr>
        <w:t>True</w:t>
      </w:r>
      <w:r w:rsidRPr="004B3A46">
        <w:rPr>
          <w:rFonts w:ascii="Consolas" w:eastAsia="Times New Roman" w:hAnsi="Consolas" w:cs="Times New Roman"/>
          <w:color w:val="D4D4D4"/>
          <w:spacing w:val="0"/>
          <w:sz w:val="21"/>
          <w:szCs w:val="21"/>
          <w:lang w:val="en-150" w:eastAsia="en-150"/>
        </w:rPr>
        <w:t>)</w:t>
      </w:r>
    </w:p>
    <w:p w14:paraId="745A5ED7"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encoded_cat_features</w:t>
      </w:r>
      <w:r w:rsidRPr="004B3A46">
        <w:rPr>
          <w:rFonts w:ascii="Consolas" w:eastAsia="Times New Roman" w:hAnsi="Consolas" w:cs="Times New Roman"/>
          <w:color w:val="D4D4D4"/>
          <w:spacing w:val="0"/>
          <w:sz w:val="21"/>
          <w:szCs w:val="21"/>
          <w:lang w:val="en-150" w:eastAsia="en-150"/>
        </w:rPr>
        <w:t xml:space="preserve"> = </w:t>
      </w:r>
      <w:r w:rsidRPr="004B3A46">
        <w:rPr>
          <w:rFonts w:ascii="Consolas" w:eastAsia="Times New Roman" w:hAnsi="Consolas" w:cs="Times New Roman"/>
          <w:color w:val="9CDCFE"/>
          <w:spacing w:val="0"/>
          <w:sz w:val="21"/>
          <w:szCs w:val="21"/>
          <w:lang w:val="en-150" w:eastAsia="en-150"/>
        </w:rPr>
        <w:t>encoder</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DCDCAA"/>
          <w:spacing w:val="0"/>
          <w:sz w:val="21"/>
          <w:szCs w:val="21"/>
          <w:lang w:val="en-150" w:eastAsia="en-150"/>
        </w:rPr>
        <w:t>fit_transform</w:t>
      </w:r>
      <w:r w:rsidRPr="004B3A46">
        <w:rPr>
          <w:rFonts w:ascii="Consolas" w:eastAsia="Times New Roman" w:hAnsi="Consolas" w:cs="Times New Roman"/>
          <w:color w:val="D4D4D4"/>
          <w:spacing w:val="0"/>
          <w:sz w:val="21"/>
          <w:szCs w:val="21"/>
          <w:lang w:val="en-150" w:eastAsia="en-150"/>
        </w:rPr>
        <w:t>(</w:t>
      </w:r>
    </w:p>
    <w:p w14:paraId="49F55BD6"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original_df</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CE9178"/>
          <w:spacing w:val="0"/>
          <w:sz w:val="21"/>
          <w:szCs w:val="21"/>
          <w:lang w:val="en-150" w:eastAsia="en-150"/>
        </w:rPr>
        <w:t>'user'</w:t>
      </w: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CE9178"/>
          <w:spacing w:val="0"/>
          <w:sz w:val="21"/>
          <w:szCs w:val="21"/>
          <w:lang w:val="en-150" w:eastAsia="en-150"/>
        </w:rPr>
        <w:t>'class'</w:t>
      </w: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CE9178"/>
          <w:spacing w:val="0"/>
          <w:sz w:val="21"/>
          <w:szCs w:val="21"/>
          <w:lang w:val="en-150" w:eastAsia="en-150"/>
        </w:rPr>
        <w:t>'gender'</w:t>
      </w:r>
      <w:r w:rsidRPr="004B3A46">
        <w:rPr>
          <w:rFonts w:ascii="Consolas" w:eastAsia="Times New Roman" w:hAnsi="Consolas" w:cs="Times New Roman"/>
          <w:color w:val="D4D4D4"/>
          <w:spacing w:val="0"/>
          <w:sz w:val="21"/>
          <w:szCs w:val="21"/>
          <w:lang w:val="en-150" w:eastAsia="en-150"/>
        </w:rPr>
        <w:t>]])</w:t>
      </w:r>
    </w:p>
    <w:p w14:paraId="64D0F2C9"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3EFF0540"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6A9955"/>
          <w:spacing w:val="0"/>
          <w:sz w:val="21"/>
          <w:szCs w:val="21"/>
          <w:lang w:val="en-150" w:eastAsia="en-150"/>
        </w:rPr>
        <w:t># Combine the 2 dataframes</w:t>
      </w:r>
    </w:p>
    <w:p w14:paraId="5879483B"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final_df</w:t>
      </w:r>
      <w:r w:rsidRPr="004B3A46">
        <w:rPr>
          <w:rFonts w:ascii="Consolas" w:eastAsia="Times New Roman" w:hAnsi="Consolas" w:cs="Times New Roman"/>
          <w:color w:val="D4D4D4"/>
          <w:spacing w:val="0"/>
          <w:sz w:val="21"/>
          <w:szCs w:val="21"/>
          <w:lang w:val="en-150" w:eastAsia="en-150"/>
        </w:rPr>
        <w:t xml:space="preserve"> = </w:t>
      </w:r>
      <w:r w:rsidRPr="004B3A46">
        <w:rPr>
          <w:rFonts w:ascii="Consolas" w:eastAsia="Times New Roman" w:hAnsi="Consolas" w:cs="Times New Roman"/>
          <w:color w:val="4EC9B0"/>
          <w:spacing w:val="0"/>
          <w:sz w:val="21"/>
          <w:szCs w:val="21"/>
          <w:lang w:val="en-150" w:eastAsia="en-150"/>
        </w:rPr>
        <w:t>pd</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DCDCAA"/>
          <w:spacing w:val="0"/>
          <w:sz w:val="21"/>
          <w:szCs w:val="21"/>
          <w:lang w:val="en-150" w:eastAsia="en-150"/>
        </w:rPr>
        <w:t>concat</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9CDCFE"/>
          <w:spacing w:val="0"/>
          <w:sz w:val="21"/>
          <w:szCs w:val="21"/>
          <w:lang w:val="en-150" w:eastAsia="en-150"/>
        </w:rPr>
        <w:t>normalized_df</w:t>
      </w: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encoded_cat_features</w:t>
      </w: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axis</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B5CEA8"/>
          <w:spacing w:val="0"/>
          <w:sz w:val="21"/>
          <w:szCs w:val="21"/>
          <w:lang w:val="en-150" w:eastAsia="en-150"/>
        </w:rPr>
        <w:t>1</w:t>
      </w:r>
      <w:r w:rsidRPr="004B3A46">
        <w:rPr>
          <w:rFonts w:ascii="Consolas" w:eastAsia="Times New Roman" w:hAnsi="Consolas" w:cs="Times New Roman"/>
          <w:color w:val="D4D4D4"/>
          <w:spacing w:val="0"/>
          <w:sz w:val="21"/>
          <w:szCs w:val="21"/>
          <w:lang w:val="en-150" w:eastAsia="en-150"/>
        </w:rPr>
        <w:t>)</w:t>
      </w:r>
    </w:p>
    <w:p w14:paraId="3FD4F36C"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678B56F7"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6A9955"/>
          <w:spacing w:val="0"/>
          <w:sz w:val="21"/>
          <w:szCs w:val="21"/>
          <w:lang w:val="en-150" w:eastAsia="en-150"/>
        </w:rPr>
        <w:t># Reorder columns</w:t>
      </w:r>
    </w:p>
    <w:p w14:paraId="67942EAD"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cols</w:t>
      </w:r>
      <w:r w:rsidRPr="004B3A46">
        <w:rPr>
          <w:rFonts w:ascii="Consolas" w:eastAsia="Times New Roman" w:hAnsi="Consolas" w:cs="Times New Roman"/>
          <w:color w:val="D4D4D4"/>
          <w:spacing w:val="0"/>
          <w:sz w:val="21"/>
          <w:szCs w:val="21"/>
          <w:lang w:val="en-150" w:eastAsia="en-150"/>
        </w:rPr>
        <w:t xml:space="preserve"> = </w:t>
      </w:r>
      <w:r w:rsidRPr="004B3A46">
        <w:rPr>
          <w:rFonts w:ascii="Consolas" w:eastAsia="Times New Roman" w:hAnsi="Consolas" w:cs="Times New Roman"/>
          <w:color w:val="9CDCFE"/>
          <w:spacing w:val="0"/>
          <w:sz w:val="21"/>
          <w:szCs w:val="21"/>
          <w:lang w:val="en-150" w:eastAsia="en-150"/>
        </w:rPr>
        <w:t>final_df</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9CDCFE"/>
          <w:spacing w:val="0"/>
          <w:sz w:val="21"/>
          <w:szCs w:val="21"/>
          <w:lang w:val="en-150" w:eastAsia="en-150"/>
        </w:rPr>
        <w:t>columns</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DCDCAA"/>
          <w:spacing w:val="0"/>
          <w:sz w:val="21"/>
          <w:szCs w:val="21"/>
          <w:lang w:val="en-150" w:eastAsia="en-150"/>
        </w:rPr>
        <w:t>to_list</w:t>
      </w:r>
      <w:r w:rsidRPr="004B3A46">
        <w:rPr>
          <w:rFonts w:ascii="Consolas" w:eastAsia="Times New Roman" w:hAnsi="Consolas" w:cs="Times New Roman"/>
          <w:color w:val="D4D4D4"/>
          <w:spacing w:val="0"/>
          <w:sz w:val="21"/>
          <w:szCs w:val="21"/>
          <w:lang w:val="en-150" w:eastAsia="en-150"/>
        </w:rPr>
        <w:t>()</w:t>
      </w:r>
    </w:p>
    <w:p w14:paraId="3ACF80BC"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final_df</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9CDCFE"/>
          <w:spacing w:val="0"/>
          <w:sz w:val="21"/>
          <w:szCs w:val="21"/>
          <w:lang w:val="en-150" w:eastAsia="en-150"/>
        </w:rPr>
        <w:t>columns</w:t>
      </w:r>
      <w:r w:rsidRPr="004B3A46">
        <w:rPr>
          <w:rFonts w:ascii="Consolas" w:eastAsia="Times New Roman" w:hAnsi="Consolas" w:cs="Times New Roman"/>
          <w:color w:val="D4D4D4"/>
          <w:spacing w:val="0"/>
          <w:sz w:val="21"/>
          <w:szCs w:val="21"/>
          <w:lang w:val="en-150" w:eastAsia="en-150"/>
        </w:rPr>
        <w:t xml:space="preserve"> = </w:t>
      </w:r>
      <w:r w:rsidRPr="004B3A46">
        <w:rPr>
          <w:rFonts w:ascii="Consolas" w:eastAsia="Times New Roman" w:hAnsi="Consolas" w:cs="Times New Roman"/>
          <w:color w:val="9CDCFE"/>
          <w:spacing w:val="0"/>
          <w:sz w:val="21"/>
          <w:szCs w:val="21"/>
          <w:lang w:val="en-150" w:eastAsia="en-150"/>
        </w:rPr>
        <w:t>cols</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B5CEA8"/>
          <w:spacing w:val="0"/>
          <w:sz w:val="21"/>
          <w:szCs w:val="21"/>
          <w:lang w:val="en-150" w:eastAsia="en-150"/>
        </w:rPr>
        <w:t>7</w:t>
      </w:r>
      <w:r w:rsidRPr="004B3A46">
        <w:rPr>
          <w:rFonts w:ascii="Consolas" w:eastAsia="Times New Roman" w:hAnsi="Consolas" w:cs="Times New Roman"/>
          <w:color w:val="D4D4D4"/>
          <w:spacing w:val="0"/>
          <w:sz w:val="21"/>
          <w:szCs w:val="21"/>
          <w:lang w:val="en-150" w:eastAsia="en-150"/>
        </w:rPr>
        <w:t>] + [</w:t>
      </w:r>
      <w:r w:rsidRPr="004B3A46">
        <w:rPr>
          <w:rFonts w:ascii="Consolas" w:eastAsia="Times New Roman" w:hAnsi="Consolas" w:cs="Times New Roman"/>
          <w:color w:val="CE9178"/>
          <w:spacing w:val="0"/>
          <w:sz w:val="21"/>
          <w:szCs w:val="21"/>
          <w:lang w:val="en-150" w:eastAsia="en-150"/>
        </w:rPr>
        <w:t>"gender_man"</w:t>
      </w: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CE9178"/>
          <w:spacing w:val="0"/>
          <w:sz w:val="21"/>
          <w:szCs w:val="21"/>
          <w:lang w:val="en-150" w:eastAsia="en-150"/>
        </w:rPr>
        <w:t>"gender_woman"</w:t>
      </w:r>
      <w:r w:rsidRPr="004B3A46">
        <w:rPr>
          <w:rFonts w:ascii="Consolas" w:eastAsia="Times New Roman" w:hAnsi="Consolas" w:cs="Times New Roman"/>
          <w:color w:val="D4D4D4"/>
          <w:spacing w:val="0"/>
          <w:sz w:val="21"/>
          <w:szCs w:val="21"/>
          <w:lang w:val="en-150" w:eastAsia="en-150"/>
        </w:rPr>
        <w:t xml:space="preserve">] + </w:t>
      </w:r>
      <w:r w:rsidRPr="004B3A46">
        <w:rPr>
          <w:rFonts w:ascii="Consolas" w:eastAsia="Times New Roman" w:hAnsi="Consolas" w:cs="Times New Roman"/>
          <w:color w:val="9CDCFE"/>
          <w:spacing w:val="0"/>
          <w:sz w:val="21"/>
          <w:szCs w:val="21"/>
          <w:lang w:val="en-150" w:eastAsia="en-150"/>
        </w:rPr>
        <w:t>cols</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B5CEA8"/>
          <w:spacing w:val="0"/>
          <w:sz w:val="21"/>
          <w:szCs w:val="21"/>
          <w:lang w:val="en-150" w:eastAsia="en-150"/>
        </w:rPr>
        <w:t>7</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B5CEA8"/>
          <w:spacing w:val="0"/>
          <w:sz w:val="21"/>
          <w:szCs w:val="21"/>
          <w:lang w:val="en-150" w:eastAsia="en-150"/>
        </w:rPr>
        <w:t>2</w:t>
      </w:r>
      <w:r w:rsidRPr="004B3A46">
        <w:rPr>
          <w:rFonts w:ascii="Consolas" w:eastAsia="Times New Roman" w:hAnsi="Consolas" w:cs="Times New Roman"/>
          <w:color w:val="D4D4D4"/>
          <w:spacing w:val="0"/>
          <w:sz w:val="21"/>
          <w:szCs w:val="21"/>
          <w:lang w:val="en-150" w:eastAsia="en-150"/>
        </w:rPr>
        <w:t>]</w:t>
      </w:r>
    </w:p>
    <w:p w14:paraId="458A76A0"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6BF5B928"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6A9955"/>
          <w:spacing w:val="0"/>
          <w:sz w:val="21"/>
          <w:szCs w:val="21"/>
          <w:lang w:val="en-150" w:eastAsia="en-150"/>
        </w:rPr>
        <w:t># Save processed dataset to file</w:t>
      </w:r>
    </w:p>
    <w:p w14:paraId="4CCD15FD"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final_df</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DCDCAA"/>
          <w:spacing w:val="0"/>
          <w:sz w:val="21"/>
          <w:szCs w:val="21"/>
          <w:lang w:val="en-150" w:eastAsia="en-150"/>
        </w:rPr>
        <w:t>to_csv</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9CDCFE"/>
          <w:spacing w:val="0"/>
          <w:sz w:val="21"/>
          <w:szCs w:val="21"/>
          <w:lang w:val="en-150" w:eastAsia="en-150"/>
        </w:rPr>
        <w:t>files_folder</w:t>
      </w:r>
      <w:r w:rsidRPr="004B3A46">
        <w:rPr>
          <w:rFonts w:ascii="Consolas" w:eastAsia="Times New Roman" w:hAnsi="Consolas" w:cs="Times New Roman"/>
          <w:color w:val="D4D4D4"/>
          <w:spacing w:val="0"/>
          <w:sz w:val="21"/>
          <w:szCs w:val="21"/>
          <w:lang w:val="en-150" w:eastAsia="en-150"/>
        </w:rPr>
        <w:t xml:space="preserve"> / </w:t>
      </w:r>
      <w:r w:rsidRPr="004B3A46">
        <w:rPr>
          <w:rFonts w:ascii="Consolas" w:eastAsia="Times New Roman" w:hAnsi="Consolas" w:cs="Times New Roman"/>
          <w:color w:val="CE9178"/>
          <w:spacing w:val="0"/>
          <w:sz w:val="21"/>
          <w:szCs w:val="21"/>
          <w:lang w:val="en-150" w:eastAsia="en-150"/>
        </w:rPr>
        <w:t>"Processed dataset.csv"</w:t>
      </w: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index</w:t>
      </w:r>
      <w:r w:rsidRPr="004B3A46">
        <w:rPr>
          <w:rFonts w:ascii="Consolas" w:eastAsia="Times New Roman" w:hAnsi="Consolas" w:cs="Times New Roman"/>
          <w:color w:val="D4D4D4"/>
          <w:spacing w:val="0"/>
          <w:sz w:val="21"/>
          <w:szCs w:val="21"/>
          <w:lang w:val="en-150" w:eastAsia="en-150"/>
        </w:rPr>
        <w:t>=</w:t>
      </w:r>
      <w:r w:rsidRPr="004B3A46">
        <w:rPr>
          <w:rFonts w:ascii="Consolas" w:eastAsia="Times New Roman" w:hAnsi="Consolas" w:cs="Times New Roman"/>
          <w:color w:val="569CD6"/>
          <w:spacing w:val="0"/>
          <w:sz w:val="21"/>
          <w:szCs w:val="21"/>
          <w:lang w:val="en-150" w:eastAsia="en-150"/>
        </w:rPr>
        <w:t>False</w:t>
      </w:r>
      <w:r w:rsidRPr="004B3A46">
        <w:rPr>
          <w:rFonts w:ascii="Consolas" w:eastAsia="Times New Roman" w:hAnsi="Consolas" w:cs="Times New Roman"/>
          <w:color w:val="D4D4D4"/>
          <w:spacing w:val="0"/>
          <w:sz w:val="21"/>
          <w:szCs w:val="21"/>
          <w:lang w:val="en-150" w:eastAsia="en-150"/>
        </w:rPr>
        <w:t>)</w:t>
      </w:r>
    </w:p>
    <w:p w14:paraId="72D15875"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p>
    <w:p w14:paraId="643B80A1" w14:textId="77777777" w:rsidR="004B3A46" w:rsidRPr="004B3A46" w:rsidRDefault="004B3A46" w:rsidP="004B3A46">
      <w:pPr>
        <w:shd w:val="clear" w:color="auto" w:fill="1E1E1E"/>
        <w:spacing w:after="0" w:line="285" w:lineRule="atLeast"/>
        <w:rPr>
          <w:rFonts w:ascii="Consolas" w:eastAsia="Times New Roman" w:hAnsi="Consolas" w:cs="Times New Roman"/>
          <w:color w:val="D4D4D4"/>
          <w:spacing w:val="0"/>
          <w:sz w:val="21"/>
          <w:szCs w:val="21"/>
          <w:lang w:val="en-150" w:eastAsia="en-150"/>
        </w:rPr>
      </w:pP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C586C0"/>
          <w:spacing w:val="0"/>
          <w:sz w:val="21"/>
          <w:szCs w:val="21"/>
          <w:lang w:val="en-150" w:eastAsia="en-150"/>
        </w:rPr>
        <w:t>return</w:t>
      </w:r>
      <w:r w:rsidRPr="004B3A46">
        <w:rPr>
          <w:rFonts w:ascii="Consolas" w:eastAsia="Times New Roman" w:hAnsi="Consolas" w:cs="Times New Roman"/>
          <w:color w:val="D4D4D4"/>
          <w:spacing w:val="0"/>
          <w:sz w:val="21"/>
          <w:szCs w:val="21"/>
          <w:lang w:val="en-150" w:eastAsia="en-150"/>
        </w:rPr>
        <w:t xml:space="preserve"> </w:t>
      </w:r>
      <w:r w:rsidRPr="004B3A46">
        <w:rPr>
          <w:rFonts w:ascii="Consolas" w:eastAsia="Times New Roman" w:hAnsi="Consolas" w:cs="Times New Roman"/>
          <w:color w:val="9CDCFE"/>
          <w:spacing w:val="0"/>
          <w:sz w:val="21"/>
          <w:szCs w:val="21"/>
          <w:lang w:val="en-150" w:eastAsia="en-150"/>
        </w:rPr>
        <w:t>final_df</w:t>
      </w:r>
    </w:p>
    <w:p w14:paraId="766DF11A" w14:textId="77777777" w:rsidR="000F1170" w:rsidRPr="00C12A47" w:rsidRDefault="000F1170" w:rsidP="000F1170">
      <w:pPr>
        <w:pStyle w:val="Codesnap"/>
      </w:pPr>
    </w:p>
    <w:p w14:paraId="1087CDCA" w14:textId="3A26BB4C" w:rsidR="00A000E2" w:rsidRPr="008D191F" w:rsidRDefault="00A02FAA" w:rsidP="00A000E2">
      <w:pPr>
        <w:ind w:firstLine="284"/>
        <w:rPr>
          <w:lang w:val="el-GR"/>
        </w:rPr>
      </w:pPr>
      <w:r>
        <w:rPr>
          <w:lang w:val="el-GR"/>
        </w:rPr>
        <w:t xml:space="preserve">Επειδή </w:t>
      </w:r>
      <w:r w:rsidR="002B24C3">
        <w:rPr>
          <w:lang w:val="el-GR"/>
        </w:rPr>
        <w:t>εύρος, καθώς και η κλίμακα</w:t>
      </w:r>
      <w:r w:rsidR="00FB53D1">
        <w:rPr>
          <w:lang w:val="el-GR"/>
        </w:rPr>
        <w:t xml:space="preserve"> των τιμών διαφέρουν σημαντικά ανά χαρακτηριστικό</w:t>
      </w:r>
      <w:r>
        <w:rPr>
          <w:lang w:val="el-GR"/>
        </w:rPr>
        <w:t>,</w:t>
      </w:r>
      <w:r w:rsidR="00FB53D1">
        <w:rPr>
          <w:lang w:val="el-GR"/>
        </w:rPr>
        <w:t xml:space="preserve"> τ</w:t>
      </w:r>
      <w:r w:rsidR="00296961">
        <w:rPr>
          <w:lang w:val="el-GR"/>
        </w:rPr>
        <w:t>α</w:t>
      </w:r>
      <w:r w:rsidR="00296961" w:rsidRPr="00A02FAA">
        <w:rPr>
          <w:lang w:val="en-150"/>
        </w:rPr>
        <w:t xml:space="preserve"> </w:t>
      </w:r>
      <w:r w:rsidR="00296961">
        <w:rPr>
          <w:lang w:val="el-GR"/>
        </w:rPr>
        <w:t>αριθμητικά</w:t>
      </w:r>
      <w:r w:rsidR="00296961" w:rsidRPr="00A02FAA">
        <w:rPr>
          <w:lang w:val="en-150"/>
        </w:rPr>
        <w:t xml:space="preserve"> </w:t>
      </w:r>
      <w:r w:rsidR="00296961">
        <w:rPr>
          <w:lang w:val="el-GR"/>
        </w:rPr>
        <w:t>δεδομένα</w:t>
      </w:r>
      <w:r w:rsidR="00296961" w:rsidRPr="00A02FAA">
        <w:rPr>
          <w:lang w:val="en-150"/>
        </w:rPr>
        <w:t xml:space="preserve"> </w:t>
      </w:r>
      <w:r w:rsidR="00EC2C8B">
        <w:rPr>
          <w:lang w:val="el-GR"/>
        </w:rPr>
        <w:t>περνάνε</w:t>
      </w:r>
      <w:r w:rsidR="00EC2C8B" w:rsidRPr="00A02FAA">
        <w:rPr>
          <w:lang w:val="en-150"/>
        </w:rPr>
        <w:t xml:space="preserve"> </w:t>
      </w:r>
      <w:r w:rsidR="007C12F3">
        <w:rPr>
          <w:b/>
          <w:bCs/>
          <w:lang w:val="el-GR"/>
        </w:rPr>
        <w:t>τυποποίηση</w:t>
      </w:r>
      <w:r w:rsidR="00EC2C8B" w:rsidRPr="00A02FAA">
        <w:rPr>
          <w:lang w:val="en-150"/>
        </w:rPr>
        <w:t xml:space="preserve"> </w:t>
      </w:r>
      <w:r w:rsidR="00EC2C8B" w:rsidRPr="00A02FAA">
        <w:rPr>
          <w:lang w:val="en-150"/>
        </w:rPr>
        <w:lastRenderedPageBreak/>
        <w:t>(</w:t>
      </w:r>
      <w:r w:rsidR="007C12F3">
        <w:t>Standardization</w:t>
      </w:r>
      <w:r w:rsidR="00EC2C8B" w:rsidRPr="00A02FAA">
        <w:rPr>
          <w:lang w:val="en-150"/>
        </w:rPr>
        <w:t xml:space="preserve"> </w:t>
      </w:r>
      <w:r w:rsidR="00EC2C8B">
        <w:rPr>
          <w:lang w:val="el-GR"/>
        </w:rPr>
        <w:t>ή</w:t>
      </w:r>
      <w:r w:rsidR="00EC2C8B" w:rsidRPr="00A02FAA">
        <w:rPr>
          <w:lang w:val="en-150"/>
        </w:rPr>
        <w:t xml:space="preserve"> </w:t>
      </w:r>
      <w:r w:rsidR="00EC2C8B">
        <w:rPr>
          <w:lang w:val="el-GR"/>
        </w:rPr>
        <w:t>αλλιώς</w:t>
      </w:r>
      <w:r w:rsidR="00EC2C8B" w:rsidRPr="00A02FAA">
        <w:rPr>
          <w:lang w:val="en-150"/>
        </w:rPr>
        <w:t xml:space="preserve"> </w:t>
      </w:r>
      <w:r w:rsidR="007C12F3">
        <w:t>z</w:t>
      </w:r>
      <w:r w:rsidR="007C12F3" w:rsidRPr="007C12F3">
        <w:rPr>
          <w:lang w:val="el-GR"/>
        </w:rPr>
        <w:t>-</w:t>
      </w:r>
      <w:r w:rsidR="007C12F3">
        <w:t>score</w:t>
      </w:r>
      <w:r w:rsidR="00EC2C8B" w:rsidRPr="00A02FAA">
        <w:rPr>
          <w:lang w:val="en-150"/>
        </w:rPr>
        <w:t>)</w:t>
      </w:r>
      <w:r w:rsidR="00A000E2">
        <w:rPr>
          <w:lang w:val="el-GR"/>
        </w:rPr>
        <w:t xml:space="preserve">, ώστε να αποφασίζει το νευρωνικό τη </w:t>
      </w:r>
      <w:r w:rsidR="007302E3">
        <w:rPr>
          <w:lang w:val="el-GR"/>
        </w:rPr>
        <w:t>σημαντικότητα</w:t>
      </w:r>
      <w:r w:rsidR="00A000E2">
        <w:rPr>
          <w:lang w:val="el-GR"/>
        </w:rPr>
        <w:t xml:space="preserve"> του καθενός. </w:t>
      </w:r>
    </w:p>
    <w:p w14:paraId="3D7B9C62" w14:textId="1549AE0B" w:rsidR="00A000E2" w:rsidRDefault="008730EA" w:rsidP="00A000E2">
      <w:pPr>
        <w:ind w:firstLine="284"/>
        <w:rPr>
          <w:lang w:val="el-GR"/>
        </w:rPr>
      </w:pPr>
      <w:r>
        <w:rPr>
          <w:lang w:val="el-GR"/>
        </w:rPr>
        <w:t>Με το</w:t>
      </w:r>
      <w:r w:rsidR="00A000E2">
        <w:rPr>
          <w:lang w:val="el-GR"/>
        </w:rPr>
        <w:t xml:space="preserve"> κεντράρισμα δε μειώνεται </w:t>
      </w:r>
      <w:r w:rsidR="002B24C3">
        <w:rPr>
          <w:lang w:val="el-GR"/>
        </w:rPr>
        <w:t xml:space="preserve">το εύρος (έστω </w:t>
      </w:r>
      <w:r w:rsidR="002B24C3">
        <w:t>R</w:t>
      </w:r>
      <w:r w:rsidR="002B24C3" w:rsidRPr="002B24C3">
        <w:rPr>
          <w:lang w:val="el-GR"/>
        </w:rPr>
        <w:t>)</w:t>
      </w:r>
      <w:r w:rsidR="00A000E2">
        <w:rPr>
          <w:lang w:val="el-GR"/>
        </w:rPr>
        <w:t xml:space="preserve">, απλώς μετακινούνται  οι τιμές ώστε να βρίσκονται στο </w:t>
      </w:r>
      <w:r w:rsidR="00A000E2" w:rsidRPr="00A000E2">
        <w:rPr>
          <w:lang w:val="el-GR"/>
        </w:rPr>
        <w:t>[</w:t>
      </w:r>
      <w:r w:rsidR="002B24C3" w:rsidRPr="002B24C3">
        <w:rPr>
          <w:lang w:val="el-GR"/>
        </w:rPr>
        <w:t>-</w:t>
      </w:r>
      <w:r w:rsidR="002B24C3">
        <w:t>R</w:t>
      </w:r>
      <w:r w:rsidR="002B24C3" w:rsidRPr="002B24C3">
        <w:rPr>
          <w:lang w:val="el-GR"/>
        </w:rPr>
        <w:t xml:space="preserve">/2, </w:t>
      </w:r>
      <w:r w:rsidR="002B24C3">
        <w:t>R</w:t>
      </w:r>
      <w:r w:rsidR="002B24C3" w:rsidRPr="002B24C3">
        <w:rPr>
          <w:lang w:val="el-GR"/>
        </w:rPr>
        <w:t>].</w:t>
      </w:r>
      <w:r w:rsidR="000463D5" w:rsidRPr="000463D5">
        <w:rPr>
          <w:lang w:val="el-GR"/>
        </w:rPr>
        <w:t xml:space="preserve"> </w:t>
      </w:r>
      <w:r w:rsidR="000463D5">
        <w:rPr>
          <w:lang w:val="el-GR"/>
        </w:rPr>
        <w:t>Έτσι, ιδιότητες με μεγαλύτερα εύρη θα επηρεάζουν περισσότερο το μοντέλο.</w:t>
      </w:r>
      <w:r>
        <w:rPr>
          <w:lang w:val="el-GR"/>
        </w:rPr>
        <w:t xml:space="preserve"> Αυτό καθιστά τη μέθοδο του κεντραρίσματος ακατάλληλη για τις ιδιότητές μας.</w:t>
      </w:r>
    </w:p>
    <w:p w14:paraId="671699F0" w14:textId="11D796BB" w:rsidR="00626FFC" w:rsidRPr="007302E3" w:rsidRDefault="008730EA" w:rsidP="00A000E2">
      <w:pPr>
        <w:ind w:firstLine="284"/>
        <w:rPr>
          <w:lang w:val="el-GR"/>
        </w:rPr>
      </w:pPr>
      <w:r>
        <w:rPr>
          <w:lang w:val="el-GR"/>
        </w:rPr>
        <w:t>Η κανονικοποίηση ήταν μία άλλη καλή υποψήφια μέθοδος αναπροσαρμογής των τιμών, αλλά ύστερα από σύντομα πειράματα παρατηρήθηκε ότι η τυποποίηση είχε καλύτερα αποτελέσματα στην εκπαίδευση του μοντέλου.</w:t>
      </w:r>
      <w:r w:rsidR="00626FFC">
        <w:rPr>
          <w:lang w:val="el-GR"/>
        </w:rPr>
        <w:t xml:space="preserve"> </w:t>
      </w:r>
    </w:p>
    <w:p w14:paraId="73D9F3C0" w14:textId="0B23EF75" w:rsidR="00296961" w:rsidRPr="009B1917" w:rsidRDefault="00A000E2" w:rsidP="00A000E2">
      <w:pPr>
        <w:ind w:firstLine="284"/>
        <w:rPr>
          <w:lang w:val="el-GR"/>
        </w:rPr>
      </w:pPr>
      <w:r>
        <w:rPr>
          <w:lang w:val="el-GR"/>
        </w:rPr>
        <w:t>Τ</w:t>
      </w:r>
      <w:r w:rsidR="00EC2C8B">
        <w:rPr>
          <w:lang w:val="el-GR"/>
        </w:rPr>
        <w:t>α</w:t>
      </w:r>
      <w:r w:rsidR="00EC2C8B" w:rsidRPr="00A02FAA">
        <w:rPr>
          <w:lang w:val="en-150"/>
        </w:rPr>
        <w:t xml:space="preserve"> </w:t>
      </w:r>
      <w:r w:rsidR="00FB53D1">
        <w:rPr>
          <w:lang w:val="el-GR"/>
        </w:rPr>
        <w:t>κατηγορικά</w:t>
      </w:r>
      <w:r w:rsidR="00EC2C8B" w:rsidRPr="00A02FAA">
        <w:rPr>
          <w:lang w:val="en-150"/>
        </w:rPr>
        <w:t xml:space="preserve"> </w:t>
      </w:r>
      <w:r w:rsidR="00EC2C8B">
        <w:rPr>
          <w:lang w:val="el-GR"/>
        </w:rPr>
        <w:t>δεδομένα</w:t>
      </w:r>
      <w:r w:rsidR="00EC2C8B" w:rsidRPr="00A02FAA">
        <w:rPr>
          <w:lang w:val="en-150"/>
        </w:rPr>
        <w:t xml:space="preserve"> </w:t>
      </w:r>
      <w:r w:rsidR="00EC2C8B">
        <w:rPr>
          <w:lang w:val="el-GR"/>
        </w:rPr>
        <w:t>γίνονται</w:t>
      </w:r>
      <w:r w:rsidR="00EC2C8B" w:rsidRPr="00A02FAA">
        <w:rPr>
          <w:lang w:val="en-150"/>
        </w:rPr>
        <w:t xml:space="preserve"> </w:t>
      </w:r>
      <w:r w:rsidR="00EC2C8B" w:rsidRPr="00A02FAA">
        <w:rPr>
          <w:b/>
          <w:bCs/>
          <w:lang w:val="en-150"/>
        </w:rPr>
        <w:t>One-Hot Encode</w:t>
      </w:r>
      <w:r w:rsidR="00EC2C8B" w:rsidRPr="00A02FAA">
        <w:rPr>
          <w:lang w:val="en-150"/>
        </w:rPr>
        <w:t>.</w:t>
      </w:r>
      <w:r w:rsidR="009B1917" w:rsidRPr="009B1917">
        <w:rPr>
          <w:lang w:val="el-GR"/>
        </w:rPr>
        <w:t xml:space="preserve"> </w:t>
      </w:r>
    </w:p>
    <w:p w14:paraId="0F21DD7C" w14:textId="77777777" w:rsidR="00A37841" w:rsidRPr="00A02FAA" w:rsidRDefault="00A37841" w:rsidP="00A37841">
      <w:pPr>
        <w:ind w:firstLine="284"/>
        <w:rPr>
          <w:lang w:val="en-150"/>
        </w:rPr>
      </w:pPr>
    </w:p>
    <w:p w14:paraId="564B5399" w14:textId="1A8651BF" w:rsidR="00296961" w:rsidRDefault="00296961" w:rsidP="00296961">
      <w:pPr>
        <w:pStyle w:val="Heading3"/>
      </w:pPr>
      <w:r w:rsidRPr="00A02FAA">
        <w:rPr>
          <w:lang w:val="en-150"/>
        </w:rPr>
        <w:t xml:space="preserve"> </w:t>
      </w:r>
      <w:r>
        <w:t>Διασταυρωμένη Επικύρωση</w:t>
      </w:r>
    </w:p>
    <w:p w14:paraId="2DFAD8BD" w14:textId="77777777" w:rsidR="00296961" w:rsidRPr="00296961" w:rsidRDefault="00296961" w:rsidP="00296961">
      <w:pPr>
        <w:rPr>
          <w:lang w:val="el-GR"/>
        </w:rPr>
      </w:pPr>
    </w:p>
    <w:p w14:paraId="291FE9CC" w14:textId="77777777" w:rsidR="003A5104" w:rsidRPr="00C4168B" w:rsidRDefault="003A5104">
      <w:pPr>
        <w:rPr>
          <w:lang w:val="el-GR"/>
        </w:rPr>
      </w:pPr>
      <w:r w:rsidRPr="00C4168B">
        <w:rPr>
          <w:lang w:val="el-GR"/>
        </w:rPr>
        <w:br w:type="page"/>
      </w:r>
    </w:p>
    <w:p w14:paraId="498F13E0" w14:textId="7FDC89F2" w:rsidR="003A5104" w:rsidRDefault="00A341AF" w:rsidP="00325A5A">
      <w:pPr>
        <w:pStyle w:val="Heading3"/>
      </w:pPr>
      <w:r>
        <w:lastRenderedPageBreak/>
        <w:t>Κεντράρισμα/Κανονικοποίηση/Τυποποίηση</w:t>
      </w:r>
    </w:p>
    <w:p w14:paraId="7547DECB" w14:textId="77777777" w:rsidR="002D269D" w:rsidRDefault="003A5104" w:rsidP="001263F4">
      <w:pPr>
        <w:rPr>
          <w:lang w:val="el-GR"/>
        </w:rPr>
      </w:pPr>
      <w:r>
        <w:rPr>
          <w:lang w:val="el-GR"/>
        </w:rPr>
        <w:t>Ανάλογα με την προεπεξεργασία είδα τα εξής αλλαγές στα αποτελέσματά μου</w:t>
      </w:r>
    </w:p>
    <w:p w14:paraId="395E795C" w14:textId="0B5561BE" w:rsidR="001263F4" w:rsidRPr="00702691" w:rsidRDefault="002D269D" w:rsidP="001263F4">
      <w:pPr>
        <w:rPr>
          <w:rStyle w:val="SubtleEmphasis"/>
        </w:rPr>
      </w:pPr>
      <w:r w:rsidRPr="00702691">
        <w:rPr>
          <w:rStyle w:val="SubtleEmphasis"/>
        </w:rPr>
        <w:t>*</w:t>
      </w:r>
      <w:r w:rsidR="00C075B7" w:rsidRPr="00702691">
        <w:rPr>
          <w:rStyle w:val="SubtleEmphasis"/>
        </w:rPr>
        <w:t>EPOCHS</w:t>
      </w:r>
      <w:r w:rsidRPr="00702691">
        <w:rPr>
          <w:rStyle w:val="SubtleEmphasis"/>
        </w:rPr>
        <w:t>=</w:t>
      </w:r>
      <w:r w:rsidR="007013F8" w:rsidRPr="00702691">
        <w:rPr>
          <w:rStyle w:val="SubtleEmphasis"/>
        </w:rPr>
        <w:t>5</w:t>
      </w:r>
      <w:r w:rsidRPr="00702691">
        <w:rPr>
          <w:rStyle w:val="SubtleEmphasis"/>
        </w:rPr>
        <w:t>0, Learning rate=0.001, Input Nodes=8520, Batch</w:t>
      </w:r>
      <w:r w:rsidR="0019142C" w:rsidRPr="00702691">
        <w:rPr>
          <w:rStyle w:val="SubtleEmphasis"/>
        </w:rPr>
        <w:t xml:space="preserve"> Size = 1</w:t>
      </w:r>
      <w:r w:rsidR="002C398F" w:rsidRPr="00702691">
        <w:rPr>
          <w:rStyle w:val="SubtleEmphasis"/>
        </w:rPr>
        <w:t>2</w:t>
      </w:r>
      <w:r w:rsidR="00846D77" w:rsidRPr="00702691">
        <w:rPr>
          <w:rStyle w:val="SubtleEmphasis"/>
        </w:rPr>
        <w:t>, no early stopping</w:t>
      </w:r>
      <w:r w:rsidR="00BB40F2" w:rsidRPr="00702691">
        <w:rPr>
          <w:rStyle w:val="SubtleEmphasis"/>
        </w:rPr>
        <w:t>, 1 Hidden Layer with N nodes and relu activation function, sigmoid for output</w:t>
      </w:r>
    </w:p>
    <w:tbl>
      <w:tblPr>
        <w:tblStyle w:val="TableGrid"/>
        <w:tblW w:w="0" w:type="auto"/>
        <w:tblCellMar>
          <w:top w:w="28" w:type="dxa"/>
          <w:bottom w:w="28" w:type="dxa"/>
        </w:tblCellMar>
        <w:tblLook w:val="04A0" w:firstRow="1" w:lastRow="0" w:firstColumn="1" w:lastColumn="0" w:noHBand="0" w:noVBand="1"/>
      </w:tblPr>
      <w:tblGrid>
        <w:gridCol w:w="2830"/>
        <w:gridCol w:w="2977"/>
        <w:gridCol w:w="3543"/>
      </w:tblGrid>
      <w:tr w:rsidR="001263F4" w14:paraId="33B4842C" w14:textId="1F7C38D4" w:rsidTr="001263F4">
        <w:tc>
          <w:tcPr>
            <w:tcW w:w="2830" w:type="dxa"/>
          </w:tcPr>
          <w:p w14:paraId="1B6313CB" w14:textId="0B18AD3F" w:rsidR="001263F4" w:rsidRPr="002D269D" w:rsidRDefault="001263F4" w:rsidP="001263F4"/>
        </w:tc>
        <w:tc>
          <w:tcPr>
            <w:tcW w:w="2977" w:type="dxa"/>
          </w:tcPr>
          <w:p w14:paraId="42FB09D2" w14:textId="4351E10F" w:rsidR="001263F4" w:rsidRPr="001263F4" w:rsidRDefault="001263F4" w:rsidP="001263F4">
            <w:pPr>
              <w:jc w:val="center"/>
              <w:rPr>
                <w:lang w:val="el-GR"/>
              </w:rPr>
            </w:pPr>
            <w:r>
              <w:t>Raw Data</w:t>
            </w:r>
          </w:p>
        </w:tc>
        <w:tc>
          <w:tcPr>
            <w:tcW w:w="3543" w:type="dxa"/>
          </w:tcPr>
          <w:p w14:paraId="7B9CCF70" w14:textId="0F95BAA9" w:rsidR="001263F4" w:rsidRPr="001263F4" w:rsidRDefault="001263F4" w:rsidP="001263F4">
            <w:pPr>
              <w:jc w:val="center"/>
              <w:rPr>
                <w:lang w:val="el-GR"/>
              </w:rPr>
            </w:pPr>
            <w:r>
              <w:rPr>
                <w:lang w:val="el-GR"/>
              </w:rPr>
              <w:t>Κεντράρισμα</w:t>
            </w:r>
          </w:p>
        </w:tc>
      </w:tr>
      <w:tr w:rsidR="001263F4" w14:paraId="488DB3F2" w14:textId="49CF0541" w:rsidTr="001263F4">
        <w:tc>
          <w:tcPr>
            <w:tcW w:w="2830" w:type="dxa"/>
          </w:tcPr>
          <w:p w14:paraId="2F3F5F62" w14:textId="63DC3931" w:rsidR="001263F4" w:rsidRDefault="001263F4" w:rsidP="001263F4">
            <w:r>
              <w:t>Train Binary Accuracy</w:t>
            </w:r>
          </w:p>
        </w:tc>
        <w:tc>
          <w:tcPr>
            <w:tcW w:w="2977" w:type="dxa"/>
          </w:tcPr>
          <w:p w14:paraId="2D3AEC73" w14:textId="7AF2AAB2" w:rsidR="001263F4" w:rsidRPr="009E4E7A" w:rsidRDefault="009E4E7A" w:rsidP="001263F4">
            <w:pPr>
              <w:jc w:val="center"/>
            </w:pPr>
            <w:r>
              <w:t>86.</w:t>
            </w:r>
            <w:r w:rsidR="0013171E">
              <w:t>23</w:t>
            </w:r>
            <w:r>
              <w:t>%</w:t>
            </w:r>
          </w:p>
        </w:tc>
        <w:tc>
          <w:tcPr>
            <w:tcW w:w="3543" w:type="dxa"/>
          </w:tcPr>
          <w:p w14:paraId="26097B56" w14:textId="5C2F9E78" w:rsidR="001263F4" w:rsidRPr="006844EC" w:rsidRDefault="006844EC" w:rsidP="001263F4">
            <w:pPr>
              <w:jc w:val="center"/>
            </w:pPr>
            <w:r>
              <w:t>86.21%</w:t>
            </w:r>
          </w:p>
        </w:tc>
      </w:tr>
      <w:tr w:rsidR="001263F4" w14:paraId="1FE3B378" w14:textId="54CD5B39" w:rsidTr="001263F4">
        <w:tc>
          <w:tcPr>
            <w:tcW w:w="2830" w:type="dxa"/>
          </w:tcPr>
          <w:p w14:paraId="7F3D1F48" w14:textId="128AFE05" w:rsidR="001263F4" w:rsidRDefault="001263F4" w:rsidP="001263F4">
            <w:r>
              <w:t>Test Binary Accuracy</w:t>
            </w:r>
          </w:p>
        </w:tc>
        <w:tc>
          <w:tcPr>
            <w:tcW w:w="2977" w:type="dxa"/>
          </w:tcPr>
          <w:p w14:paraId="66E5FB39" w14:textId="1EBABA84" w:rsidR="001263F4" w:rsidRDefault="0013171E" w:rsidP="001263F4">
            <w:pPr>
              <w:jc w:val="center"/>
            </w:pPr>
            <w:r>
              <w:t>86.11</w:t>
            </w:r>
            <w:r w:rsidR="009E4E7A">
              <w:t>%</w:t>
            </w:r>
          </w:p>
        </w:tc>
        <w:tc>
          <w:tcPr>
            <w:tcW w:w="3543" w:type="dxa"/>
          </w:tcPr>
          <w:p w14:paraId="65317066" w14:textId="2E96A026" w:rsidR="001263F4" w:rsidRDefault="006844EC" w:rsidP="001263F4">
            <w:pPr>
              <w:jc w:val="center"/>
            </w:pPr>
            <w:r>
              <w:t>86.11</w:t>
            </w:r>
            <w:r w:rsidR="001263F4">
              <w:t>%</w:t>
            </w:r>
          </w:p>
        </w:tc>
      </w:tr>
      <w:tr w:rsidR="001263F4" w14:paraId="6A45F3C9" w14:textId="34B1D8F7" w:rsidTr="001263F4">
        <w:tc>
          <w:tcPr>
            <w:tcW w:w="2830" w:type="dxa"/>
            <w:vAlign w:val="center"/>
          </w:tcPr>
          <w:p w14:paraId="7D68BC6F" w14:textId="793FCAE6" w:rsidR="001263F4" w:rsidRDefault="001263F4" w:rsidP="001263F4">
            <w:r>
              <w:t>Train</w:t>
            </w:r>
            <w:r>
              <w:rPr>
                <w:lang w:val="el-GR"/>
              </w:rPr>
              <w:t xml:space="preserve"> </w:t>
            </w:r>
            <w:r>
              <w:t>Acc</w:t>
            </w:r>
          </w:p>
        </w:tc>
        <w:tc>
          <w:tcPr>
            <w:tcW w:w="2977" w:type="dxa"/>
          </w:tcPr>
          <w:p w14:paraId="3611F738" w14:textId="1737E75E" w:rsidR="009E4E7A" w:rsidRDefault="0013171E" w:rsidP="009E4E7A">
            <w:pPr>
              <w:jc w:val="center"/>
            </w:pPr>
            <w:r>
              <w:t>35.18</w:t>
            </w:r>
            <w:r w:rsidR="009E4E7A">
              <w:t>%</w:t>
            </w:r>
          </w:p>
        </w:tc>
        <w:tc>
          <w:tcPr>
            <w:tcW w:w="3543" w:type="dxa"/>
          </w:tcPr>
          <w:p w14:paraId="25DD4264" w14:textId="772C8606" w:rsidR="001263F4" w:rsidRPr="009539F7" w:rsidRDefault="006844EC" w:rsidP="001263F4">
            <w:pPr>
              <w:jc w:val="center"/>
              <w:rPr>
                <w:lang w:val="el-GR"/>
              </w:rPr>
            </w:pPr>
            <w:r>
              <w:t>35.56</w:t>
            </w:r>
            <w:r w:rsidR="009539F7">
              <w:rPr>
                <w:lang w:val="el-GR"/>
              </w:rPr>
              <w:t>%</w:t>
            </w:r>
          </w:p>
        </w:tc>
      </w:tr>
      <w:tr w:rsidR="001263F4" w14:paraId="3C7E42EB" w14:textId="3448B4D2" w:rsidTr="001263F4">
        <w:tc>
          <w:tcPr>
            <w:tcW w:w="2830" w:type="dxa"/>
          </w:tcPr>
          <w:p w14:paraId="18A65B0F" w14:textId="1F57C587" w:rsidR="001263F4" w:rsidRDefault="001263F4" w:rsidP="001263F4">
            <w:r>
              <w:t>Test Acc</w:t>
            </w:r>
          </w:p>
        </w:tc>
        <w:tc>
          <w:tcPr>
            <w:tcW w:w="2977" w:type="dxa"/>
          </w:tcPr>
          <w:p w14:paraId="41001DA6" w14:textId="19DCB7F9" w:rsidR="001263F4" w:rsidRDefault="0013171E" w:rsidP="001263F4">
            <w:pPr>
              <w:jc w:val="center"/>
            </w:pPr>
            <w:r>
              <w:t>34.07</w:t>
            </w:r>
            <w:r w:rsidR="009E4E7A">
              <w:t>%</w:t>
            </w:r>
          </w:p>
        </w:tc>
        <w:tc>
          <w:tcPr>
            <w:tcW w:w="3543" w:type="dxa"/>
          </w:tcPr>
          <w:p w14:paraId="644DA27F" w14:textId="16F83431" w:rsidR="001263F4" w:rsidRPr="009539F7" w:rsidRDefault="006844EC" w:rsidP="001263F4">
            <w:pPr>
              <w:jc w:val="center"/>
              <w:rPr>
                <w:lang w:val="el-GR"/>
              </w:rPr>
            </w:pPr>
            <w:r>
              <w:t>35.25</w:t>
            </w:r>
            <w:r w:rsidR="009539F7">
              <w:rPr>
                <w:lang w:val="el-GR"/>
              </w:rPr>
              <w:t>%</w:t>
            </w:r>
          </w:p>
        </w:tc>
      </w:tr>
      <w:tr w:rsidR="001263F4" w14:paraId="32B382B7" w14:textId="115FC38C" w:rsidTr="001263F4">
        <w:tc>
          <w:tcPr>
            <w:tcW w:w="2830" w:type="dxa"/>
          </w:tcPr>
          <w:p w14:paraId="52DA1480" w14:textId="05419C25" w:rsidR="001263F4" w:rsidRDefault="001263F4" w:rsidP="001263F4">
            <w:r>
              <w:t>Train MSE</w:t>
            </w:r>
          </w:p>
        </w:tc>
        <w:tc>
          <w:tcPr>
            <w:tcW w:w="2977" w:type="dxa"/>
          </w:tcPr>
          <w:p w14:paraId="13515841" w14:textId="70C4CDAD" w:rsidR="001263F4" w:rsidRDefault="0013171E" w:rsidP="001263F4">
            <w:pPr>
              <w:jc w:val="center"/>
            </w:pPr>
            <w:r>
              <w:t>0.1137</w:t>
            </w:r>
          </w:p>
        </w:tc>
        <w:tc>
          <w:tcPr>
            <w:tcW w:w="3543" w:type="dxa"/>
          </w:tcPr>
          <w:p w14:paraId="21DD8A6F" w14:textId="168AB160" w:rsidR="001263F4" w:rsidRPr="006844EC" w:rsidRDefault="009539F7" w:rsidP="001263F4">
            <w:pPr>
              <w:jc w:val="center"/>
            </w:pPr>
            <w:r>
              <w:rPr>
                <w:lang w:val="el-GR"/>
              </w:rPr>
              <w:t>0.11</w:t>
            </w:r>
            <w:r w:rsidR="006844EC">
              <w:t>03</w:t>
            </w:r>
          </w:p>
        </w:tc>
      </w:tr>
      <w:tr w:rsidR="001263F4" w14:paraId="17B06666" w14:textId="4B147D1F" w:rsidTr="00C7087F">
        <w:tc>
          <w:tcPr>
            <w:tcW w:w="2830" w:type="dxa"/>
          </w:tcPr>
          <w:p w14:paraId="2BAA7CCD" w14:textId="410FF196" w:rsidR="001263F4" w:rsidRDefault="001263F4" w:rsidP="001263F4">
            <w:r>
              <w:t>Test MSE</w:t>
            </w:r>
          </w:p>
        </w:tc>
        <w:tc>
          <w:tcPr>
            <w:tcW w:w="2977" w:type="dxa"/>
            <w:vAlign w:val="center"/>
          </w:tcPr>
          <w:p w14:paraId="4682818A" w14:textId="6318475C" w:rsidR="001263F4" w:rsidRDefault="0013171E" w:rsidP="001263F4">
            <w:pPr>
              <w:jc w:val="center"/>
            </w:pPr>
            <w:r>
              <w:t>0.1154</w:t>
            </w:r>
          </w:p>
        </w:tc>
        <w:tc>
          <w:tcPr>
            <w:tcW w:w="3543" w:type="dxa"/>
          </w:tcPr>
          <w:p w14:paraId="6C10DBF6" w14:textId="46649323" w:rsidR="001263F4" w:rsidRPr="006844EC" w:rsidRDefault="009539F7" w:rsidP="001263F4">
            <w:pPr>
              <w:jc w:val="center"/>
            </w:pPr>
            <w:r>
              <w:rPr>
                <w:lang w:val="el-GR"/>
              </w:rPr>
              <w:t>0.11</w:t>
            </w:r>
            <w:r w:rsidR="006844EC">
              <w:t>21</w:t>
            </w:r>
          </w:p>
        </w:tc>
      </w:tr>
      <w:tr w:rsidR="001263F4" w14:paraId="3F66B051" w14:textId="5DD35411" w:rsidTr="001263F4">
        <w:tc>
          <w:tcPr>
            <w:tcW w:w="2830" w:type="dxa"/>
          </w:tcPr>
          <w:p w14:paraId="655513AB" w14:textId="1BB3DF89" w:rsidR="001263F4" w:rsidRDefault="001263F4" w:rsidP="001263F4">
            <w:r>
              <w:t>Train Loss</w:t>
            </w:r>
          </w:p>
        </w:tc>
        <w:tc>
          <w:tcPr>
            <w:tcW w:w="2977" w:type="dxa"/>
          </w:tcPr>
          <w:p w14:paraId="0BE0854E" w14:textId="64470947" w:rsidR="001263F4" w:rsidRDefault="009E4E7A" w:rsidP="001263F4">
            <w:pPr>
              <w:jc w:val="center"/>
            </w:pPr>
            <w:r>
              <w:t>0.3</w:t>
            </w:r>
            <w:r w:rsidR="0013171E">
              <w:t>752</w:t>
            </w:r>
          </w:p>
        </w:tc>
        <w:tc>
          <w:tcPr>
            <w:tcW w:w="3543" w:type="dxa"/>
          </w:tcPr>
          <w:p w14:paraId="0F4CF901" w14:textId="275B6952" w:rsidR="001263F4" w:rsidRPr="006844EC" w:rsidRDefault="009539F7" w:rsidP="001263F4">
            <w:pPr>
              <w:jc w:val="center"/>
            </w:pPr>
            <w:r>
              <w:rPr>
                <w:lang w:val="el-GR"/>
              </w:rPr>
              <w:t>0.3</w:t>
            </w:r>
            <w:r w:rsidR="006844EC">
              <w:t>662</w:t>
            </w:r>
          </w:p>
        </w:tc>
      </w:tr>
      <w:tr w:rsidR="001263F4" w14:paraId="5EDDAA3E" w14:textId="77777777" w:rsidTr="001263F4">
        <w:tc>
          <w:tcPr>
            <w:tcW w:w="2830" w:type="dxa"/>
          </w:tcPr>
          <w:p w14:paraId="0C2E466D" w14:textId="5E934EA7" w:rsidR="001263F4" w:rsidRDefault="001263F4" w:rsidP="001263F4">
            <w:r>
              <w:t>Test Loss</w:t>
            </w:r>
          </w:p>
        </w:tc>
        <w:tc>
          <w:tcPr>
            <w:tcW w:w="2977" w:type="dxa"/>
          </w:tcPr>
          <w:p w14:paraId="665072A7" w14:textId="5DA3972D" w:rsidR="001263F4" w:rsidRDefault="009E4E7A" w:rsidP="001263F4">
            <w:pPr>
              <w:jc w:val="center"/>
            </w:pPr>
            <w:r>
              <w:t>0.3</w:t>
            </w:r>
            <w:r w:rsidR="0013171E">
              <w:t>819</w:t>
            </w:r>
          </w:p>
        </w:tc>
        <w:tc>
          <w:tcPr>
            <w:tcW w:w="3543" w:type="dxa"/>
          </w:tcPr>
          <w:p w14:paraId="374B4D35" w14:textId="7C2B7888" w:rsidR="001263F4" w:rsidRPr="006844EC" w:rsidRDefault="009539F7" w:rsidP="001263F4">
            <w:pPr>
              <w:jc w:val="center"/>
            </w:pPr>
            <w:r>
              <w:rPr>
                <w:lang w:val="el-GR"/>
              </w:rPr>
              <w:t>0.</w:t>
            </w:r>
            <w:r w:rsidR="006844EC">
              <w:t>3730</w:t>
            </w:r>
          </w:p>
        </w:tc>
      </w:tr>
    </w:tbl>
    <w:p w14:paraId="035E035F" w14:textId="19644C79" w:rsidR="001263F4" w:rsidRDefault="001263F4" w:rsidP="001263F4"/>
    <w:tbl>
      <w:tblPr>
        <w:tblStyle w:val="TableGrid"/>
        <w:tblW w:w="0" w:type="auto"/>
        <w:tblCellMar>
          <w:top w:w="28" w:type="dxa"/>
          <w:bottom w:w="28" w:type="dxa"/>
        </w:tblCellMar>
        <w:tblLook w:val="04A0" w:firstRow="1" w:lastRow="0" w:firstColumn="1" w:lastColumn="0" w:noHBand="0" w:noVBand="1"/>
      </w:tblPr>
      <w:tblGrid>
        <w:gridCol w:w="2830"/>
        <w:gridCol w:w="2977"/>
        <w:gridCol w:w="3543"/>
      </w:tblGrid>
      <w:tr w:rsidR="001263F4" w14:paraId="74CED81E" w14:textId="77777777" w:rsidTr="00C7087F">
        <w:tc>
          <w:tcPr>
            <w:tcW w:w="2830" w:type="dxa"/>
          </w:tcPr>
          <w:p w14:paraId="37FE6A2E" w14:textId="77777777" w:rsidR="001263F4" w:rsidRDefault="001263F4" w:rsidP="00C7087F"/>
        </w:tc>
        <w:tc>
          <w:tcPr>
            <w:tcW w:w="2977" w:type="dxa"/>
          </w:tcPr>
          <w:p w14:paraId="363C31CA" w14:textId="2FD7CFC0" w:rsidR="001263F4" w:rsidRPr="001263F4" w:rsidRDefault="001263F4" w:rsidP="00C7087F">
            <w:pPr>
              <w:jc w:val="center"/>
              <w:rPr>
                <w:lang w:val="el-GR"/>
              </w:rPr>
            </w:pPr>
            <w:r>
              <w:rPr>
                <w:lang w:val="el-GR"/>
              </w:rPr>
              <w:t>Κανονικοποίηση</w:t>
            </w:r>
          </w:p>
        </w:tc>
        <w:tc>
          <w:tcPr>
            <w:tcW w:w="3543" w:type="dxa"/>
          </w:tcPr>
          <w:p w14:paraId="3E4EEC5F" w14:textId="33C76288" w:rsidR="001263F4" w:rsidRPr="001263F4" w:rsidRDefault="001263F4" w:rsidP="00C7087F">
            <w:pPr>
              <w:jc w:val="center"/>
              <w:rPr>
                <w:lang w:val="el-GR"/>
              </w:rPr>
            </w:pPr>
            <w:r>
              <w:rPr>
                <w:lang w:val="el-GR"/>
              </w:rPr>
              <w:t>Τυποποίηση</w:t>
            </w:r>
          </w:p>
        </w:tc>
      </w:tr>
      <w:tr w:rsidR="001263F4" w14:paraId="08B7717B" w14:textId="77777777" w:rsidTr="00C7087F">
        <w:tc>
          <w:tcPr>
            <w:tcW w:w="2830" w:type="dxa"/>
          </w:tcPr>
          <w:p w14:paraId="3E45EE69" w14:textId="77777777" w:rsidR="001263F4" w:rsidRDefault="001263F4" w:rsidP="001263F4">
            <w:r>
              <w:t>Train Binary Accuracy</w:t>
            </w:r>
          </w:p>
        </w:tc>
        <w:tc>
          <w:tcPr>
            <w:tcW w:w="2977" w:type="dxa"/>
            <w:vAlign w:val="center"/>
          </w:tcPr>
          <w:p w14:paraId="1BD80132" w14:textId="3FB86F04" w:rsidR="001263F4" w:rsidRPr="001263F4" w:rsidRDefault="001263F4" w:rsidP="001263F4">
            <w:pPr>
              <w:jc w:val="center"/>
              <w:rPr>
                <w:lang w:val="el-GR"/>
              </w:rPr>
            </w:pPr>
            <w:r>
              <w:rPr>
                <w:lang w:val="el-GR"/>
              </w:rPr>
              <w:t>85.52%</w:t>
            </w:r>
          </w:p>
        </w:tc>
        <w:tc>
          <w:tcPr>
            <w:tcW w:w="3543" w:type="dxa"/>
          </w:tcPr>
          <w:p w14:paraId="48B2A6D7" w14:textId="60F7B399" w:rsidR="001263F4" w:rsidRPr="00F56395" w:rsidRDefault="00F56395" w:rsidP="001263F4">
            <w:pPr>
              <w:jc w:val="center"/>
              <w:rPr>
                <w:lang w:val="el-GR"/>
              </w:rPr>
            </w:pPr>
            <w:r>
              <w:rPr>
                <w:lang w:val="el-GR"/>
              </w:rPr>
              <w:t>85.52%</w:t>
            </w:r>
          </w:p>
        </w:tc>
      </w:tr>
      <w:tr w:rsidR="001263F4" w14:paraId="3BE8E91D" w14:textId="77777777" w:rsidTr="00C7087F">
        <w:tc>
          <w:tcPr>
            <w:tcW w:w="2830" w:type="dxa"/>
          </w:tcPr>
          <w:p w14:paraId="00893A54" w14:textId="77777777" w:rsidR="001263F4" w:rsidRDefault="001263F4" w:rsidP="001263F4">
            <w:r>
              <w:t>Test Binary Accuracy</w:t>
            </w:r>
          </w:p>
        </w:tc>
        <w:tc>
          <w:tcPr>
            <w:tcW w:w="2977" w:type="dxa"/>
          </w:tcPr>
          <w:p w14:paraId="2B8F564C" w14:textId="785B9648" w:rsidR="001263F4" w:rsidRDefault="001263F4" w:rsidP="001263F4">
            <w:pPr>
              <w:jc w:val="center"/>
            </w:pPr>
            <w:r>
              <w:t>85.4</w:t>
            </w:r>
            <w:r w:rsidR="001C20E2">
              <w:t>6</w:t>
            </w:r>
            <w:r>
              <w:t>%</w:t>
            </w:r>
          </w:p>
        </w:tc>
        <w:tc>
          <w:tcPr>
            <w:tcW w:w="3543" w:type="dxa"/>
          </w:tcPr>
          <w:p w14:paraId="34EE7AC7" w14:textId="1882EB6D" w:rsidR="001263F4" w:rsidRPr="00F56395" w:rsidRDefault="00F56395" w:rsidP="001263F4">
            <w:pPr>
              <w:jc w:val="center"/>
              <w:rPr>
                <w:lang w:val="el-GR"/>
              </w:rPr>
            </w:pPr>
            <w:r>
              <w:rPr>
                <w:lang w:val="el-GR"/>
              </w:rPr>
              <w:t>85.46%</w:t>
            </w:r>
          </w:p>
        </w:tc>
      </w:tr>
      <w:tr w:rsidR="001263F4" w14:paraId="52AC4682" w14:textId="77777777" w:rsidTr="00C7087F">
        <w:tc>
          <w:tcPr>
            <w:tcW w:w="2830" w:type="dxa"/>
            <w:vAlign w:val="center"/>
          </w:tcPr>
          <w:p w14:paraId="7143E44C" w14:textId="77777777" w:rsidR="001263F4" w:rsidRDefault="001263F4" w:rsidP="001263F4">
            <w:r>
              <w:t>Train</w:t>
            </w:r>
            <w:r>
              <w:rPr>
                <w:lang w:val="el-GR"/>
              </w:rPr>
              <w:t xml:space="preserve"> </w:t>
            </w:r>
            <w:r>
              <w:t>Acc</w:t>
            </w:r>
          </w:p>
        </w:tc>
        <w:tc>
          <w:tcPr>
            <w:tcW w:w="2977" w:type="dxa"/>
          </w:tcPr>
          <w:p w14:paraId="549A2933" w14:textId="00C7A14B" w:rsidR="001263F4" w:rsidRPr="00F56395" w:rsidRDefault="001C20E2" w:rsidP="001263F4">
            <w:pPr>
              <w:jc w:val="center"/>
              <w:rPr>
                <w:lang w:val="el-GR"/>
              </w:rPr>
            </w:pPr>
            <w:r>
              <w:t>25.34%</w:t>
            </w:r>
          </w:p>
        </w:tc>
        <w:tc>
          <w:tcPr>
            <w:tcW w:w="3543" w:type="dxa"/>
          </w:tcPr>
          <w:p w14:paraId="392B7174" w14:textId="69EA69D1" w:rsidR="001263F4" w:rsidRPr="00356898" w:rsidRDefault="00F56395" w:rsidP="001263F4">
            <w:pPr>
              <w:jc w:val="center"/>
            </w:pPr>
            <w:r>
              <w:rPr>
                <w:lang w:val="el-GR"/>
              </w:rPr>
              <w:t>25.34</w:t>
            </w:r>
            <w:r w:rsidR="00356898">
              <w:t>%</w:t>
            </w:r>
          </w:p>
        </w:tc>
      </w:tr>
      <w:tr w:rsidR="001263F4" w14:paraId="3A7D1D71" w14:textId="77777777" w:rsidTr="00C7087F">
        <w:tc>
          <w:tcPr>
            <w:tcW w:w="2830" w:type="dxa"/>
          </w:tcPr>
          <w:p w14:paraId="3619BB20" w14:textId="77777777" w:rsidR="001263F4" w:rsidRPr="00F56395" w:rsidRDefault="001263F4" w:rsidP="001263F4">
            <w:pPr>
              <w:rPr>
                <w:lang w:val="el-GR"/>
              </w:rPr>
            </w:pPr>
            <w:r>
              <w:t>Test Acc</w:t>
            </w:r>
          </w:p>
        </w:tc>
        <w:tc>
          <w:tcPr>
            <w:tcW w:w="2977" w:type="dxa"/>
          </w:tcPr>
          <w:p w14:paraId="142C828F" w14:textId="0F07A371" w:rsidR="001263F4" w:rsidRDefault="001C20E2" w:rsidP="001263F4">
            <w:pPr>
              <w:jc w:val="center"/>
            </w:pPr>
            <w:r>
              <w:t>25.83%</w:t>
            </w:r>
          </w:p>
        </w:tc>
        <w:tc>
          <w:tcPr>
            <w:tcW w:w="3543" w:type="dxa"/>
          </w:tcPr>
          <w:p w14:paraId="0A9969D1" w14:textId="60EA61FF" w:rsidR="001263F4" w:rsidRPr="00356898" w:rsidRDefault="00F56395" w:rsidP="001263F4">
            <w:pPr>
              <w:jc w:val="center"/>
            </w:pPr>
            <w:r>
              <w:rPr>
                <w:lang w:val="el-GR"/>
              </w:rPr>
              <w:t>25.83</w:t>
            </w:r>
            <w:r w:rsidR="00356898">
              <w:t>%</w:t>
            </w:r>
          </w:p>
        </w:tc>
      </w:tr>
      <w:tr w:rsidR="001263F4" w14:paraId="6A41D2F3" w14:textId="77777777" w:rsidTr="00C7087F">
        <w:tc>
          <w:tcPr>
            <w:tcW w:w="2830" w:type="dxa"/>
          </w:tcPr>
          <w:p w14:paraId="6CDF3976" w14:textId="77777777" w:rsidR="001263F4" w:rsidRDefault="001263F4" w:rsidP="001263F4">
            <w:r>
              <w:t>Train MSE</w:t>
            </w:r>
          </w:p>
        </w:tc>
        <w:tc>
          <w:tcPr>
            <w:tcW w:w="2977" w:type="dxa"/>
          </w:tcPr>
          <w:p w14:paraId="4AAC53A9" w14:textId="0D4C1326" w:rsidR="001263F4" w:rsidRDefault="001C20E2" w:rsidP="001263F4">
            <w:pPr>
              <w:jc w:val="center"/>
            </w:pPr>
            <w:r>
              <w:t>0.1260</w:t>
            </w:r>
          </w:p>
        </w:tc>
        <w:tc>
          <w:tcPr>
            <w:tcW w:w="3543" w:type="dxa"/>
          </w:tcPr>
          <w:p w14:paraId="50125488" w14:textId="559D1E18" w:rsidR="00F56395" w:rsidRPr="00356898" w:rsidRDefault="00356898" w:rsidP="00F56395">
            <w:pPr>
              <w:jc w:val="center"/>
            </w:pPr>
            <w:r>
              <w:t>0.1262</w:t>
            </w:r>
          </w:p>
        </w:tc>
      </w:tr>
      <w:tr w:rsidR="001263F4" w14:paraId="12910C2F" w14:textId="77777777" w:rsidTr="00C7087F">
        <w:tc>
          <w:tcPr>
            <w:tcW w:w="2830" w:type="dxa"/>
          </w:tcPr>
          <w:p w14:paraId="7A46A38B" w14:textId="77777777" w:rsidR="001263F4" w:rsidRDefault="001263F4" w:rsidP="001263F4">
            <w:r>
              <w:t>Test MSE</w:t>
            </w:r>
          </w:p>
        </w:tc>
        <w:tc>
          <w:tcPr>
            <w:tcW w:w="2977" w:type="dxa"/>
            <w:vAlign w:val="center"/>
          </w:tcPr>
          <w:p w14:paraId="02FD0196" w14:textId="6C689D72" w:rsidR="001263F4" w:rsidRDefault="001C20E2" w:rsidP="001263F4">
            <w:pPr>
              <w:jc w:val="center"/>
            </w:pPr>
            <w:r>
              <w:t>0.1263</w:t>
            </w:r>
          </w:p>
        </w:tc>
        <w:tc>
          <w:tcPr>
            <w:tcW w:w="3543" w:type="dxa"/>
          </w:tcPr>
          <w:p w14:paraId="3F329529" w14:textId="5B5A514E" w:rsidR="001263F4" w:rsidRPr="00356898" w:rsidRDefault="00356898" w:rsidP="001263F4">
            <w:pPr>
              <w:jc w:val="center"/>
            </w:pPr>
            <w:r>
              <w:t>0.1265</w:t>
            </w:r>
          </w:p>
        </w:tc>
      </w:tr>
      <w:tr w:rsidR="001263F4" w14:paraId="549C7646" w14:textId="77777777" w:rsidTr="00C7087F">
        <w:tc>
          <w:tcPr>
            <w:tcW w:w="2830" w:type="dxa"/>
          </w:tcPr>
          <w:p w14:paraId="618D19B9" w14:textId="77777777" w:rsidR="001263F4" w:rsidRDefault="001263F4" w:rsidP="001263F4">
            <w:r>
              <w:t>Train Loss</w:t>
            </w:r>
          </w:p>
        </w:tc>
        <w:tc>
          <w:tcPr>
            <w:tcW w:w="2977" w:type="dxa"/>
          </w:tcPr>
          <w:p w14:paraId="7D20C650" w14:textId="32E0E7AF" w:rsidR="001263F4" w:rsidRDefault="001C20E2" w:rsidP="001263F4">
            <w:pPr>
              <w:jc w:val="center"/>
            </w:pPr>
            <w:r>
              <w:t>0.4212</w:t>
            </w:r>
          </w:p>
        </w:tc>
        <w:tc>
          <w:tcPr>
            <w:tcW w:w="3543" w:type="dxa"/>
          </w:tcPr>
          <w:p w14:paraId="6D64F1C8" w14:textId="7C03F5FE" w:rsidR="001263F4" w:rsidRPr="00356898" w:rsidRDefault="00356898" w:rsidP="00315012">
            <w:pPr>
              <w:ind w:left="720" w:hanging="720"/>
              <w:jc w:val="center"/>
            </w:pPr>
            <w:r>
              <w:t>0.4219</w:t>
            </w:r>
          </w:p>
        </w:tc>
      </w:tr>
      <w:tr w:rsidR="001263F4" w14:paraId="18166EC3" w14:textId="77777777" w:rsidTr="00C7087F">
        <w:tc>
          <w:tcPr>
            <w:tcW w:w="2830" w:type="dxa"/>
          </w:tcPr>
          <w:p w14:paraId="11723592" w14:textId="77777777" w:rsidR="001263F4" w:rsidRDefault="001263F4" w:rsidP="001263F4">
            <w:r>
              <w:t>Test Loss</w:t>
            </w:r>
          </w:p>
        </w:tc>
        <w:tc>
          <w:tcPr>
            <w:tcW w:w="2977" w:type="dxa"/>
          </w:tcPr>
          <w:p w14:paraId="657DE938" w14:textId="0B9DCB4D" w:rsidR="001263F4" w:rsidRDefault="001C20E2" w:rsidP="001263F4">
            <w:pPr>
              <w:jc w:val="center"/>
            </w:pPr>
            <w:r>
              <w:t>0.4218</w:t>
            </w:r>
          </w:p>
        </w:tc>
        <w:tc>
          <w:tcPr>
            <w:tcW w:w="3543" w:type="dxa"/>
          </w:tcPr>
          <w:p w14:paraId="2A68F89D" w14:textId="4E0A98EF" w:rsidR="001263F4" w:rsidRPr="00356898" w:rsidRDefault="00356898" w:rsidP="001263F4">
            <w:pPr>
              <w:jc w:val="center"/>
            </w:pPr>
            <w:r>
              <w:t>0.4225</w:t>
            </w:r>
          </w:p>
        </w:tc>
      </w:tr>
    </w:tbl>
    <w:p w14:paraId="36261EF3" w14:textId="37A51414" w:rsidR="001263F4" w:rsidRDefault="001263F4" w:rsidP="00C210CD">
      <w:pPr>
        <w:rPr>
          <w:lang w:val="el-GR"/>
        </w:rPr>
      </w:pPr>
    </w:p>
    <w:p w14:paraId="530023D9" w14:textId="4BD8E3C6" w:rsidR="00C210CD" w:rsidRPr="00C210CD" w:rsidRDefault="00C210CD" w:rsidP="00C210CD">
      <w:pPr>
        <w:rPr>
          <w:lang w:val="el-GR"/>
        </w:rPr>
      </w:pPr>
      <w:r>
        <w:rPr>
          <w:lang w:val="el-GR"/>
        </w:rPr>
        <w:t>Σύμφωνα με τα πειράματά μου, το κεντράρισμα βοηθάει ελάχιστα ενώ τόσο η κανονικοποίηση όσο και η τυποποίηση μας δίνουν χειρότερα αποτελέσματα. Οπότε, στη συνέχεια θα χρησιμοποιήσω κεντράρισμα των δεδομένων.</w:t>
      </w:r>
    </w:p>
    <w:p w14:paraId="03E48392" w14:textId="756B4542" w:rsidR="00A341AF" w:rsidRDefault="009931F6" w:rsidP="00325A5A">
      <w:pPr>
        <w:pStyle w:val="Heading3"/>
      </w:pPr>
      <w:r>
        <w:t>Cross-validation</w:t>
      </w:r>
    </w:p>
    <w:p w14:paraId="2F4CED2A" w14:textId="1BD90554" w:rsidR="009931F6" w:rsidRDefault="00DF6C64" w:rsidP="009931F6">
      <w:pPr>
        <w:rPr>
          <w:lang w:val="el-GR"/>
        </w:rPr>
      </w:pPr>
      <w:r>
        <w:rPr>
          <w:lang w:val="el-GR"/>
        </w:rPr>
        <w:t>Με</w:t>
      </w:r>
      <w:r w:rsidRPr="00DF6C64">
        <w:rPr>
          <w:lang w:val="el-GR"/>
        </w:rPr>
        <w:t xml:space="preserve"> </w:t>
      </w:r>
      <w:r>
        <w:rPr>
          <w:lang w:val="el-GR"/>
        </w:rPr>
        <w:t>τη</w:t>
      </w:r>
      <w:r w:rsidRPr="00DF6C64">
        <w:rPr>
          <w:lang w:val="el-GR"/>
        </w:rPr>
        <w:t xml:space="preserve"> </w:t>
      </w:r>
      <w:r>
        <w:rPr>
          <w:lang w:val="el-GR"/>
        </w:rPr>
        <w:t>γραμμή</w:t>
      </w:r>
      <w:r w:rsidRPr="00DF6C64">
        <w:rPr>
          <w:lang w:val="el-GR"/>
        </w:rPr>
        <w:t xml:space="preserve"> </w:t>
      </w:r>
      <w:r w:rsidRPr="006439D7">
        <w:rPr>
          <w:rStyle w:val="CodeChar"/>
          <w:lang w:val="en-US"/>
        </w:rPr>
        <w:t>kfold</w:t>
      </w:r>
      <w:r w:rsidRPr="006439D7">
        <w:rPr>
          <w:rStyle w:val="CodeChar"/>
        </w:rPr>
        <w:t xml:space="preserve"> = </w:t>
      </w:r>
      <w:r w:rsidRPr="006439D7">
        <w:rPr>
          <w:rStyle w:val="CodeChar"/>
          <w:lang w:val="en-US"/>
        </w:rPr>
        <w:t>KFold</w:t>
      </w:r>
      <w:r w:rsidRPr="006439D7">
        <w:rPr>
          <w:rStyle w:val="CodeChar"/>
        </w:rPr>
        <w:t>(</w:t>
      </w:r>
      <w:r w:rsidRPr="006439D7">
        <w:rPr>
          <w:rStyle w:val="CodeChar"/>
          <w:lang w:val="en-US"/>
        </w:rPr>
        <w:t>n</w:t>
      </w:r>
      <w:r w:rsidRPr="006439D7">
        <w:rPr>
          <w:rStyle w:val="CodeChar"/>
        </w:rPr>
        <w:t>_</w:t>
      </w:r>
      <w:r w:rsidRPr="006439D7">
        <w:rPr>
          <w:rStyle w:val="CodeChar"/>
          <w:lang w:val="en-US"/>
        </w:rPr>
        <w:t>splits</w:t>
      </w:r>
      <w:r w:rsidRPr="006439D7">
        <w:rPr>
          <w:rStyle w:val="CodeChar"/>
        </w:rPr>
        <w:t xml:space="preserve">=5, </w:t>
      </w:r>
      <w:r w:rsidRPr="006439D7">
        <w:rPr>
          <w:rStyle w:val="CodeChar"/>
          <w:lang w:val="en-US"/>
        </w:rPr>
        <w:t>shuffle</w:t>
      </w:r>
      <w:r w:rsidRPr="006439D7">
        <w:rPr>
          <w:rStyle w:val="CodeChar"/>
        </w:rPr>
        <w:t>=</w:t>
      </w:r>
      <w:r w:rsidRPr="006439D7">
        <w:rPr>
          <w:rStyle w:val="CodeChar"/>
          <w:lang w:val="en-US"/>
        </w:rPr>
        <w:t>True</w:t>
      </w:r>
      <w:r w:rsidRPr="006439D7">
        <w:rPr>
          <w:rStyle w:val="CodeChar"/>
        </w:rPr>
        <w:t>)</w:t>
      </w:r>
      <w:r w:rsidRPr="00DF6C64">
        <w:rPr>
          <w:lang w:val="el-GR"/>
        </w:rPr>
        <w:t xml:space="preserve"> </w:t>
      </w:r>
      <w:r>
        <w:rPr>
          <w:lang w:val="el-GR"/>
        </w:rPr>
        <w:t>χωρίζω</w:t>
      </w:r>
      <w:r w:rsidRPr="00DF6C64">
        <w:rPr>
          <w:lang w:val="el-GR"/>
        </w:rPr>
        <w:t xml:space="preserve"> </w:t>
      </w:r>
      <w:r>
        <w:rPr>
          <w:lang w:val="el-GR"/>
        </w:rPr>
        <w:t>τα</w:t>
      </w:r>
      <w:r w:rsidRPr="00DF6C64">
        <w:rPr>
          <w:lang w:val="el-GR"/>
        </w:rPr>
        <w:t xml:space="preserve"> </w:t>
      </w:r>
      <w:r>
        <w:rPr>
          <w:lang w:val="el-GR"/>
        </w:rPr>
        <w:t>δεδομένα μου σε 5 σύνολα εκπαίδευσης ώστε να τα χρησιμοποιήσω αργότερα για το 5-</w:t>
      </w:r>
      <w:r>
        <w:t>Fold</w:t>
      </w:r>
      <w:r w:rsidRPr="00DF6C64">
        <w:rPr>
          <w:lang w:val="el-GR"/>
        </w:rPr>
        <w:t xml:space="preserve"> </w:t>
      </w:r>
      <w:r>
        <w:t>Cross</w:t>
      </w:r>
      <w:r w:rsidRPr="00DF6C64">
        <w:rPr>
          <w:lang w:val="el-GR"/>
        </w:rPr>
        <w:t xml:space="preserve"> </w:t>
      </w:r>
      <w:r>
        <w:t>Validation</w:t>
      </w:r>
      <w:r w:rsidRPr="00DF6C64">
        <w:rPr>
          <w:lang w:val="el-GR"/>
        </w:rPr>
        <w:t>.</w:t>
      </w:r>
    </w:p>
    <w:p w14:paraId="6FAE2E78" w14:textId="1C0D5CBA" w:rsidR="00D37D35" w:rsidRDefault="00D37D35" w:rsidP="00D37D35">
      <w:pPr>
        <w:pStyle w:val="Heading2"/>
      </w:pPr>
      <w:r>
        <w:lastRenderedPageBreak/>
        <w:t>Επιλογή αρχιτεκτονικής</w:t>
      </w:r>
    </w:p>
    <w:p w14:paraId="47AB0424" w14:textId="3BD31403" w:rsidR="00D37D35" w:rsidRDefault="00D37D35" w:rsidP="00325A5A">
      <w:pPr>
        <w:pStyle w:val="Heading3"/>
        <w:numPr>
          <w:ilvl w:val="0"/>
          <w:numId w:val="23"/>
        </w:numPr>
      </w:pPr>
      <w:r>
        <w:t>Εκπαίδευση και αξιολόγηση μοντέλου</w:t>
      </w:r>
    </w:p>
    <w:p w14:paraId="536DB720" w14:textId="4F8FD7D6" w:rsidR="009923AF" w:rsidRDefault="009004A3" w:rsidP="00D37D35">
      <w:pPr>
        <w:rPr>
          <w:lang w:val="el-GR"/>
        </w:rPr>
      </w:pPr>
      <w:r>
        <w:rPr>
          <w:lang w:val="el-GR"/>
        </w:rPr>
        <w:t xml:space="preserve">Για την αξιολόγηση του νευρωνικού μου δικτύου χρησιμοποίησα </w:t>
      </w:r>
      <w:r>
        <w:t>Cross</w:t>
      </w:r>
      <w:r w:rsidRPr="009004A3">
        <w:rPr>
          <w:lang w:val="el-GR"/>
        </w:rPr>
        <w:t>-</w:t>
      </w:r>
      <w:r>
        <w:t>Entropy</w:t>
      </w:r>
      <w:r>
        <w:rPr>
          <w:lang w:val="el-GR"/>
        </w:rPr>
        <w:t xml:space="preserve"> και πιο συγκεκριμένα </w:t>
      </w:r>
      <w:r w:rsidRPr="00283DAD">
        <w:rPr>
          <w:b/>
          <w:bCs/>
        </w:rPr>
        <w:t>Binary</w:t>
      </w:r>
      <w:r w:rsidRPr="00283DAD">
        <w:rPr>
          <w:b/>
          <w:bCs/>
          <w:lang w:val="el-GR"/>
        </w:rPr>
        <w:t xml:space="preserve"> </w:t>
      </w:r>
      <w:r w:rsidRPr="00283DAD">
        <w:rPr>
          <w:b/>
          <w:bCs/>
        </w:rPr>
        <w:t>Cross</w:t>
      </w:r>
      <w:r w:rsidRPr="00283DAD">
        <w:rPr>
          <w:b/>
          <w:bCs/>
          <w:lang w:val="el-GR"/>
        </w:rPr>
        <w:t xml:space="preserve"> </w:t>
      </w:r>
      <w:r w:rsidRPr="00283DAD">
        <w:rPr>
          <w:b/>
          <w:bCs/>
        </w:rPr>
        <w:t>Entropy</w:t>
      </w:r>
      <w:r w:rsidR="00ED350C">
        <w:rPr>
          <w:lang w:val="el-GR"/>
        </w:rPr>
        <w:t xml:space="preserve">, καθώς τα </w:t>
      </w:r>
      <w:r w:rsidR="00491E25">
        <w:t>labels</w:t>
      </w:r>
      <w:r w:rsidR="00ED350C">
        <w:rPr>
          <w:lang w:val="el-GR"/>
        </w:rPr>
        <w:t xml:space="preserve"> μας είναι ανεξάρτητα μεταξύ </w:t>
      </w:r>
      <w:r w:rsidR="00491E25">
        <w:rPr>
          <w:lang w:val="el-GR"/>
        </w:rPr>
        <w:t>τους και θέλουμε να παίρνουν τις τιμές 0 ή 1</w:t>
      </w:r>
      <w:r w:rsidR="009923AF">
        <w:rPr>
          <w:b/>
          <w:bCs/>
          <w:lang w:val="el-GR"/>
        </w:rPr>
        <w:t>.</w:t>
      </w:r>
    </w:p>
    <w:p w14:paraId="19B841BB" w14:textId="4AD66B8B" w:rsidR="009923AF" w:rsidRDefault="009923AF" w:rsidP="009923AF">
      <w:pPr>
        <w:rPr>
          <w:lang w:val="el-GR"/>
        </w:rPr>
      </w:pPr>
      <w:r>
        <w:rPr>
          <w:lang w:val="el-GR"/>
        </w:rPr>
        <w:t xml:space="preserve">Η συνάρτηση </w:t>
      </w:r>
      <w:r w:rsidRPr="009923AF">
        <w:rPr>
          <w:i/>
          <w:iCs/>
        </w:rPr>
        <w:t>Cross</w:t>
      </w:r>
      <w:r w:rsidRPr="009923AF">
        <w:rPr>
          <w:i/>
          <w:iCs/>
          <w:lang w:val="el-GR"/>
        </w:rPr>
        <w:t xml:space="preserve"> </w:t>
      </w:r>
      <w:r w:rsidRPr="009923AF">
        <w:rPr>
          <w:i/>
          <w:iCs/>
        </w:rPr>
        <w:t>Entropy</w:t>
      </w:r>
      <w:r w:rsidRPr="009923AF">
        <w:rPr>
          <w:lang w:val="el-GR"/>
        </w:rPr>
        <w:t>,</w:t>
      </w:r>
      <w:r>
        <w:rPr>
          <w:lang w:val="el-GR"/>
        </w:rPr>
        <w:t xml:space="preserve"> αλλιώς γνωστή και ως </w:t>
      </w:r>
      <w:r>
        <w:rPr>
          <w:b/>
          <w:bCs/>
        </w:rPr>
        <w:t>Log</w:t>
      </w:r>
      <w:r w:rsidRPr="009923AF">
        <w:rPr>
          <w:b/>
          <w:bCs/>
          <w:lang w:val="el-GR"/>
        </w:rPr>
        <w:t xml:space="preserve"> </w:t>
      </w:r>
      <w:r>
        <w:rPr>
          <w:b/>
          <w:bCs/>
        </w:rPr>
        <w:t>Loss</w:t>
      </w:r>
      <w:r>
        <w:rPr>
          <w:lang w:val="el-GR"/>
        </w:rPr>
        <w:t xml:space="preserve"> αθροίζει για κάθε κείμενο το </w:t>
      </w:r>
      <w:r>
        <w:t>log</w:t>
      </w:r>
      <w:r w:rsidRPr="009923AF">
        <w:rPr>
          <w:vertAlign w:val="subscript"/>
        </w:rPr>
        <w:t>e</w:t>
      </w:r>
      <w:r w:rsidRPr="009923AF">
        <w:rPr>
          <w:lang w:val="el-GR"/>
        </w:rPr>
        <w:t>(</w:t>
      </w:r>
      <w:r>
        <w:t>predicted</w:t>
      </w:r>
      <w:r w:rsidRPr="009923AF">
        <w:rPr>
          <w:lang w:val="el-GR"/>
        </w:rPr>
        <w:t>_</w:t>
      </w:r>
      <w:r>
        <w:t>value</w:t>
      </w:r>
      <w:r w:rsidRPr="009923AF">
        <w:rPr>
          <w:lang w:val="el-GR"/>
        </w:rPr>
        <w:t>)</w:t>
      </w:r>
      <w:r>
        <w:rPr>
          <w:lang w:val="el-GR"/>
        </w:rPr>
        <w:t xml:space="preserve"> των </w:t>
      </w:r>
      <w:r>
        <w:t>labels</w:t>
      </w:r>
      <w:r w:rsidRPr="009923AF">
        <w:rPr>
          <w:lang w:val="el-GR"/>
        </w:rPr>
        <w:t xml:space="preserve"> </w:t>
      </w:r>
      <w:r>
        <w:rPr>
          <w:lang w:val="el-GR"/>
        </w:rPr>
        <w:t xml:space="preserve">που είναι 1 μαζί με το </w:t>
      </w:r>
      <w:r>
        <w:t>log</w:t>
      </w:r>
      <w:r w:rsidRPr="009923AF">
        <w:rPr>
          <w:vertAlign w:val="subscript"/>
        </w:rPr>
        <w:t>e</w:t>
      </w:r>
      <w:r w:rsidRPr="009923AF">
        <w:rPr>
          <w:lang w:val="el-GR"/>
        </w:rPr>
        <w:t>(1-</w:t>
      </w:r>
      <w:r>
        <w:t>predicted</w:t>
      </w:r>
      <w:r w:rsidRPr="009923AF">
        <w:rPr>
          <w:lang w:val="el-GR"/>
        </w:rPr>
        <w:t>_</w:t>
      </w:r>
      <w:r>
        <w:t>value</w:t>
      </w:r>
      <w:r w:rsidRPr="009923AF">
        <w:rPr>
          <w:lang w:val="el-GR"/>
        </w:rPr>
        <w:t>)</w:t>
      </w:r>
      <w:r>
        <w:rPr>
          <w:lang w:val="el-GR"/>
        </w:rPr>
        <w:t xml:space="preserve"> των </w:t>
      </w:r>
      <w:r>
        <w:t>labels</w:t>
      </w:r>
      <w:r w:rsidRPr="009923AF">
        <w:rPr>
          <w:lang w:val="el-GR"/>
        </w:rPr>
        <w:t xml:space="preserve"> </w:t>
      </w:r>
      <w:r>
        <w:rPr>
          <w:lang w:val="el-GR"/>
        </w:rPr>
        <w:t>που είναι 0 για κάθε κατηγορία.</w:t>
      </w:r>
    </w:p>
    <w:p w14:paraId="1EE897FA" w14:textId="2DEFF152" w:rsidR="00042403" w:rsidRPr="00EC46DC" w:rsidRDefault="00042403" w:rsidP="009923AF">
      <w:pPr>
        <w:rPr>
          <w:lang w:val="el-GR"/>
        </w:rPr>
      </w:pPr>
      <w:r>
        <w:rPr>
          <w:lang w:val="el-GR"/>
        </w:rPr>
        <w:t>Η συνάρτηση Μέσου Τετραγωνικού Σφάλματος (</w:t>
      </w:r>
      <w:r>
        <w:t>MSE</w:t>
      </w:r>
      <w:r w:rsidRPr="00042403">
        <w:rPr>
          <w:lang w:val="el-GR"/>
        </w:rPr>
        <w:t>)</w:t>
      </w:r>
      <w:r>
        <w:rPr>
          <w:lang w:val="el-GR"/>
        </w:rPr>
        <w:t xml:space="preserve"> αθροίζει την τετραγωνισμένη διαφορά της </w:t>
      </w:r>
      <w:r>
        <w:t>predicted</w:t>
      </w:r>
      <w:r w:rsidRPr="00042403">
        <w:rPr>
          <w:lang w:val="el-GR"/>
        </w:rPr>
        <w:t xml:space="preserve"> </w:t>
      </w:r>
      <w:r>
        <w:t>value</w:t>
      </w:r>
      <w:r w:rsidRPr="00042403">
        <w:rPr>
          <w:lang w:val="el-GR"/>
        </w:rPr>
        <w:t xml:space="preserve"> </w:t>
      </w:r>
      <w:r>
        <w:rPr>
          <w:lang w:val="el-GR"/>
        </w:rPr>
        <w:t xml:space="preserve">από την πραγματική τιμή του </w:t>
      </w:r>
      <w:r>
        <w:t>label</w:t>
      </w:r>
      <w:r>
        <w:rPr>
          <w:lang w:val="el-GR"/>
        </w:rPr>
        <w:t>.</w:t>
      </w:r>
      <w:r w:rsidRPr="00042403">
        <w:rPr>
          <w:lang w:val="el-GR"/>
        </w:rPr>
        <w:t xml:space="preserve"> </w:t>
      </w:r>
      <w:r w:rsidR="00EC46DC">
        <w:rPr>
          <w:lang w:val="el-GR"/>
        </w:rPr>
        <w:t xml:space="preserve">Για παράδειγμα, αν ένα κείμενο ανήκει σε μία κατηγορία και το νευρωνικό έβγαλε την τιμή 0.7 στον αντίστοιχο νευρώνα, τότε το </w:t>
      </w:r>
      <w:r w:rsidR="00EC46DC">
        <w:t>MSE</w:t>
      </w:r>
      <w:r w:rsidR="00EC46DC" w:rsidRPr="00EC46DC">
        <w:rPr>
          <w:lang w:val="el-GR"/>
        </w:rPr>
        <w:t xml:space="preserve"> </w:t>
      </w:r>
      <w:r w:rsidR="00EC46DC">
        <w:rPr>
          <w:lang w:val="el-GR"/>
        </w:rPr>
        <w:t>για αυτόν τον νευρώνα θα ήταν (1-0.7)</w:t>
      </w:r>
      <w:r w:rsidR="00EC46DC" w:rsidRPr="00EC46DC">
        <w:rPr>
          <w:vertAlign w:val="superscript"/>
          <w:lang w:val="el-GR"/>
        </w:rPr>
        <w:t xml:space="preserve">2 </w:t>
      </w:r>
      <w:r w:rsidR="00EC46DC" w:rsidRPr="00EC46DC">
        <w:rPr>
          <w:lang w:val="el-GR"/>
        </w:rPr>
        <w:t>= 0.09.</w:t>
      </w:r>
    </w:p>
    <w:p w14:paraId="75E8969F" w14:textId="73FF54DB" w:rsidR="00042403" w:rsidRPr="003E712D" w:rsidRDefault="00042403" w:rsidP="009923AF">
      <w:pPr>
        <w:rPr>
          <w:lang w:val="el-GR"/>
        </w:rPr>
      </w:pPr>
      <w:r>
        <w:rPr>
          <w:lang w:val="el-GR"/>
        </w:rPr>
        <w:t xml:space="preserve">Η συνάρτηση </w:t>
      </w:r>
      <w:r>
        <w:t>Acc</w:t>
      </w:r>
      <w:r w:rsidR="003E712D">
        <w:t>uracy</w:t>
      </w:r>
      <w:r w:rsidR="003E712D" w:rsidRPr="003E712D">
        <w:rPr>
          <w:lang w:val="el-GR"/>
        </w:rPr>
        <w:t xml:space="preserve"> </w:t>
      </w:r>
      <w:r w:rsidR="003E712D">
        <w:rPr>
          <w:lang w:val="el-GR"/>
        </w:rPr>
        <w:t xml:space="preserve">ελέγχει πόσο συχνά η προβλεπόμενη τιμή από το νευρωνικό ισούται με την επιθυμητή τιμή </w:t>
      </w:r>
      <w:r w:rsidR="003E712D" w:rsidRPr="003E712D">
        <w:rPr>
          <w:lang w:val="el-GR"/>
        </w:rPr>
        <w:t>(</w:t>
      </w:r>
      <w:r w:rsidR="003E712D">
        <w:t>label</w:t>
      </w:r>
      <w:r w:rsidR="003E712D" w:rsidRPr="003E712D">
        <w:rPr>
          <w:lang w:val="el-GR"/>
        </w:rPr>
        <w:t>).</w:t>
      </w:r>
    </w:p>
    <w:p w14:paraId="5AC3B410" w14:textId="4E372318" w:rsidR="0058257A" w:rsidRDefault="0058257A" w:rsidP="00325A5A">
      <w:pPr>
        <w:pStyle w:val="Heading3"/>
        <w:rPr>
          <w:lang w:val="en-US"/>
        </w:rPr>
      </w:pPr>
      <w:r>
        <w:t xml:space="preserve">Νευρώνες εξόδου και </w:t>
      </w:r>
      <w:r>
        <w:rPr>
          <w:lang w:val="en-US"/>
        </w:rPr>
        <w:t>Classification</w:t>
      </w:r>
    </w:p>
    <w:p w14:paraId="344A1CBF" w14:textId="6BE3A829" w:rsidR="0058257A" w:rsidRDefault="0058257A" w:rsidP="0058257A">
      <w:pPr>
        <w:rPr>
          <w:lang w:val="el-GR"/>
        </w:rPr>
      </w:pPr>
      <w:r>
        <w:rPr>
          <w:lang w:val="el-GR"/>
        </w:rPr>
        <w:t xml:space="preserve">Εφόσον οι κατηγορίες κειμένων που έχουμε είναι 20 θα έχουμε και 20 νευρώνες εξόδου. Επειδή κάθε κείμενο μπορεί να ανήκει σε περισσότερες από 1 κατηγορία, το πρόβλημά μας </w:t>
      </w:r>
      <w:r w:rsidR="00241EBB">
        <w:rPr>
          <w:lang w:val="el-GR"/>
        </w:rPr>
        <w:t>ανήκει στα προβλήματα τύπου</w:t>
      </w:r>
      <w:r>
        <w:rPr>
          <w:lang w:val="el-GR"/>
        </w:rPr>
        <w:t xml:space="preserve"> </w:t>
      </w:r>
      <w:r>
        <w:t>multilabel</w:t>
      </w:r>
      <w:r w:rsidRPr="0058257A">
        <w:rPr>
          <w:lang w:val="el-GR"/>
        </w:rPr>
        <w:t xml:space="preserve"> </w:t>
      </w:r>
      <w:r>
        <w:t>classification</w:t>
      </w:r>
      <w:r>
        <w:rPr>
          <w:lang w:val="el-GR"/>
        </w:rPr>
        <w:t>.</w:t>
      </w:r>
    </w:p>
    <w:p w14:paraId="35B84EE9" w14:textId="37EA0CFC" w:rsidR="00D5090D" w:rsidRDefault="00D5090D" w:rsidP="00325A5A">
      <w:pPr>
        <w:pStyle w:val="Heading3"/>
      </w:pPr>
      <w:r>
        <w:t>Συνάρτηση ενεργοποίησης για τους κρυφούς κόμβους</w:t>
      </w:r>
    </w:p>
    <w:p w14:paraId="29010467" w14:textId="5FE5BE38" w:rsidR="00D5090D" w:rsidRPr="005548C2" w:rsidRDefault="00D5090D" w:rsidP="00D5090D">
      <w:pPr>
        <w:rPr>
          <w:lang w:val="el-GR"/>
        </w:rPr>
      </w:pPr>
      <w:r>
        <w:rPr>
          <w:lang w:val="el-GR"/>
        </w:rPr>
        <w:t xml:space="preserve">Ως συνάρτηση ενεργοποίησης των κρυφών κόμβων επιλέχθηκε η </w:t>
      </w:r>
      <w:r w:rsidRPr="00D5090D">
        <w:rPr>
          <w:b/>
          <w:bCs/>
        </w:rPr>
        <w:t>relu</w:t>
      </w:r>
      <w:r w:rsidRPr="00D5090D">
        <w:rPr>
          <w:lang w:val="el-GR"/>
        </w:rPr>
        <w:t xml:space="preserve">, </w:t>
      </w:r>
      <w:r>
        <w:rPr>
          <w:lang w:val="el-GR"/>
        </w:rPr>
        <w:t>αφού</w:t>
      </w:r>
      <w:r w:rsidR="0060624E" w:rsidRPr="0060624E">
        <w:rPr>
          <w:lang w:val="el-GR"/>
        </w:rPr>
        <w:t xml:space="preserve"> </w:t>
      </w:r>
      <w:r w:rsidR="00FF7B11">
        <w:rPr>
          <w:lang w:val="el-GR"/>
        </w:rPr>
        <w:t>είναι πιο εύκολη στην εκπαίδευση και ε</w:t>
      </w:r>
      <w:r w:rsidR="0060624E">
        <w:rPr>
          <w:lang w:val="el-GR"/>
        </w:rPr>
        <w:t>ίναι η πιο ευρέως χρησιμοποιημένη για κρυφούς κόμβους</w:t>
      </w:r>
      <w:r w:rsidR="000F2662">
        <w:rPr>
          <w:lang w:val="el-GR"/>
        </w:rPr>
        <w:t xml:space="preserve"> σε σύγχρονα νευρωνικά δίκτυα</w:t>
      </w:r>
      <w:r w:rsidR="0060624E">
        <w:rPr>
          <w:lang w:val="el-GR"/>
        </w:rPr>
        <w:t>, ενώ παρήγαγε και τα καλύτερα αποτελέσματα σε κάποια σύντομα πειράματα μου.</w:t>
      </w:r>
    </w:p>
    <w:p w14:paraId="0BBF4576" w14:textId="7BB2A1D2" w:rsidR="005D60A2" w:rsidRDefault="005D60A2" w:rsidP="00325A5A">
      <w:pPr>
        <w:pStyle w:val="Heading3"/>
      </w:pPr>
      <w:r>
        <w:t>Συνάρτηση ενεργοποίησης εξόδου</w:t>
      </w:r>
    </w:p>
    <w:p w14:paraId="6C1D55A9" w14:textId="78B80F27" w:rsidR="005B3613" w:rsidRDefault="005D60A2" w:rsidP="005D60A2">
      <w:pPr>
        <w:rPr>
          <w:lang w:val="el-GR"/>
        </w:rPr>
      </w:pPr>
      <w:r>
        <w:rPr>
          <w:lang w:val="el-GR"/>
        </w:rPr>
        <w:t xml:space="preserve">Για την έξοδο επιλέχθηκε η </w:t>
      </w:r>
      <w:r w:rsidR="005A1C7F" w:rsidRPr="005A1C7F">
        <w:rPr>
          <w:lang w:val="el-GR"/>
        </w:rPr>
        <w:t>σιγμοειδή</w:t>
      </w:r>
      <w:r w:rsidR="005A1C7F">
        <w:rPr>
          <w:lang w:val="el-GR"/>
        </w:rPr>
        <w:t>ς</w:t>
      </w:r>
      <w:r w:rsidR="005A1C7F" w:rsidRPr="005A1C7F">
        <w:rPr>
          <w:lang w:val="el-GR"/>
        </w:rPr>
        <w:t xml:space="preserve"> καμπύλη</w:t>
      </w:r>
      <w:r w:rsidR="005A1C7F">
        <w:rPr>
          <w:lang w:val="el-GR"/>
        </w:rPr>
        <w:t xml:space="preserve"> </w:t>
      </w:r>
      <w:r w:rsidR="005A1C7F" w:rsidRPr="005A1C7F">
        <w:rPr>
          <w:lang w:val="el-GR"/>
        </w:rPr>
        <w:t>(</w:t>
      </w:r>
      <w:r w:rsidR="005A1C7F">
        <w:t>sigmoid</w:t>
      </w:r>
      <w:r w:rsidR="005A1C7F" w:rsidRPr="005A1C7F">
        <w:rPr>
          <w:lang w:val="el-GR"/>
        </w:rPr>
        <w:t>)</w:t>
      </w:r>
      <w:r w:rsidR="005A1C7F">
        <w:rPr>
          <w:lang w:val="el-GR"/>
        </w:rPr>
        <w:t xml:space="preserve"> ως </w:t>
      </w:r>
      <w:r w:rsidR="00347530">
        <w:rPr>
          <w:lang w:val="el-GR"/>
        </w:rPr>
        <w:t xml:space="preserve">συνάρτηση ενεργοποίησης, επειδή το πρόβλημα μας είναι </w:t>
      </w:r>
      <w:r w:rsidR="00347530">
        <w:t>classification</w:t>
      </w:r>
      <w:r w:rsidR="00347530" w:rsidRPr="00347530">
        <w:rPr>
          <w:lang w:val="el-GR"/>
        </w:rPr>
        <w:t xml:space="preserve"> </w:t>
      </w:r>
      <w:r w:rsidR="00347530">
        <w:rPr>
          <w:lang w:val="el-GR"/>
        </w:rPr>
        <w:t xml:space="preserve">και συγκεκριμένα </w:t>
      </w:r>
      <w:r w:rsidR="00347530">
        <w:t>Multilabel</w:t>
      </w:r>
      <w:r w:rsidR="00347530" w:rsidRPr="00347530">
        <w:rPr>
          <w:lang w:val="el-GR"/>
        </w:rPr>
        <w:t xml:space="preserve"> </w:t>
      </w:r>
      <w:r w:rsidR="00347530">
        <w:t>Classification</w:t>
      </w:r>
      <w:r w:rsidR="00347530">
        <w:rPr>
          <w:lang w:val="el-GR"/>
        </w:rPr>
        <w:t>. Αυτό σημαίνει ότι θέλουμε οι έξοδοι μας</w:t>
      </w:r>
      <w:r w:rsidR="005A1C7F">
        <w:rPr>
          <w:lang w:val="el-GR"/>
        </w:rPr>
        <w:t xml:space="preserve"> είναι ανεξάρτητες μεταξύ τους και θέλουμε να έχουν την τιμή 0 ή την τιμή 1. Κάτι τέτοιο επιτυγχάνεται με τη χρησιμοποίηση της συγκεκριμένης συνάρτησης (σε συνδυασμό με στρογγυλοποίηση).</w:t>
      </w:r>
    </w:p>
    <w:p w14:paraId="482A33D8" w14:textId="3B5B1123" w:rsidR="005B3613" w:rsidRDefault="005B3613" w:rsidP="00325A5A">
      <w:pPr>
        <w:pStyle w:val="Heading3"/>
      </w:pPr>
      <w:r>
        <w:lastRenderedPageBreak/>
        <w:t>Αριθμός νευρώνων κρυφού επιπέδου</w:t>
      </w:r>
    </w:p>
    <w:tbl>
      <w:tblPr>
        <w:tblStyle w:val="TableGrid"/>
        <w:tblW w:w="0" w:type="auto"/>
        <w:tblCellMar>
          <w:top w:w="57" w:type="dxa"/>
          <w:bottom w:w="57" w:type="dxa"/>
        </w:tblCellMar>
        <w:tblLook w:val="04A0" w:firstRow="1" w:lastRow="0" w:firstColumn="1" w:lastColumn="0" w:noHBand="0" w:noVBand="1"/>
      </w:tblPr>
      <w:tblGrid>
        <w:gridCol w:w="2337"/>
        <w:gridCol w:w="2337"/>
        <w:gridCol w:w="2338"/>
        <w:gridCol w:w="2338"/>
      </w:tblGrid>
      <w:tr w:rsidR="005B3613" w14:paraId="51080BD4" w14:textId="77777777" w:rsidTr="009B4512">
        <w:tc>
          <w:tcPr>
            <w:tcW w:w="2337" w:type="dxa"/>
            <w:vAlign w:val="center"/>
          </w:tcPr>
          <w:p w14:paraId="11B70D99" w14:textId="6E2F36D6" w:rsidR="005B3613" w:rsidRDefault="005B3613" w:rsidP="009B4512">
            <w:pPr>
              <w:jc w:val="center"/>
              <w:rPr>
                <w:lang w:val="el-GR"/>
              </w:rPr>
            </w:pPr>
            <w:r>
              <w:rPr>
                <w:lang w:val="el-GR"/>
              </w:rPr>
              <w:t>Αριθμός νευρώνων στο κρυφό επίπεδο</w:t>
            </w:r>
          </w:p>
        </w:tc>
        <w:tc>
          <w:tcPr>
            <w:tcW w:w="2337" w:type="dxa"/>
            <w:vAlign w:val="center"/>
          </w:tcPr>
          <w:p w14:paraId="36916DFD" w14:textId="79EF20CD" w:rsidR="005B3613" w:rsidRPr="00DD66C7" w:rsidRDefault="005B3613" w:rsidP="009B4512">
            <w:pPr>
              <w:jc w:val="center"/>
            </w:pPr>
            <w:r>
              <w:t>CE Loss</w:t>
            </w:r>
          </w:p>
        </w:tc>
        <w:tc>
          <w:tcPr>
            <w:tcW w:w="2338" w:type="dxa"/>
            <w:vAlign w:val="center"/>
          </w:tcPr>
          <w:p w14:paraId="043560B9" w14:textId="6290F334" w:rsidR="005B3613" w:rsidRPr="005B3613" w:rsidRDefault="005B3613" w:rsidP="009B4512">
            <w:pPr>
              <w:jc w:val="center"/>
            </w:pPr>
            <w:r>
              <w:t>MSE</w:t>
            </w:r>
          </w:p>
        </w:tc>
        <w:tc>
          <w:tcPr>
            <w:tcW w:w="2338" w:type="dxa"/>
            <w:vAlign w:val="center"/>
          </w:tcPr>
          <w:p w14:paraId="0ECC5C92" w14:textId="74C06E20" w:rsidR="005B3613" w:rsidRPr="005B3613" w:rsidRDefault="00DD66C7" w:rsidP="009B4512">
            <w:pPr>
              <w:jc w:val="center"/>
            </w:pPr>
            <w:r>
              <w:t>Bin Acc</w:t>
            </w:r>
          </w:p>
        </w:tc>
      </w:tr>
      <w:tr w:rsidR="005B3613" w14:paraId="542ED614" w14:textId="77777777" w:rsidTr="009B4512">
        <w:tc>
          <w:tcPr>
            <w:tcW w:w="2337" w:type="dxa"/>
            <w:vAlign w:val="center"/>
          </w:tcPr>
          <w:p w14:paraId="3CBAA619" w14:textId="20194A65" w:rsidR="005B3613" w:rsidRPr="005B3613" w:rsidRDefault="005B3613" w:rsidP="009B4512">
            <w:pPr>
              <w:jc w:val="center"/>
            </w:pPr>
            <w:r>
              <w:t>H</w:t>
            </w:r>
            <w:r w:rsidR="00325A5A" w:rsidRPr="00325A5A">
              <w:rPr>
                <w:vertAlign w:val="subscript"/>
              </w:rPr>
              <w:t>1</w:t>
            </w:r>
            <w:r>
              <w:t xml:space="preserve"> = O</w:t>
            </w:r>
          </w:p>
        </w:tc>
        <w:tc>
          <w:tcPr>
            <w:tcW w:w="2337" w:type="dxa"/>
            <w:vAlign w:val="center"/>
          </w:tcPr>
          <w:p w14:paraId="5F82DE01" w14:textId="28475B24" w:rsidR="005B3613" w:rsidRDefault="00712565" w:rsidP="009B4512">
            <w:pPr>
              <w:jc w:val="center"/>
              <w:rPr>
                <w:lang w:val="el-GR"/>
              </w:rPr>
            </w:pPr>
            <w:r>
              <w:rPr>
                <w:lang w:val="el-GR"/>
              </w:rPr>
              <w:t>0.3</w:t>
            </w:r>
            <w:r w:rsidR="00DD66C7">
              <w:rPr>
                <w:lang w:val="el-GR"/>
              </w:rPr>
              <w:t>826</w:t>
            </w:r>
          </w:p>
        </w:tc>
        <w:tc>
          <w:tcPr>
            <w:tcW w:w="2338" w:type="dxa"/>
            <w:vAlign w:val="center"/>
          </w:tcPr>
          <w:p w14:paraId="3A8BACCC" w14:textId="20BE4C48" w:rsidR="005B3613" w:rsidRPr="00DD66C7" w:rsidRDefault="00DD66C7" w:rsidP="009B4512">
            <w:pPr>
              <w:jc w:val="center"/>
            </w:pPr>
            <w:r>
              <w:t>0.1154</w:t>
            </w:r>
          </w:p>
        </w:tc>
        <w:tc>
          <w:tcPr>
            <w:tcW w:w="2338" w:type="dxa"/>
            <w:vAlign w:val="center"/>
          </w:tcPr>
          <w:p w14:paraId="1B70DF2F" w14:textId="12BD0FE0" w:rsidR="005B3613" w:rsidRPr="00DD66C7" w:rsidRDefault="00DD66C7" w:rsidP="009B4512">
            <w:pPr>
              <w:jc w:val="center"/>
            </w:pPr>
            <w:r>
              <w:t>85.86%</w:t>
            </w:r>
          </w:p>
        </w:tc>
      </w:tr>
      <w:tr w:rsidR="005B3613" w14:paraId="7B124CE7" w14:textId="77777777" w:rsidTr="009B4512">
        <w:tc>
          <w:tcPr>
            <w:tcW w:w="2337" w:type="dxa"/>
            <w:vAlign w:val="center"/>
          </w:tcPr>
          <w:p w14:paraId="23D7AC76" w14:textId="30C4BDCE" w:rsidR="005B3613" w:rsidRPr="005B3613" w:rsidRDefault="00325A5A" w:rsidP="009B4512">
            <w:pPr>
              <w:jc w:val="center"/>
            </w:pPr>
            <w:r>
              <w:t>H</w:t>
            </w:r>
            <w:r w:rsidRPr="00325A5A">
              <w:rPr>
                <w:vertAlign w:val="subscript"/>
              </w:rPr>
              <w:t>1</w:t>
            </w:r>
            <w:r w:rsidR="009B4512">
              <w:rPr>
                <w:vertAlign w:val="subscript"/>
                <w:lang w:val="el-GR"/>
              </w:rPr>
              <w:t xml:space="preserve"> </w:t>
            </w:r>
            <w:r w:rsidR="005B3613">
              <w:t>= (I+O) / 2</w:t>
            </w:r>
          </w:p>
        </w:tc>
        <w:tc>
          <w:tcPr>
            <w:tcW w:w="2337" w:type="dxa"/>
            <w:vAlign w:val="center"/>
          </w:tcPr>
          <w:p w14:paraId="23FFF3A0" w14:textId="11A1EBC9" w:rsidR="005B3613" w:rsidRPr="00A5132D" w:rsidRDefault="008E37CC" w:rsidP="009B4512">
            <w:pPr>
              <w:jc w:val="center"/>
            </w:pPr>
            <w:r>
              <w:t>0.3748</w:t>
            </w:r>
          </w:p>
        </w:tc>
        <w:tc>
          <w:tcPr>
            <w:tcW w:w="2338" w:type="dxa"/>
            <w:vAlign w:val="center"/>
          </w:tcPr>
          <w:p w14:paraId="2D3202EA" w14:textId="39252C3F" w:rsidR="005B3613" w:rsidRPr="008E37CC" w:rsidRDefault="008E37CC" w:rsidP="009B4512">
            <w:pPr>
              <w:jc w:val="center"/>
            </w:pPr>
            <w:r>
              <w:t>0.1128</w:t>
            </w:r>
          </w:p>
        </w:tc>
        <w:tc>
          <w:tcPr>
            <w:tcW w:w="2338" w:type="dxa"/>
            <w:vAlign w:val="center"/>
          </w:tcPr>
          <w:p w14:paraId="72A690EA" w14:textId="7A16B9F2" w:rsidR="005B3613" w:rsidRPr="008E37CC" w:rsidRDefault="008E37CC" w:rsidP="009B4512">
            <w:pPr>
              <w:jc w:val="center"/>
            </w:pPr>
            <w:r>
              <w:t>86.10%</w:t>
            </w:r>
          </w:p>
        </w:tc>
      </w:tr>
      <w:tr w:rsidR="005B3613" w14:paraId="7483188D" w14:textId="77777777" w:rsidTr="009B4512">
        <w:tc>
          <w:tcPr>
            <w:tcW w:w="2337" w:type="dxa"/>
            <w:vAlign w:val="center"/>
          </w:tcPr>
          <w:p w14:paraId="081D2957" w14:textId="06B25D2F" w:rsidR="005B3613" w:rsidRPr="005B3613" w:rsidRDefault="00325A5A" w:rsidP="009B4512">
            <w:pPr>
              <w:jc w:val="center"/>
            </w:pPr>
            <w:r>
              <w:t>H</w:t>
            </w:r>
            <w:r w:rsidRPr="00325A5A">
              <w:rPr>
                <w:vertAlign w:val="subscript"/>
              </w:rPr>
              <w:t>1</w:t>
            </w:r>
            <w:r w:rsidR="009B4512">
              <w:rPr>
                <w:vertAlign w:val="subscript"/>
                <w:lang w:val="el-GR"/>
              </w:rPr>
              <w:t xml:space="preserve"> </w:t>
            </w:r>
            <w:r w:rsidR="005B3613">
              <w:t>= I + O</w:t>
            </w:r>
          </w:p>
        </w:tc>
        <w:tc>
          <w:tcPr>
            <w:tcW w:w="2337" w:type="dxa"/>
            <w:vAlign w:val="center"/>
          </w:tcPr>
          <w:p w14:paraId="61C7A5FA" w14:textId="2CA60E90" w:rsidR="005B3613" w:rsidRPr="007A7612" w:rsidRDefault="007A7612" w:rsidP="009B4512">
            <w:pPr>
              <w:jc w:val="center"/>
            </w:pPr>
            <w:r>
              <w:t>0.3733</w:t>
            </w:r>
          </w:p>
        </w:tc>
        <w:tc>
          <w:tcPr>
            <w:tcW w:w="2338" w:type="dxa"/>
            <w:vAlign w:val="center"/>
          </w:tcPr>
          <w:p w14:paraId="43374A93" w14:textId="6ECD05C5" w:rsidR="005B3613" w:rsidRPr="007A7612" w:rsidRDefault="007A7612" w:rsidP="009B4512">
            <w:pPr>
              <w:jc w:val="center"/>
            </w:pPr>
            <w:r>
              <w:t>0.1122</w:t>
            </w:r>
          </w:p>
        </w:tc>
        <w:tc>
          <w:tcPr>
            <w:tcW w:w="2338" w:type="dxa"/>
            <w:vAlign w:val="center"/>
          </w:tcPr>
          <w:p w14:paraId="3B34D2AD" w14:textId="54E8743F" w:rsidR="005B3613" w:rsidRPr="007A7612" w:rsidRDefault="007A7612" w:rsidP="009B4512">
            <w:pPr>
              <w:jc w:val="center"/>
            </w:pPr>
            <w:r>
              <w:t>86.</w:t>
            </w:r>
            <w:r w:rsidR="005B297C">
              <w:t>18</w:t>
            </w:r>
            <w:r>
              <w:t>%</w:t>
            </w:r>
          </w:p>
        </w:tc>
      </w:tr>
    </w:tbl>
    <w:p w14:paraId="2FAD45C8" w14:textId="361BE091" w:rsidR="005B3613" w:rsidRDefault="005B3613" w:rsidP="005B3613">
      <w:pPr>
        <w:rPr>
          <w:lang w:val="el-GR"/>
        </w:rPr>
      </w:pPr>
    </w:p>
    <w:p w14:paraId="6C7EAE62" w14:textId="7FE82B03" w:rsidR="008E436F" w:rsidRDefault="008E436F" w:rsidP="008E37CC">
      <w:pPr>
        <w:pStyle w:val="Heading4"/>
      </w:pPr>
      <w:r>
        <w:t xml:space="preserve"> </w:t>
      </w:r>
      <w:r w:rsidR="008E37CC">
        <w:t>Hidden Layer Nodes = Output</w:t>
      </w:r>
    </w:p>
    <w:p w14:paraId="1A25395E" w14:textId="13AC0EA8" w:rsidR="00A5132D" w:rsidRDefault="00712565">
      <w:pPr>
        <w:rPr>
          <w:b/>
          <w:bCs/>
          <w:lang w:val="el-GR"/>
        </w:rPr>
      </w:pPr>
      <w:r w:rsidRPr="00712565">
        <w:rPr>
          <w:b/>
          <w:bCs/>
          <w:noProof/>
          <w:lang w:val="el-GR"/>
        </w:rPr>
        <w:drawing>
          <wp:inline distT="0" distB="0" distL="0" distR="0" wp14:anchorId="138FDF05" wp14:editId="04C44650">
            <wp:extent cx="2787091" cy="2405056"/>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a:stretch>
                      <a:fillRect/>
                    </a:stretch>
                  </pic:blipFill>
                  <pic:spPr>
                    <a:xfrm>
                      <a:off x="0" y="0"/>
                      <a:ext cx="2824958" cy="2437732"/>
                    </a:xfrm>
                    <a:prstGeom prst="rect">
                      <a:avLst/>
                    </a:prstGeom>
                  </pic:spPr>
                </pic:pic>
              </a:graphicData>
            </a:graphic>
          </wp:inline>
        </w:drawing>
      </w:r>
      <w:r w:rsidR="00811EDB">
        <w:rPr>
          <w:b/>
          <w:bCs/>
          <w:lang w:val="el-GR"/>
        </w:rPr>
        <w:t xml:space="preserve"> </w:t>
      </w:r>
      <w:r w:rsidRPr="00712565">
        <w:rPr>
          <w:b/>
          <w:bCs/>
          <w:noProof/>
          <w:lang w:val="el-GR"/>
        </w:rPr>
        <w:drawing>
          <wp:inline distT="0" distB="0" distL="0" distR="0" wp14:anchorId="31085551" wp14:editId="725B7399">
            <wp:extent cx="2801946" cy="2417877"/>
            <wp:effectExtent l="0" t="0" r="0" b="190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a:stretch>
                      <a:fillRect/>
                    </a:stretch>
                  </pic:blipFill>
                  <pic:spPr>
                    <a:xfrm>
                      <a:off x="0" y="0"/>
                      <a:ext cx="2846831" cy="2456610"/>
                    </a:xfrm>
                    <a:prstGeom prst="rect">
                      <a:avLst/>
                    </a:prstGeom>
                  </pic:spPr>
                </pic:pic>
              </a:graphicData>
            </a:graphic>
          </wp:inline>
        </w:drawing>
      </w:r>
    </w:p>
    <w:p w14:paraId="705C4348" w14:textId="102ECB69" w:rsidR="008E37CC" w:rsidRPr="008E37CC" w:rsidRDefault="008E37CC" w:rsidP="008E37CC">
      <w:pPr>
        <w:pStyle w:val="Heading4"/>
        <w:rPr>
          <w:lang w:val="en-US"/>
        </w:rPr>
      </w:pPr>
      <w:r w:rsidRPr="005548C2">
        <w:rPr>
          <w:lang w:val="en-US"/>
        </w:rPr>
        <w:t>Hidden Layer Nodes = (Input + Output)/2</w:t>
      </w:r>
    </w:p>
    <w:p w14:paraId="71CD7C38" w14:textId="425542CC" w:rsidR="008E37CC" w:rsidRPr="00FA19EE" w:rsidRDefault="008E37CC" w:rsidP="005B3613">
      <w:pPr>
        <w:rPr>
          <w:b/>
          <w:bCs/>
        </w:rPr>
      </w:pPr>
      <w:r w:rsidRPr="008E37CC">
        <w:rPr>
          <w:b/>
          <w:bCs/>
          <w:noProof/>
          <w:lang w:val="el-GR"/>
        </w:rPr>
        <w:drawing>
          <wp:inline distT="0" distB="0" distL="0" distR="0" wp14:anchorId="7E8EB833" wp14:editId="781CC110">
            <wp:extent cx="2772461" cy="2392434"/>
            <wp:effectExtent l="0" t="0" r="8890" b="825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a:stretch>
                      <a:fillRect/>
                    </a:stretch>
                  </pic:blipFill>
                  <pic:spPr>
                    <a:xfrm>
                      <a:off x="0" y="0"/>
                      <a:ext cx="2820517" cy="2433903"/>
                    </a:xfrm>
                    <a:prstGeom prst="rect">
                      <a:avLst/>
                    </a:prstGeom>
                  </pic:spPr>
                </pic:pic>
              </a:graphicData>
            </a:graphic>
          </wp:inline>
        </w:drawing>
      </w:r>
      <w:r>
        <w:rPr>
          <w:b/>
          <w:bCs/>
        </w:rPr>
        <w:t xml:space="preserve"> </w:t>
      </w:r>
      <w:r w:rsidRPr="008E37CC">
        <w:rPr>
          <w:b/>
          <w:bCs/>
          <w:noProof/>
          <w:lang w:val="el-GR"/>
        </w:rPr>
        <w:drawing>
          <wp:inline distT="0" distB="0" distL="0" distR="0" wp14:anchorId="38E11144" wp14:editId="054AC2A3">
            <wp:extent cx="2772695" cy="2392635"/>
            <wp:effectExtent l="0" t="0" r="8890" b="825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4"/>
                    <a:stretch>
                      <a:fillRect/>
                    </a:stretch>
                  </pic:blipFill>
                  <pic:spPr>
                    <a:xfrm>
                      <a:off x="0" y="0"/>
                      <a:ext cx="2824967" cy="2437742"/>
                    </a:xfrm>
                    <a:prstGeom prst="rect">
                      <a:avLst/>
                    </a:prstGeom>
                  </pic:spPr>
                </pic:pic>
              </a:graphicData>
            </a:graphic>
          </wp:inline>
        </w:drawing>
      </w:r>
    </w:p>
    <w:p w14:paraId="446A56A5" w14:textId="4EE13F1C" w:rsidR="008E37CC" w:rsidRDefault="008E37CC" w:rsidP="007A7612">
      <w:pPr>
        <w:pStyle w:val="Heading4"/>
        <w:rPr>
          <w:lang w:val="en-US"/>
        </w:rPr>
      </w:pPr>
      <w:r>
        <w:rPr>
          <w:lang w:val="en-US"/>
        </w:rPr>
        <w:lastRenderedPageBreak/>
        <w:t>Hidden Layer Nodes = I + O</w:t>
      </w:r>
    </w:p>
    <w:p w14:paraId="54E29E10" w14:textId="757A5A04" w:rsidR="007A7612" w:rsidRDefault="007A7612" w:rsidP="007A7612">
      <w:pPr>
        <w:rPr>
          <w:noProof/>
        </w:rPr>
      </w:pPr>
      <w:r w:rsidRPr="007A7612">
        <w:rPr>
          <w:noProof/>
        </w:rPr>
        <w:drawing>
          <wp:inline distT="0" distB="0" distL="0" distR="0" wp14:anchorId="55078E36" wp14:editId="269ED7EE">
            <wp:extent cx="2811812" cy="2426390"/>
            <wp:effectExtent l="0" t="0" r="762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5"/>
                    <a:stretch>
                      <a:fillRect/>
                    </a:stretch>
                  </pic:blipFill>
                  <pic:spPr>
                    <a:xfrm>
                      <a:off x="0" y="0"/>
                      <a:ext cx="2844617" cy="2454699"/>
                    </a:xfrm>
                    <a:prstGeom prst="rect">
                      <a:avLst/>
                    </a:prstGeom>
                  </pic:spPr>
                </pic:pic>
              </a:graphicData>
            </a:graphic>
          </wp:inline>
        </w:drawing>
      </w:r>
      <w:r>
        <w:rPr>
          <w:noProof/>
        </w:rPr>
        <w:t xml:space="preserve"> </w:t>
      </w:r>
      <w:r w:rsidRPr="007A7612">
        <w:rPr>
          <w:noProof/>
        </w:rPr>
        <w:drawing>
          <wp:inline distT="0" distB="0" distL="0" distR="0" wp14:anchorId="5C9D13BC" wp14:editId="5EC70200">
            <wp:extent cx="2801721" cy="2417682"/>
            <wp:effectExtent l="0" t="0" r="0" b="190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6"/>
                    <a:stretch>
                      <a:fillRect/>
                    </a:stretch>
                  </pic:blipFill>
                  <pic:spPr>
                    <a:xfrm>
                      <a:off x="0" y="0"/>
                      <a:ext cx="2818302" cy="2431990"/>
                    </a:xfrm>
                    <a:prstGeom prst="rect">
                      <a:avLst/>
                    </a:prstGeom>
                  </pic:spPr>
                </pic:pic>
              </a:graphicData>
            </a:graphic>
          </wp:inline>
        </w:drawing>
      </w:r>
    </w:p>
    <w:p w14:paraId="57EF97DE" w14:textId="6C19C65A" w:rsidR="00E831B7" w:rsidRDefault="00E831B7" w:rsidP="007A7612">
      <w:pPr>
        <w:rPr>
          <w:noProof/>
          <w:lang w:val="el-GR"/>
        </w:rPr>
      </w:pPr>
      <w:r>
        <w:rPr>
          <w:noProof/>
          <w:lang w:val="el-GR"/>
        </w:rPr>
        <w:t xml:space="preserve">Παρατηρώ ότι με την </w:t>
      </w:r>
      <w:r w:rsidRPr="00FA1375">
        <w:rPr>
          <w:b/>
          <w:bCs/>
          <w:noProof/>
          <w:lang w:val="el-GR"/>
        </w:rPr>
        <w:t>αύξηση των κόμβων</w:t>
      </w:r>
      <w:r>
        <w:rPr>
          <w:noProof/>
          <w:lang w:val="el-GR"/>
        </w:rPr>
        <w:t xml:space="preserve"> του κρυφού επιπέδου </w:t>
      </w:r>
      <w:r w:rsidR="00FA1375">
        <w:rPr>
          <w:noProof/>
          <w:lang w:val="el-GR"/>
        </w:rPr>
        <w:t>εμφανίζεται</w:t>
      </w:r>
      <w:r>
        <w:rPr>
          <w:noProof/>
          <w:lang w:val="el-GR"/>
        </w:rPr>
        <w:t xml:space="preserve"> και βελτίωση της απόδοσης του νευρωνικού μας δικτύου.</w:t>
      </w:r>
    </w:p>
    <w:p w14:paraId="71DC3626" w14:textId="20CA6FA1" w:rsidR="00E831B7" w:rsidRPr="00E831B7" w:rsidRDefault="00E831B7" w:rsidP="007A7612">
      <w:pPr>
        <w:rPr>
          <w:lang w:val="el-GR"/>
        </w:rPr>
      </w:pPr>
      <w:r>
        <w:rPr>
          <w:noProof/>
          <w:lang w:val="el-GR"/>
        </w:rPr>
        <w:t xml:space="preserve">Η </w:t>
      </w:r>
      <w:r w:rsidRPr="00E831B7">
        <w:rPr>
          <w:b/>
          <w:bCs/>
          <w:noProof/>
          <w:lang w:val="el-GR"/>
        </w:rPr>
        <w:t>ταχύτητα σύγκλισης</w:t>
      </w:r>
      <w:r>
        <w:rPr>
          <w:noProof/>
          <w:lang w:val="el-GR"/>
        </w:rPr>
        <w:t xml:space="preserve"> αυξάνεται κατά πολύ όταν αυξάνουμε τους αριθμούς των κόμβων του κρυφού επιπέδου από </w:t>
      </w:r>
      <w:r>
        <w:rPr>
          <w:noProof/>
        </w:rPr>
        <w:t>O</w:t>
      </w:r>
      <w:r w:rsidRPr="00E831B7">
        <w:rPr>
          <w:noProof/>
          <w:lang w:val="el-GR"/>
        </w:rPr>
        <w:t xml:space="preserve"> </w:t>
      </w:r>
      <w:r>
        <w:rPr>
          <w:noProof/>
          <w:lang w:val="el-GR"/>
        </w:rPr>
        <w:t xml:space="preserve">σε </w:t>
      </w:r>
      <w:r w:rsidRPr="00E831B7">
        <w:rPr>
          <w:noProof/>
          <w:lang w:val="el-GR"/>
        </w:rPr>
        <w:t>(</w:t>
      </w:r>
      <w:r>
        <w:rPr>
          <w:noProof/>
        </w:rPr>
        <w:t>I</w:t>
      </w:r>
      <w:r w:rsidRPr="00E831B7">
        <w:rPr>
          <w:noProof/>
          <w:lang w:val="el-GR"/>
        </w:rPr>
        <w:t>+</w:t>
      </w:r>
      <w:r>
        <w:rPr>
          <w:noProof/>
        </w:rPr>
        <w:t>O</w:t>
      </w:r>
      <w:r w:rsidRPr="00E831B7">
        <w:rPr>
          <w:noProof/>
          <w:lang w:val="el-GR"/>
        </w:rPr>
        <w:t>)/2</w:t>
      </w:r>
      <w:r>
        <w:rPr>
          <w:noProof/>
          <w:lang w:val="el-GR"/>
        </w:rPr>
        <w:t>, ενώ με την περεταίρω αύξησή τους δεν παρατηρείται κάποια σημαντική αύξηση στην ταχύτητα σύγκλισης.</w:t>
      </w:r>
    </w:p>
    <w:p w14:paraId="157A420E" w14:textId="11CD2DFF" w:rsidR="00325A5A" w:rsidRDefault="00325A5A" w:rsidP="00325A5A">
      <w:pPr>
        <w:pStyle w:val="Heading3"/>
        <w:rPr>
          <w:vertAlign w:val="subscript"/>
        </w:rPr>
      </w:pPr>
      <w:r>
        <w:t xml:space="preserve">Δεύτερο </w:t>
      </w:r>
      <w:r>
        <w:rPr>
          <w:lang w:val="en-US"/>
        </w:rPr>
        <w:t>Hidden Layer</w:t>
      </w:r>
      <w:r w:rsidR="00911242">
        <w:t xml:space="preserve"> H</w:t>
      </w:r>
      <w:r w:rsidR="00911242">
        <w:rPr>
          <w:vertAlign w:val="subscript"/>
        </w:rPr>
        <w:t>2</w:t>
      </w:r>
    </w:p>
    <w:tbl>
      <w:tblPr>
        <w:tblStyle w:val="TableGrid"/>
        <w:tblW w:w="0" w:type="auto"/>
        <w:tblCellMar>
          <w:top w:w="57" w:type="dxa"/>
          <w:bottom w:w="57" w:type="dxa"/>
        </w:tblCellMar>
        <w:tblLook w:val="04A0" w:firstRow="1" w:lastRow="0" w:firstColumn="1" w:lastColumn="0" w:noHBand="0" w:noVBand="1"/>
      </w:tblPr>
      <w:tblGrid>
        <w:gridCol w:w="2337"/>
        <w:gridCol w:w="2337"/>
        <w:gridCol w:w="2338"/>
        <w:gridCol w:w="2338"/>
      </w:tblGrid>
      <w:tr w:rsidR="009B4512" w14:paraId="02A95CB2" w14:textId="77777777" w:rsidTr="009B4512">
        <w:tc>
          <w:tcPr>
            <w:tcW w:w="2337" w:type="dxa"/>
            <w:vAlign w:val="center"/>
          </w:tcPr>
          <w:p w14:paraId="14133066" w14:textId="77777777" w:rsidR="009B4512" w:rsidRDefault="009B4512" w:rsidP="009B4512">
            <w:pPr>
              <w:jc w:val="center"/>
              <w:rPr>
                <w:lang w:val="el-GR"/>
              </w:rPr>
            </w:pPr>
            <w:r>
              <w:rPr>
                <w:lang w:val="el-GR"/>
              </w:rPr>
              <w:t>Αριθμός νευρώνων στο κρυφό επίπεδο</w:t>
            </w:r>
          </w:p>
        </w:tc>
        <w:tc>
          <w:tcPr>
            <w:tcW w:w="2337" w:type="dxa"/>
            <w:vAlign w:val="center"/>
          </w:tcPr>
          <w:p w14:paraId="3F346D6E" w14:textId="77777777" w:rsidR="009B4512" w:rsidRPr="00DD66C7" w:rsidRDefault="009B4512" w:rsidP="009B4512">
            <w:pPr>
              <w:jc w:val="center"/>
            </w:pPr>
            <w:r>
              <w:t>CE Loss</w:t>
            </w:r>
          </w:p>
        </w:tc>
        <w:tc>
          <w:tcPr>
            <w:tcW w:w="2338" w:type="dxa"/>
            <w:vAlign w:val="center"/>
          </w:tcPr>
          <w:p w14:paraId="5956ED86" w14:textId="77777777" w:rsidR="009B4512" w:rsidRPr="005B3613" w:rsidRDefault="009B4512" w:rsidP="009B4512">
            <w:pPr>
              <w:jc w:val="center"/>
            </w:pPr>
            <w:r>
              <w:t>MSE</w:t>
            </w:r>
          </w:p>
        </w:tc>
        <w:tc>
          <w:tcPr>
            <w:tcW w:w="2338" w:type="dxa"/>
            <w:vAlign w:val="center"/>
          </w:tcPr>
          <w:p w14:paraId="76E32257" w14:textId="29C1A361" w:rsidR="009B4512" w:rsidRPr="005B3613" w:rsidRDefault="009B4512" w:rsidP="009B4512">
            <w:pPr>
              <w:jc w:val="center"/>
            </w:pPr>
            <w:r>
              <w:t>Acc</w:t>
            </w:r>
          </w:p>
        </w:tc>
      </w:tr>
      <w:tr w:rsidR="009B4512" w14:paraId="7FA98809" w14:textId="77777777" w:rsidTr="009B4512">
        <w:tc>
          <w:tcPr>
            <w:tcW w:w="2337" w:type="dxa"/>
            <w:vAlign w:val="center"/>
          </w:tcPr>
          <w:p w14:paraId="3655BA28" w14:textId="7705352A" w:rsidR="009B4512" w:rsidRPr="009B4512" w:rsidRDefault="009B4512" w:rsidP="009B4512">
            <w:pPr>
              <w:jc w:val="center"/>
              <w:rPr>
                <w:lang w:val="el-GR"/>
              </w:rPr>
            </w:pPr>
            <w:r>
              <w:t>H</w:t>
            </w:r>
            <w:r>
              <w:rPr>
                <w:vertAlign w:val="subscript"/>
                <w:lang w:val="el-GR"/>
              </w:rPr>
              <w:t>2</w:t>
            </w:r>
            <w:r>
              <w:t xml:space="preserve"> = </w:t>
            </w:r>
            <w:r w:rsidR="002415E4">
              <w:rPr>
                <w:lang w:val="el-GR"/>
              </w:rPr>
              <w:t>Ο</w:t>
            </w:r>
          </w:p>
        </w:tc>
        <w:tc>
          <w:tcPr>
            <w:tcW w:w="2337" w:type="dxa"/>
            <w:vAlign w:val="center"/>
          </w:tcPr>
          <w:p w14:paraId="11D371CB" w14:textId="57939FA7" w:rsidR="009B4512" w:rsidRDefault="00772612" w:rsidP="009B4512">
            <w:pPr>
              <w:jc w:val="center"/>
              <w:rPr>
                <w:lang w:val="el-GR"/>
              </w:rPr>
            </w:pPr>
            <w:r>
              <w:rPr>
                <w:lang w:val="el-GR"/>
              </w:rPr>
              <w:t>0.3693</w:t>
            </w:r>
          </w:p>
        </w:tc>
        <w:tc>
          <w:tcPr>
            <w:tcW w:w="2338" w:type="dxa"/>
            <w:vAlign w:val="center"/>
          </w:tcPr>
          <w:p w14:paraId="77C13A61" w14:textId="62ED26E2" w:rsidR="009B4512" w:rsidRPr="00696EA0" w:rsidRDefault="00772612" w:rsidP="009B4512">
            <w:pPr>
              <w:jc w:val="center"/>
              <w:rPr>
                <w:lang w:val="el-GR"/>
              </w:rPr>
            </w:pPr>
            <w:r>
              <w:rPr>
                <w:lang w:val="el-GR"/>
              </w:rPr>
              <w:t>0.1112</w:t>
            </w:r>
          </w:p>
        </w:tc>
        <w:tc>
          <w:tcPr>
            <w:tcW w:w="2338" w:type="dxa"/>
            <w:vAlign w:val="center"/>
          </w:tcPr>
          <w:p w14:paraId="4AE99FF0" w14:textId="10C28D8D" w:rsidR="009B4512" w:rsidRPr="00696EA0" w:rsidRDefault="00772612" w:rsidP="009B4512">
            <w:pPr>
              <w:jc w:val="center"/>
              <w:rPr>
                <w:lang w:val="el-GR"/>
              </w:rPr>
            </w:pPr>
            <w:r>
              <w:rPr>
                <w:lang w:val="el-GR"/>
              </w:rPr>
              <w:t>85.87%</w:t>
            </w:r>
          </w:p>
        </w:tc>
      </w:tr>
      <w:tr w:rsidR="00696EA0" w14:paraId="4085B29A" w14:textId="77777777" w:rsidTr="009B4512">
        <w:tc>
          <w:tcPr>
            <w:tcW w:w="2337" w:type="dxa"/>
            <w:vAlign w:val="center"/>
          </w:tcPr>
          <w:p w14:paraId="25D4B6E9" w14:textId="3EF8EC72" w:rsidR="00696EA0" w:rsidRPr="009B4512" w:rsidRDefault="00696EA0" w:rsidP="00696EA0">
            <w:pPr>
              <w:jc w:val="center"/>
              <w:rPr>
                <w:lang w:val="el-GR"/>
              </w:rPr>
            </w:pPr>
            <w:r>
              <w:t>H</w:t>
            </w:r>
            <w:r>
              <w:rPr>
                <w:vertAlign w:val="subscript"/>
                <w:lang w:val="el-GR"/>
              </w:rPr>
              <w:t xml:space="preserve">2 </w:t>
            </w:r>
            <w:r>
              <w:t xml:space="preserve">= (I+O) / </w:t>
            </w:r>
            <w:r>
              <w:rPr>
                <w:lang w:val="el-GR"/>
              </w:rPr>
              <w:t>4</w:t>
            </w:r>
          </w:p>
        </w:tc>
        <w:tc>
          <w:tcPr>
            <w:tcW w:w="2337" w:type="dxa"/>
            <w:vAlign w:val="center"/>
          </w:tcPr>
          <w:p w14:paraId="6C79C303" w14:textId="7C235C72" w:rsidR="00696EA0" w:rsidRPr="00A5132D" w:rsidRDefault="00696EA0" w:rsidP="00696EA0">
            <w:pPr>
              <w:jc w:val="center"/>
            </w:pPr>
            <w:r>
              <w:rPr>
                <w:lang w:val="el-GR"/>
              </w:rPr>
              <w:t>0.3620</w:t>
            </w:r>
          </w:p>
        </w:tc>
        <w:tc>
          <w:tcPr>
            <w:tcW w:w="2338" w:type="dxa"/>
            <w:vAlign w:val="center"/>
          </w:tcPr>
          <w:p w14:paraId="163B370A" w14:textId="739E716E" w:rsidR="00696EA0" w:rsidRPr="008E37CC" w:rsidRDefault="00696EA0" w:rsidP="00696EA0">
            <w:pPr>
              <w:jc w:val="center"/>
            </w:pPr>
            <w:r>
              <w:rPr>
                <w:lang w:val="el-GR"/>
              </w:rPr>
              <w:t>0.1086</w:t>
            </w:r>
          </w:p>
        </w:tc>
        <w:tc>
          <w:tcPr>
            <w:tcW w:w="2338" w:type="dxa"/>
            <w:vAlign w:val="center"/>
          </w:tcPr>
          <w:p w14:paraId="78BB324D" w14:textId="18B91E0D" w:rsidR="00696EA0" w:rsidRPr="008E37CC" w:rsidRDefault="00696EA0" w:rsidP="00696EA0">
            <w:pPr>
              <w:jc w:val="center"/>
            </w:pPr>
            <w:r>
              <w:rPr>
                <w:lang w:val="el-GR"/>
              </w:rPr>
              <w:t>86.14%</w:t>
            </w:r>
          </w:p>
        </w:tc>
      </w:tr>
      <w:tr w:rsidR="00696EA0" w14:paraId="49EBE03D" w14:textId="77777777" w:rsidTr="009B4512">
        <w:tc>
          <w:tcPr>
            <w:tcW w:w="2337" w:type="dxa"/>
            <w:vAlign w:val="center"/>
          </w:tcPr>
          <w:p w14:paraId="642196E2" w14:textId="2E30DFB5" w:rsidR="00696EA0" w:rsidRPr="002415E4" w:rsidRDefault="00696EA0" w:rsidP="00696EA0">
            <w:pPr>
              <w:jc w:val="center"/>
              <w:rPr>
                <w:lang w:val="el-GR"/>
              </w:rPr>
            </w:pPr>
            <w:r>
              <w:t>H</w:t>
            </w:r>
            <w:r>
              <w:rPr>
                <w:vertAlign w:val="subscript"/>
                <w:lang w:val="el-GR"/>
              </w:rPr>
              <w:t xml:space="preserve">2 </w:t>
            </w:r>
            <w:r>
              <w:t xml:space="preserve">= </w:t>
            </w:r>
            <w:r>
              <w:rPr>
                <w:lang w:val="el-GR"/>
              </w:rPr>
              <w:t>(Ι+Ο) / 2</w:t>
            </w:r>
          </w:p>
        </w:tc>
        <w:tc>
          <w:tcPr>
            <w:tcW w:w="2337" w:type="dxa"/>
            <w:vAlign w:val="center"/>
          </w:tcPr>
          <w:p w14:paraId="77A64D3D" w14:textId="698CFDBE" w:rsidR="00696EA0" w:rsidRPr="007A7612" w:rsidRDefault="001A1E1C" w:rsidP="00696EA0">
            <w:pPr>
              <w:jc w:val="center"/>
            </w:pPr>
            <w:r>
              <w:t>0.3675</w:t>
            </w:r>
          </w:p>
        </w:tc>
        <w:tc>
          <w:tcPr>
            <w:tcW w:w="2338" w:type="dxa"/>
            <w:vAlign w:val="center"/>
          </w:tcPr>
          <w:p w14:paraId="41EE2801" w14:textId="0597C36D" w:rsidR="00696EA0" w:rsidRPr="007A7612" w:rsidRDefault="001A1E1C" w:rsidP="00696EA0">
            <w:pPr>
              <w:jc w:val="center"/>
            </w:pPr>
            <w:r>
              <w:t>0.1101</w:t>
            </w:r>
          </w:p>
        </w:tc>
        <w:tc>
          <w:tcPr>
            <w:tcW w:w="2338" w:type="dxa"/>
            <w:vAlign w:val="center"/>
          </w:tcPr>
          <w:p w14:paraId="6881782A" w14:textId="64D69FB0" w:rsidR="00696EA0" w:rsidRPr="007A7612" w:rsidRDefault="001A1E1C" w:rsidP="00696EA0">
            <w:pPr>
              <w:jc w:val="center"/>
            </w:pPr>
            <w:r>
              <w:t>86.03%</w:t>
            </w:r>
          </w:p>
        </w:tc>
      </w:tr>
    </w:tbl>
    <w:p w14:paraId="52895D55" w14:textId="77777777" w:rsidR="00162BE5" w:rsidRDefault="00162BE5" w:rsidP="00C22866">
      <w:pPr>
        <w:rPr>
          <w:lang w:val="el-GR"/>
        </w:rPr>
      </w:pPr>
    </w:p>
    <w:p w14:paraId="0489B257" w14:textId="3117728E" w:rsidR="00162BE5" w:rsidRPr="007A7DB0" w:rsidRDefault="00162BE5" w:rsidP="00C22866">
      <w:pPr>
        <w:rPr>
          <w:lang w:val="el-GR"/>
        </w:rPr>
      </w:pPr>
      <w:r>
        <w:rPr>
          <w:lang w:val="el-GR"/>
        </w:rPr>
        <w:t>Είναι φανερό ότι το δεύτερο κρυφό επίπεδο μας δίνει τα καλύτερα αποτελέσματα όταν είναι μικρότερο από το 1</w:t>
      </w:r>
      <w:r w:rsidRPr="00162BE5">
        <w:rPr>
          <w:vertAlign w:val="superscript"/>
          <w:lang w:val="el-GR"/>
        </w:rPr>
        <w:t>ο</w:t>
      </w:r>
      <w:r>
        <w:rPr>
          <w:lang w:val="el-GR"/>
        </w:rPr>
        <w:t xml:space="preserve"> (στην περίπτωσή μας έχει το μισό μέγεθος όταν </w:t>
      </w:r>
      <w:r>
        <w:t>H</w:t>
      </w:r>
      <w:r>
        <w:rPr>
          <w:vertAlign w:val="subscript"/>
          <w:lang w:val="el-GR"/>
        </w:rPr>
        <w:t xml:space="preserve">2 </w:t>
      </w:r>
      <w:r w:rsidRPr="00162BE5">
        <w:rPr>
          <w:lang w:val="el-GR"/>
        </w:rPr>
        <w:t>= (</w:t>
      </w:r>
      <w:r>
        <w:t>I</w:t>
      </w:r>
      <w:r w:rsidRPr="00162BE5">
        <w:rPr>
          <w:lang w:val="el-GR"/>
        </w:rPr>
        <w:t>+</w:t>
      </w:r>
      <w:r>
        <w:t>O</w:t>
      </w:r>
      <w:r w:rsidRPr="00162BE5">
        <w:rPr>
          <w:lang w:val="el-GR"/>
        </w:rPr>
        <w:t xml:space="preserve">) / </w:t>
      </w:r>
      <w:r>
        <w:rPr>
          <w:lang w:val="el-GR"/>
        </w:rPr>
        <w:t>4</w:t>
      </w:r>
      <w:r w:rsidRPr="00162BE5">
        <w:rPr>
          <w:lang w:val="el-GR"/>
        </w:rPr>
        <w:t xml:space="preserve"> )</w:t>
      </w:r>
      <w:r w:rsidR="00DA2CBB">
        <w:rPr>
          <w:lang w:val="el-GR"/>
        </w:rPr>
        <w:t>, αλλά ταυτόχρονα μεγαλύτερο από το επίπεδο της εξόδου</w:t>
      </w:r>
      <w:r w:rsidRPr="00162BE5">
        <w:rPr>
          <w:lang w:val="el-GR"/>
        </w:rPr>
        <w:t xml:space="preserve">. </w:t>
      </w:r>
      <w:r w:rsidR="007A7DB0">
        <w:rPr>
          <w:lang w:val="el-GR"/>
        </w:rPr>
        <w:t xml:space="preserve">Ενώ το </w:t>
      </w:r>
      <w:r w:rsidR="007A7DB0">
        <w:t>CE</w:t>
      </w:r>
      <w:r w:rsidR="007A7DB0" w:rsidRPr="007A7DB0">
        <w:rPr>
          <w:lang w:val="el-GR"/>
        </w:rPr>
        <w:t xml:space="preserve"> </w:t>
      </w:r>
      <w:r w:rsidR="007A7DB0">
        <w:t>Loss</w:t>
      </w:r>
      <w:r w:rsidR="007A7DB0">
        <w:rPr>
          <w:lang w:val="el-GR"/>
        </w:rPr>
        <w:t xml:space="preserve"> καθώς και το </w:t>
      </w:r>
      <w:r w:rsidR="007A7DB0">
        <w:t>MSE</w:t>
      </w:r>
      <w:r w:rsidR="007A7DB0" w:rsidRPr="007A7DB0">
        <w:rPr>
          <w:lang w:val="el-GR"/>
        </w:rPr>
        <w:t xml:space="preserve"> </w:t>
      </w:r>
      <w:r w:rsidR="007A7DB0">
        <w:rPr>
          <w:lang w:val="el-GR"/>
        </w:rPr>
        <w:t xml:space="preserve">φαίνονται μειωμένα, το </w:t>
      </w:r>
      <w:r w:rsidR="007A7DB0">
        <w:t>Accuracy</w:t>
      </w:r>
      <w:r w:rsidR="007A7DB0" w:rsidRPr="007A7DB0">
        <w:rPr>
          <w:lang w:val="el-GR"/>
        </w:rPr>
        <w:t xml:space="preserve"> </w:t>
      </w:r>
      <w:r w:rsidR="007A7DB0">
        <w:rPr>
          <w:lang w:val="el-GR"/>
        </w:rPr>
        <w:t>του δικτύου μας δε φαίνεται να έχει επηρεαστεί πολύ θετικά (αντιθέτως έχει πέσει λίγο), που σημαίνει ότι το πρόβλημά μας είναι πιθανό να μην επωφελείται σημαντικά από την αύξηση των κρυφών επιπέδων πάνω από 1.</w:t>
      </w:r>
    </w:p>
    <w:p w14:paraId="60DE258D" w14:textId="1CB8D3EC" w:rsidR="005F7A1F" w:rsidRDefault="005F7A1F" w:rsidP="005F7A1F">
      <w:pPr>
        <w:pStyle w:val="Heading3"/>
      </w:pPr>
      <w:r>
        <w:lastRenderedPageBreak/>
        <w:t xml:space="preserve"> Κριτήριο Τερματισμού</w:t>
      </w:r>
    </w:p>
    <w:p w14:paraId="79A6BDE7" w14:textId="7AB19EFB" w:rsidR="005F7A1F" w:rsidRDefault="00696EA0" w:rsidP="005F7A1F">
      <w:pPr>
        <w:rPr>
          <w:lang w:val="el-GR"/>
        </w:rPr>
      </w:pPr>
      <w:r>
        <w:rPr>
          <w:lang w:val="el-GR"/>
        </w:rPr>
        <w:t>Κατά την επιλογή εποχών δεν μπορούμε να ξέρουμε εξ αρχής ποιος είναι ένας καλός αριθμός εποχών ώστε το μοντέλο μας να μην κάνει</w:t>
      </w:r>
      <w:r w:rsidR="0001359C" w:rsidRPr="0001359C">
        <w:rPr>
          <w:lang w:val="el-GR"/>
        </w:rPr>
        <w:t xml:space="preserve"> </w:t>
      </w:r>
      <w:r w:rsidR="0001359C">
        <w:t>over</w:t>
      </w:r>
      <w:r w:rsidR="0001359C" w:rsidRPr="0001359C">
        <w:rPr>
          <w:lang w:val="el-GR"/>
        </w:rPr>
        <w:t xml:space="preserve"> </w:t>
      </w:r>
      <w:r w:rsidR="0001359C">
        <w:rPr>
          <w:lang w:val="el-GR"/>
        </w:rPr>
        <w:t xml:space="preserve">ή </w:t>
      </w:r>
      <w:r w:rsidR="0001359C">
        <w:t>underfit</w:t>
      </w:r>
      <w:r w:rsidR="0001359C" w:rsidRPr="0001359C">
        <w:rPr>
          <w:lang w:val="el-GR"/>
        </w:rPr>
        <w:t>.</w:t>
      </w:r>
      <w:r w:rsidR="0001359C">
        <w:rPr>
          <w:lang w:val="el-GR"/>
        </w:rPr>
        <w:t xml:space="preserve"> Για αυτόν τον σκοπό, χρησιμοποιούμε τη μέθοδο </w:t>
      </w:r>
      <w:r w:rsidR="0001359C" w:rsidRPr="001C4F98">
        <w:rPr>
          <w:b/>
          <w:bCs/>
          <w:lang w:val="el-GR"/>
        </w:rPr>
        <w:t>“</w:t>
      </w:r>
      <w:r w:rsidR="0001359C" w:rsidRPr="00D05BE5">
        <w:rPr>
          <w:b/>
          <w:bCs/>
        </w:rPr>
        <w:t>early</w:t>
      </w:r>
      <w:r w:rsidR="0001359C" w:rsidRPr="00D05BE5">
        <w:rPr>
          <w:b/>
          <w:bCs/>
          <w:lang w:val="el-GR"/>
        </w:rPr>
        <w:t xml:space="preserve"> </w:t>
      </w:r>
      <w:r w:rsidR="0001359C" w:rsidRPr="00D05BE5">
        <w:rPr>
          <w:b/>
          <w:bCs/>
        </w:rPr>
        <w:t>stopping</w:t>
      </w:r>
      <w:r w:rsidR="0001359C" w:rsidRPr="001C4F98">
        <w:rPr>
          <w:b/>
          <w:bCs/>
          <w:lang w:val="el-GR"/>
        </w:rPr>
        <w:t>”</w:t>
      </w:r>
      <w:r w:rsidR="0001359C" w:rsidRPr="0001359C">
        <w:rPr>
          <w:lang w:val="el-GR"/>
        </w:rPr>
        <w:t xml:space="preserve">, </w:t>
      </w:r>
      <w:r w:rsidR="0001359C">
        <w:rPr>
          <w:lang w:val="el-GR"/>
        </w:rPr>
        <w:t xml:space="preserve">με την οποία μπορούμε να σταματήσουμε την εκπαίδευση ενός </w:t>
      </w:r>
      <w:r w:rsidR="0001359C">
        <w:t>fold</w:t>
      </w:r>
      <w:r w:rsidR="0001359C">
        <w:rPr>
          <w:lang w:val="el-GR"/>
        </w:rPr>
        <w:t xml:space="preserve"> πρόωρα, όταν δούμε ότι έχει </w:t>
      </w:r>
      <w:r w:rsidR="0001359C" w:rsidRPr="00D05BE5">
        <w:rPr>
          <w:b/>
          <w:bCs/>
          <w:lang w:val="el-GR"/>
        </w:rPr>
        <w:t>σταματήσει</w:t>
      </w:r>
      <w:r w:rsidR="0001359C">
        <w:rPr>
          <w:lang w:val="el-GR"/>
        </w:rPr>
        <w:t xml:space="preserve"> πλέον να βελτιώνεται. Έτσι, στην περίπτωση της εργασίας μου επέλεξα να χρησιμοποιήσω </w:t>
      </w:r>
      <w:r w:rsidR="0001359C">
        <w:t>early</w:t>
      </w:r>
      <w:r w:rsidR="0001359C" w:rsidRPr="0001359C">
        <w:rPr>
          <w:lang w:val="el-GR"/>
        </w:rPr>
        <w:t xml:space="preserve"> </w:t>
      </w:r>
      <w:r w:rsidR="0001359C">
        <w:t>stopping</w:t>
      </w:r>
      <w:r w:rsidR="0001359C" w:rsidRPr="0001359C">
        <w:rPr>
          <w:lang w:val="el-GR"/>
        </w:rPr>
        <w:t xml:space="preserve"> </w:t>
      </w:r>
      <w:r w:rsidR="0001359C">
        <w:rPr>
          <w:lang w:val="el-GR"/>
        </w:rPr>
        <w:t xml:space="preserve">όταν σταματήσει να βελτιώνεται το </w:t>
      </w:r>
      <w:r w:rsidR="0001359C">
        <w:t>validation</w:t>
      </w:r>
      <w:r w:rsidR="0001359C" w:rsidRPr="0001359C">
        <w:rPr>
          <w:lang w:val="el-GR"/>
        </w:rPr>
        <w:t xml:space="preserve"> </w:t>
      </w:r>
      <w:r w:rsidR="0001359C">
        <w:t>loss</w:t>
      </w:r>
      <w:r w:rsidR="008223C0">
        <w:rPr>
          <w:lang w:val="el-GR"/>
        </w:rPr>
        <w:t xml:space="preserve"> ώστε να αποφευχθεί το </w:t>
      </w:r>
      <w:r w:rsidR="008223C0" w:rsidRPr="00D05BE5">
        <w:rPr>
          <w:b/>
          <w:bCs/>
        </w:rPr>
        <w:t>overfit</w:t>
      </w:r>
      <w:r w:rsidR="0001359C" w:rsidRPr="0001359C">
        <w:rPr>
          <w:lang w:val="el-GR"/>
        </w:rPr>
        <w:t>.</w:t>
      </w:r>
      <w:r w:rsidR="0057192B">
        <w:rPr>
          <w:lang w:val="el-GR"/>
        </w:rPr>
        <w:t xml:space="preserve"> Βέβαια, λόγο περιορισμένου χρόνου και υπολογιστικών πόρων, το μοντέλο δεν προλαβαίνει να κάνει </w:t>
      </w:r>
      <w:r w:rsidR="0057192B">
        <w:t>overfit</w:t>
      </w:r>
      <w:r w:rsidR="0057192B">
        <w:rPr>
          <w:lang w:val="el-GR"/>
        </w:rPr>
        <w:t xml:space="preserve"> συνήθως.</w:t>
      </w:r>
    </w:p>
    <w:p w14:paraId="0B2D0530" w14:textId="20221B53" w:rsidR="00A25030" w:rsidRDefault="00053635" w:rsidP="00053635">
      <w:pPr>
        <w:pStyle w:val="Heading2"/>
      </w:pPr>
      <w:r>
        <w:t>Μεταβολές στο ρυθμό εκπαίδευσης και στη σταθερά ορμής</w:t>
      </w:r>
    </w:p>
    <w:p w14:paraId="577F0A9B" w14:textId="4B03E1B1" w:rsidR="00E06F17" w:rsidRPr="00E06F17" w:rsidRDefault="00E06F17" w:rsidP="00E06F17">
      <w:pPr>
        <w:rPr>
          <w:lang w:val="el-GR"/>
        </w:rPr>
      </w:pPr>
      <w:r>
        <w:rPr>
          <w:lang w:val="el-GR"/>
        </w:rPr>
        <w:t xml:space="preserve">Η ορμή είναι μία μέθοδος με την οποία επιταχύνεται το </w:t>
      </w:r>
      <w:r>
        <w:t>Stochastic</w:t>
      </w:r>
      <w:r w:rsidRPr="00E06F17">
        <w:rPr>
          <w:lang w:val="el-GR"/>
        </w:rPr>
        <w:t xml:space="preserve"> </w:t>
      </w:r>
      <w:r>
        <w:t>Gradient</w:t>
      </w:r>
      <w:r w:rsidRPr="00E06F17">
        <w:rPr>
          <w:lang w:val="el-GR"/>
        </w:rPr>
        <w:t xml:space="preserve"> </w:t>
      </w:r>
      <w:r>
        <w:t>Descent</w:t>
      </w:r>
      <w:r>
        <w:rPr>
          <w:lang w:val="el-GR"/>
        </w:rPr>
        <w:t xml:space="preserve"> ώστε να συγκλίνει πιο γρήγορα σε κάποιο τοπικό ελάχιστο του </w:t>
      </w:r>
      <w:r>
        <w:t>Loss</w:t>
      </w:r>
      <w:r w:rsidRPr="00E06F17">
        <w:rPr>
          <w:lang w:val="el-GR"/>
        </w:rPr>
        <w:t xml:space="preserve"> </w:t>
      </w:r>
      <w:r>
        <w:t>Function</w:t>
      </w:r>
      <w:r>
        <w:rPr>
          <w:lang w:val="el-GR"/>
        </w:rPr>
        <w:t xml:space="preserve">. Η παράμετρος </w:t>
      </w:r>
      <w:r>
        <w:t>m</w:t>
      </w:r>
      <w:r w:rsidRPr="00E06F17">
        <w:rPr>
          <w:lang w:val="el-GR"/>
        </w:rPr>
        <w:t xml:space="preserve"> </w:t>
      </w:r>
      <w:r>
        <w:rPr>
          <w:lang w:val="el-GR"/>
        </w:rPr>
        <w:t xml:space="preserve">ορίζει πόσο επηρεάζεται ο αλγόριθμος από την προηγούμενή του κίνηση. Όταν έχει την τιμή 0, ο αλγόριθμός μας δεν επηρεάζεται από την προηγούμενή του κίνηση και είναι είναι απλή </w:t>
      </w:r>
      <w:r>
        <w:t>SGD</w:t>
      </w:r>
      <w:r>
        <w:rPr>
          <w:lang w:val="el-GR"/>
        </w:rPr>
        <w:t>. Για πολύ μεγάλες τιμές επηρεάζουν υπερβολικά την κίνησή του και γίνεται επιρρεπής σε μεγάλα σφάλματα.</w:t>
      </w:r>
    </w:p>
    <w:p w14:paraId="69B0FDF6" w14:textId="77777777" w:rsidR="008C415D" w:rsidRPr="008C415D" w:rsidRDefault="008C415D" w:rsidP="008C415D">
      <w:pPr>
        <w:rPr>
          <w:lang w:val="el-GR"/>
        </w:rPr>
      </w:pPr>
    </w:p>
    <w:tbl>
      <w:tblPr>
        <w:tblStyle w:val="TableGrid"/>
        <w:tblW w:w="9351" w:type="dxa"/>
        <w:tblCellMar>
          <w:top w:w="57" w:type="dxa"/>
          <w:bottom w:w="57" w:type="dxa"/>
        </w:tblCellMar>
        <w:tblLook w:val="04A0" w:firstRow="1" w:lastRow="0" w:firstColumn="1" w:lastColumn="0" w:noHBand="0" w:noVBand="1"/>
      </w:tblPr>
      <w:tblGrid>
        <w:gridCol w:w="1338"/>
        <w:gridCol w:w="1209"/>
        <w:gridCol w:w="1843"/>
        <w:gridCol w:w="1842"/>
        <w:gridCol w:w="3119"/>
      </w:tblGrid>
      <w:tr w:rsidR="004B3807" w14:paraId="5F5AB898" w14:textId="13732D1B" w:rsidTr="009D1BBF">
        <w:trPr>
          <w:trHeight w:val="592"/>
        </w:trPr>
        <w:tc>
          <w:tcPr>
            <w:tcW w:w="1338" w:type="dxa"/>
            <w:vAlign w:val="center"/>
          </w:tcPr>
          <w:p w14:paraId="33A6C4C9" w14:textId="7D890A34" w:rsidR="004B3807" w:rsidRPr="008363AA" w:rsidRDefault="004B3807" w:rsidP="004B3807">
            <w:pPr>
              <w:jc w:val="center"/>
            </w:pPr>
            <w:r>
              <w:t>H</w:t>
            </w:r>
          </w:p>
        </w:tc>
        <w:tc>
          <w:tcPr>
            <w:tcW w:w="1209" w:type="dxa"/>
            <w:vAlign w:val="center"/>
          </w:tcPr>
          <w:p w14:paraId="1FD819E7" w14:textId="2DDBBB05" w:rsidR="004B3807" w:rsidRPr="00DD66C7" w:rsidRDefault="004B3807" w:rsidP="004B3807">
            <w:pPr>
              <w:jc w:val="center"/>
            </w:pPr>
            <w:r>
              <w:t>m</w:t>
            </w:r>
          </w:p>
        </w:tc>
        <w:tc>
          <w:tcPr>
            <w:tcW w:w="1843" w:type="dxa"/>
            <w:vAlign w:val="center"/>
          </w:tcPr>
          <w:p w14:paraId="40668650" w14:textId="0FF1DC15" w:rsidR="004B3807" w:rsidRPr="005B3613" w:rsidRDefault="004B3807" w:rsidP="004B3807">
            <w:pPr>
              <w:jc w:val="center"/>
            </w:pPr>
            <w:r>
              <w:t>CE</w:t>
            </w:r>
          </w:p>
        </w:tc>
        <w:tc>
          <w:tcPr>
            <w:tcW w:w="1842" w:type="dxa"/>
            <w:vAlign w:val="center"/>
          </w:tcPr>
          <w:p w14:paraId="383B8B45" w14:textId="4B69FCA7" w:rsidR="004B3807" w:rsidRPr="005B3613" w:rsidRDefault="004B3807" w:rsidP="004B3807">
            <w:pPr>
              <w:jc w:val="center"/>
            </w:pPr>
            <w:r>
              <w:t>MSE</w:t>
            </w:r>
          </w:p>
        </w:tc>
        <w:tc>
          <w:tcPr>
            <w:tcW w:w="3119" w:type="dxa"/>
            <w:vAlign w:val="center"/>
          </w:tcPr>
          <w:p w14:paraId="4496106B" w14:textId="5561F35A" w:rsidR="004B3807" w:rsidRDefault="004B3807" w:rsidP="004B3807">
            <w:pPr>
              <w:jc w:val="center"/>
            </w:pPr>
            <w:r>
              <w:t>Acc</w:t>
            </w:r>
          </w:p>
        </w:tc>
      </w:tr>
      <w:tr w:rsidR="004B3807" w14:paraId="03857FF0" w14:textId="4C00A7C5" w:rsidTr="009D1BBF">
        <w:trPr>
          <w:trHeight w:val="296"/>
        </w:trPr>
        <w:tc>
          <w:tcPr>
            <w:tcW w:w="1338" w:type="dxa"/>
            <w:vAlign w:val="center"/>
          </w:tcPr>
          <w:p w14:paraId="366899F4" w14:textId="7D823F86" w:rsidR="004B3807" w:rsidRPr="009B4512" w:rsidRDefault="004B3807" w:rsidP="004B3807">
            <w:pPr>
              <w:jc w:val="center"/>
              <w:rPr>
                <w:lang w:val="el-GR"/>
              </w:rPr>
            </w:pPr>
            <w:r>
              <w:t>0.001</w:t>
            </w:r>
          </w:p>
        </w:tc>
        <w:tc>
          <w:tcPr>
            <w:tcW w:w="1209" w:type="dxa"/>
            <w:vAlign w:val="center"/>
          </w:tcPr>
          <w:p w14:paraId="65E6ED58" w14:textId="4E91934A" w:rsidR="004B3807" w:rsidRPr="008363AA" w:rsidRDefault="004B3807" w:rsidP="004B3807">
            <w:pPr>
              <w:jc w:val="center"/>
            </w:pPr>
            <w:r>
              <w:t>0.2</w:t>
            </w:r>
          </w:p>
        </w:tc>
        <w:tc>
          <w:tcPr>
            <w:tcW w:w="1843" w:type="dxa"/>
            <w:vAlign w:val="center"/>
          </w:tcPr>
          <w:p w14:paraId="672C42A6" w14:textId="01D1BA18" w:rsidR="004B3807" w:rsidRPr="009D1BBF" w:rsidRDefault="009D1BBF" w:rsidP="004B3807">
            <w:pPr>
              <w:jc w:val="center"/>
            </w:pPr>
            <w:r>
              <w:t>0.3612</w:t>
            </w:r>
          </w:p>
        </w:tc>
        <w:tc>
          <w:tcPr>
            <w:tcW w:w="1842" w:type="dxa"/>
            <w:vAlign w:val="center"/>
          </w:tcPr>
          <w:p w14:paraId="2805D9E9" w14:textId="788606E1" w:rsidR="004B3807" w:rsidRPr="009D1BBF" w:rsidRDefault="009D1BBF" w:rsidP="004B3807">
            <w:pPr>
              <w:jc w:val="center"/>
            </w:pPr>
            <w:r>
              <w:t>0.1083</w:t>
            </w:r>
          </w:p>
        </w:tc>
        <w:tc>
          <w:tcPr>
            <w:tcW w:w="3119" w:type="dxa"/>
          </w:tcPr>
          <w:p w14:paraId="503114AC" w14:textId="604720AB" w:rsidR="004B3807" w:rsidRPr="009D1BBF" w:rsidRDefault="009D1BBF" w:rsidP="004B3807">
            <w:pPr>
              <w:jc w:val="center"/>
            </w:pPr>
            <w:r>
              <w:t>86.10%</w:t>
            </w:r>
          </w:p>
        </w:tc>
      </w:tr>
      <w:tr w:rsidR="004B3807" w14:paraId="1AD2FDB5" w14:textId="05F2D7BD" w:rsidTr="009D1BBF">
        <w:trPr>
          <w:trHeight w:val="284"/>
        </w:trPr>
        <w:tc>
          <w:tcPr>
            <w:tcW w:w="1338" w:type="dxa"/>
            <w:vAlign w:val="center"/>
          </w:tcPr>
          <w:p w14:paraId="3389C7D2" w14:textId="49D09A36" w:rsidR="004B3807" w:rsidRPr="009B4512" w:rsidRDefault="004B3807" w:rsidP="004B3807">
            <w:pPr>
              <w:jc w:val="center"/>
              <w:rPr>
                <w:lang w:val="el-GR"/>
              </w:rPr>
            </w:pPr>
            <w:r>
              <w:t>0.001</w:t>
            </w:r>
          </w:p>
        </w:tc>
        <w:tc>
          <w:tcPr>
            <w:tcW w:w="1209" w:type="dxa"/>
            <w:vAlign w:val="center"/>
          </w:tcPr>
          <w:p w14:paraId="47C38E84" w14:textId="06894CCD" w:rsidR="004B3807" w:rsidRPr="008363AA" w:rsidRDefault="004B3807" w:rsidP="004B3807">
            <w:pPr>
              <w:jc w:val="center"/>
            </w:pPr>
            <w:r>
              <w:t>0.6</w:t>
            </w:r>
          </w:p>
        </w:tc>
        <w:tc>
          <w:tcPr>
            <w:tcW w:w="1843" w:type="dxa"/>
            <w:vAlign w:val="center"/>
          </w:tcPr>
          <w:p w14:paraId="343F45E1" w14:textId="1655D678" w:rsidR="004B3807" w:rsidRPr="004A5FC9" w:rsidRDefault="009C5A72" w:rsidP="004B3807">
            <w:pPr>
              <w:jc w:val="center"/>
              <w:rPr>
                <w:lang w:val="el-GR"/>
              </w:rPr>
            </w:pPr>
            <w:r>
              <w:t>0.3436</w:t>
            </w:r>
          </w:p>
        </w:tc>
        <w:tc>
          <w:tcPr>
            <w:tcW w:w="1842" w:type="dxa"/>
            <w:vAlign w:val="center"/>
          </w:tcPr>
          <w:p w14:paraId="7A68A01A" w14:textId="020DFDC6" w:rsidR="004B3807" w:rsidRPr="008E37CC" w:rsidRDefault="009C5A72" w:rsidP="004B3807">
            <w:pPr>
              <w:jc w:val="center"/>
            </w:pPr>
            <w:r>
              <w:t>0.1032</w:t>
            </w:r>
          </w:p>
        </w:tc>
        <w:tc>
          <w:tcPr>
            <w:tcW w:w="3119" w:type="dxa"/>
          </w:tcPr>
          <w:p w14:paraId="504B2B8D" w14:textId="23BD2C8B" w:rsidR="004B3807" w:rsidRPr="009C5A72" w:rsidRDefault="009C5A72" w:rsidP="004B3807">
            <w:pPr>
              <w:jc w:val="center"/>
            </w:pPr>
            <w:r>
              <w:t>86.45%</w:t>
            </w:r>
          </w:p>
        </w:tc>
      </w:tr>
      <w:tr w:rsidR="004B3807" w14:paraId="33FE1AD8" w14:textId="6ED29B68" w:rsidTr="009D1BBF">
        <w:trPr>
          <w:trHeight w:val="296"/>
        </w:trPr>
        <w:tc>
          <w:tcPr>
            <w:tcW w:w="1338" w:type="dxa"/>
            <w:vAlign w:val="center"/>
          </w:tcPr>
          <w:p w14:paraId="2B5BD0C3" w14:textId="0AA9D0AE" w:rsidR="004B3807" w:rsidRPr="002415E4" w:rsidRDefault="004B3807" w:rsidP="004B3807">
            <w:pPr>
              <w:jc w:val="center"/>
              <w:rPr>
                <w:lang w:val="el-GR"/>
              </w:rPr>
            </w:pPr>
            <w:r>
              <w:t>0.05</w:t>
            </w:r>
          </w:p>
        </w:tc>
        <w:tc>
          <w:tcPr>
            <w:tcW w:w="1209" w:type="dxa"/>
            <w:vAlign w:val="center"/>
          </w:tcPr>
          <w:p w14:paraId="7C6491AB" w14:textId="4DA70865" w:rsidR="004B3807" w:rsidRPr="007A7612" w:rsidRDefault="004B3807" w:rsidP="004B3807">
            <w:pPr>
              <w:jc w:val="center"/>
            </w:pPr>
            <w:r>
              <w:t>0.6</w:t>
            </w:r>
          </w:p>
        </w:tc>
        <w:tc>
          <w:tcPr>
            <w:tcW w:w="1843" w:type="dxa"/>
            <w:vAlign w:val="center"/>
          </w:tcPr>
          <w:p w14:paraId="39353C3E" w14:textId="0A3B7494" w:rsidR="004B3807" w:rsidRPr="007A7612" w:rsidRDefault="00430C62" w:rsidP="004B3807">
            <w:pPr>
              <w:jc w:val="center"/>
            </w:pPr>
            <w:r>
              <w:t>0.7765</w:t>
            </w:r>
          </w:p>
        </w:tc>
        <w:tc>
          <w:tcPr>
            <w:tcW w:w="1842" w:type="dxa"/>
            <w:vAlign w:val="center"/>
          </w:tcPr>
          <w:p w14:paraId="4A54D863" w14:textId="582CDA0D" w:rsidR="004B3807" w:rsidRPr="007A7612" w:rsidRDefault="00430C62" w:rsidP="004B3807">
            <w:pPr>
              <w:jc w:val="center"/>
            </w:pPr>
            <w:r>
              <w:t>0.1122</w:t>
            </w:r>
          </w:p>
        </w:tc>
        <w:tc>
          <w:tcPr>
            <w:tcW w:w="3119" w:type="dxa"/>
          </w:tcPr>
          <w:p w14:paraId="20A0E729" w14:textId="2B62A3F8" w:rsidR="004B3807" w:rsidRPr="007A7612" w:rsidRDefault="00430C62" w:rsidP="004B3807">
            <w:pPr>
              <w:jc w:val="center"/>
            </w:pPr>
            <w:r>
              <w:t>87.3</w:t>
            </w:r>
            <w:r w:rsidR="00C129EF">
              <w:t>0</w:t>
            </w:r>
            <w:r>
              <w:t>%</w:t>
            </w:r>
          </w:p>
        </w:tc>
      </w:tr>
      <w:tr w:rsidR="004B3807" w14:paraId="3D42380C" w14:textId="77777777" w:rsidTr="009D1BBF">
        <w:trPr>
          <w:trHeight w:val="296"/>
        </w:trPr>
        <w:tc>
          <w:tcPr>
            <w:tcW w:w="1338" w:type="dxa"/>
            <w:vAlign w:val="center"/>
          </w:tcPr>
          <w:p w14:paraId="57B29AC5" w14:textId="0F46D202" w:rsidR="004B3807" w:rsidRDefault="004B3807" w:rsidP="004B3807">
            <w:pPr>
              <w:jc w:val="center"/>
            </w:pPr>
            <w:r>
              <w:t>0.1</w:t>
            </w:r>
          </w:p>
        </w:tc>
        <w:tc>
          <w:tcPr>
            <w:tcW w:w="1209" w:type="dxa"/>
            <w:vAlign w:val="center"/>
          </w:tcPr>
          <w:p w14:paraId="79E85BE4" w14:textId="0D6F6CEB" w:rsidR="004B3807" w:rsidRDefault="004B3807" w:rsidP="004B3807">
            <w:pPr>
              <w:jc w:val="center"/>
            </w:pPr>
            <w:r>
              <w:t>0.6</w:t>
            </w:r>
          </w:p>
        </w:tc>
        <w:tc>
          <w:tcPr>
            <w:tcW w:w="1843" w:type="dxa"/>
            <w:vAlign w:val="center"/>
          </w:tcPr>
          <w:p w14:paraId="621A4259" w14:textId="1244269E" w:rsidR="004B3807" w:rsidRPr="007A7612" w:rsidRDefault="00C129EF" w:rsidP="004B3807">
            <w:pPr>
              <w:jc w:val="center"/>
            </w:pPr>
            <w:r>
              <w:t>0.8487</w:t>
            </w:r>
          </w:p>
        </w:tc>
        <w:tc>
          <w:tcPr>
            <w:tcW w:w="1842" w:type="dxa"/>
            <w:vAlign w:val="center"/>
          </w:tcPr>
          <w:p w14:paraId="24702860" w14:textId="6E18349C" w:rsidR="004B3807" w:rsidRPr="007A7612" w:rsidRDefault="00C129EF" w:rsidP="004B3807">
            <w:pPr>
              <w:jc w:val="center"/>
            </w:pPr>
            <w:r>
              <w:t>0.1132</w:t>
            </w:r>
          </w:p>
        </w:tc>
        <w:tc>
          <w:tcPr>
            <w:tcW w:w="3119" w:type="dxa"/>
          </w:tcPr>
          <w:p w14:paraId="7DC9AEC2" w14:textId="023921E9" w:rsidR="004B3807" w:rsidRPr="007A7612" w:rsidRDefault="00C129EF" w:rsidP="004B3807">
            <w:pPr>
              <w:jc w:val="center"/>
            </w:pPr>
            <w:r>
              <w:t>87.28%</w:t>
            </w:r>
          </w:p>
        </w:tc>
      </w:tr>
    </w:tbl>
    <w:p w14:paraId="5508FDAE" w14:textId="5F97CC1E" w:rsidR="00053635" w:rsidRDefault="00702691" w:rsidP="00702691">
      <w:pPr>
        <w:rPr>
          <w:rStyle w:val="SubtleEmphasis"/>
          <w:lang w:val="el-GR"/>
        </w:rPr>
      </w:pPr>
      <w:r w:rsidRPr="00702691">
        <w:rPr>
          <w:rStyle w:val="SubtleEmphasis"/>
          <w:lang w:val="el-GR"/>
        </w:rPr>
        <w:t xml:space="preserve">* </w:t>
      </w:r>
      <w:r w:rsidRPr="00672631">
        <w:rPr>
          <w:rStyle w:val="SubtleEmphasis"/>
          <w:lang w:val="el-GR"/>
        </w:rPr>
        <w:t xml:space="preserve">Για την 3η και την 4η σειρά του πίνακα δε χρησιμοποιήθηκε </w:t>
      </w:r>
      <w:r w:rsidRPr="00702691">
        <w:rPr>
          <w:rStyle w:val="SubtleEmphasis"/>
        </w:rPr>
        <w:t>early</w:t>
      </w:r>
      <w:r w:rsidRPr="00702691">
        <w:rPr>
          <w:rStyle w:val="SubtleEmphasis"/>
          <w:lang w:val="el-GR"/>
        </w:rPr>
        <w:t xml:space="preserve"> </w:t>
      </w:r>
      <w:r w:rsidRPr="00702691">
        <w:rPr>
          <w:rStyle w:val="SubtleEmphasis"/>
        </w:rPr>
        <w:t>stopping</w:t>
      </w:r>
      <w:r w:rsidRPr="00702691">
        <w:rPr>
          <w:rStyle w:val="SubtleEmphasis"/>
          <w:lang w:val="el-GR"/>
        </w:rPr>
        <w:t xml:space="preserve">, </w:t>
      </w:r>
      <w:r w:rsidRPr="00672631">
        <w:rPr>
          <w:rStyle w:val="SubtleEmphasis"/>
          <w:lang w:val="el-GR"/>
        </w:rPr>
        <w:t xml:space="preserve">ώστε να μεγαλοποιηθούν οι διαφορές και να φανεί ξεκάθαρα το </w:t>
      </w:r>
      <w:r w:rsidRPr="00702691">
        <w:rPr>
          <w:rStyle w:val="SubtleEmphasis"/>
        </w:rPr>
        <w:t>overfitting</w:t>
      </w:r>
      <w:r w:rsidRPr="00702691">
        <w:rPr>
          <w:rStyle w:val="SubtleEmphasis"/>
          <w:lang w:val="el-GR"/>
        </w:rPr>
        <w:t>.</w:t>
      </w:r>
    </w:p>
    <w:p w14:paraId="5D7E9541" w14:textId="1B037528" w:rsidR="008A6AF7" w:rsidRPr="008730EA" w:rsidRDefault="008A6AF7" w:rsidP="008A6AF7">
      <w:pPr>
        <w:pStyle w:val="Heading4"/>
        <w:rPr>
          <w:rStyle w:val="SubtleEmphasis"/>
          <w:i w:val="0"/>
          <w:iCs w:val="0"/>
        </w:rPr>
      </w:pPr>
      <w:r>
        <w:rPr>
          <w:rStyle w:val="SubtleEmphasis"/>
          <w:i w:val="0"/>
          <w:iCs w:val="0"/>
          <w:lang w:val="en-US"/>
        </w:rPr>
        <w:lastRenderedPageBreak/>
        <w:t>H</w:t>
      </w:r>
      <w:r w:rsidRPr="008730EA">
        <w:rPr>
          <w:rStyle w:val="SubtleEmphasis"/>
          <w:i w:val="0"/>
          <w:iCs w:val="0"/>
        </w:rPr>
        <w:t xml:space="preserve"> = 0.001, </w:t>
      </w:r>
      <w:r>
        <w:rPr>
          <w:rStyle w:val="SubtleEmphasis"/>
          <w:i w:val="0"/>
          <w:iCs w:val="0"/>
          <w:lang w:val="en-US"/>
        </w:rPr>
        <w:t>m</w:t>
      </w:r>
      <w:r w:rsidRPr="008730EA">
        <w:rPr>
          <w:rStyle w:val="SubtleEmphasis"/>
          <w:i w:val="0"/>
          <w:iCs w:val="0"/>
        </w:rPr>
        <w:t xml:space="preserve"> = 0.2</w:t>
      </w:r>
    </w:p>
    <w:p w14:paraId="0BF0BCD6" w14:textId="2CAC45B2" w:rsidR="008A6AF7" w:rsidRPr="008730EA" w:rsidRDefault="008A6AF7" w:rsidP="008A6AF7">
      <w:pPr>
        <w:rPr>
          <w:lang w:val="el-GR"/>
        </w:rPr>
      </w:pPr>
      <w:r>
        <w:rPr>
          <w:noProof/>
        </w:rPr>
        <w:drawing>
          <wp:inline distT="0" distB="0" distL="0" distR="0" wp14:anchorId="102ED16A" wp14:editId="4B8C7462">
            <wp:extent cx="2668137" cy="230312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0723" cy="2322616"/>
                    </a:xfrm>
                    <a:prstGeom prst="rect">
                      <a:avLst/>
                    </a:prstGeom>
                    <a:noFill/>
                    <a:ln>
                      <a:noFill/>
                    </a:ln>
                  </pic:spPr>
                </pic:pic>
              </a:graphicData>
            </a:graphic>
          </wp:inline>
        </w:drawing>
      </w:r>
      <w:r w:rsidRPr="008730EA">
        <w:rPr>
          <w:lang w:val="el-GR"/>
        </w:rPr>
        <w:t xml:space="preserve"> </w:t>
      </w:r>
      <w:r>
        <w:rPr>
          <w:noProof/>
        </w:rPr>
        <w:drawing>
          <wp:inline distT="0" distB="0" distL="0" distR="0" wp14:anchorId="21B6C196" wp14:editId="55CD9B27">
            <wp:extent cx="2679926" cy="231329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6171" cy="2327318"/>
                    </a:xfrm>
                    <a:prstGeom prst="rect">
                      <a:avLst/>
                    </a:prstGeom>
                    <a:noFill/>
                    <a:ln>
                      <a:noFill/>
                    </a:ln>
                  </pic:spPr>
                </pic:pic>
              </a:graphicData>
            </a:graphic>
          </wp:inline>
        </w:drawing>
      </w:r>
    </w:p>
    <w:p w14:paraId="67FA884A" w14:textId="452AEE44" w:rsidR="008A6AF7" w:rsidRPr="008730EA" w:rsidRDefault="008A6AF7" w:rsidP="008A6AF7">
      <w:pPr>
        <w:pStyle w:val="Heading4"/>
      </w:pPr>
      <w:r>
        <w:rPr>
          <w:lang w:val="en-US"/>
        </w:rPr>
        <w:t>H</w:t>
      </w:r>
      <w:r w:rsidRPr="008730EA">
        <w:t xml:space="preserve"> = 0.001, </w:t>
      </w:r>
      <w:r>
        <w:rPr>
          <w:lang w:val="en-US"/>
        </w:rPr>
        <w:t>m</w:t>
      </w:r>
      <w:r w:rsidRPr="008730EA">
        <w:t xml:space="preserve"> = 0.6</w:t>
      </w:r>
    </w:p>
    <w:p w14:paraId="72A0E9BD" w14:textId="4B7B8A38" w:rsidR="008A6AF7" w:rsidRPr="008730EA" w:rsidRDefault="008A6AF7" w:rsidP="008A6AF7">
      <w:pPr>
        <w:rPr>
          <w:lang w:val="el-GR"/>
        </w:rPr>
      </w:pPr>
      <w:r>
        <w:rPr>
          <w:noProof/>
        </w:rPr>
        <w:drawing>
          <wp:inline distT="0" distB="0" distL="0" distR="0" wp14:anchorId="3C5AC3BF" wp14:editId="461678AF">
            <wp:extent cx="2681785" cy="2314901"/>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6268" cy="2379194"/>
                    </a:xfrm>
                    <a:prstGeom prst="rect">
                      <a:avLst/>
                    </a:prstGeom>
                    <a:noFill/>
                    <a:ln>
                      <a:noFill/>
                    </a:ln>
                  </pic:spPr>
                </pic:pic>
              </a:graphicData>
            </a:graphic>
          </wp:inline>
        </w:drawing>
      </w:r>
      <w:r w:rsidRPr="008730EA">
        <w:rPr>
          <w:lang w:val="el-GR"/>
        </w:rPr>
        <w:t xml:space="preserve"> </w:t>
      </w:r>
      <w:r>
        <w:rPr>
          <w:noProof/>
        </w:rPr>
        <w:drawing>
          <wp:inline distT="0" distB="0" distL="0" distR="0" wp14:anchorId="696AF08B" wp14:editId="1B09D077">
            <wp:extent cx="2679927" cy="231329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3687" cy="2351069"/>
                    </a:xfrm>
                    <a:prstGeom prst="rect">
                      <a:avLst/>
                    </a:prstGeom>
                    <a:noFill/>
                    <a:ln>
                      <a:noFill/>
                    </a:ln>
                  </pic:spPr>
                </pic:pic>
              </a:graphicData>
            </a:graphic>
          </wp:inline>
        </w:drawing>
      </w:r>
    </w:p>
    <w:p w14:paraId="5D727157" w14:textId="6EB239D3" w:rsidR="008A6AF7" w:rsidRPr="008730EA" w:rsidRDefault="008A6AF7" w:rsidP="008A6AF7">
      <w:pPr>
        <w:rPr>
          <w:lang w:val="el-GR"/>
        </w:rPr>
      </w:pPr>
      <w:r>
        <w:t>H</w:t>
      </w:r>
      <w:r w:rsidRPr="008730EA">
        <w:rPr>
          <w:lang w:val="el-GR"/>
        </w:rPr>
        <w:t xml:space="preserve"> = 0.05, </w:t>
      </w:r>
      <w:r>
        <w:t>m</w:t>
      </w:r>
      <w:r w:rsidRPr="008730EA">
        <w:rPr>
          <w:lang w:val="el-GR"/>
        </w:rPr>
        <w:t xml:space="preserve"> = 0.6</w:t>
      </w:r>
    </w:p>
    <w:p w14:paraId="466139A1" w14:textId="0A325ACE" w:rsidR="008A6AF7" w:rsidRPr="008730EA" w:rsidRDefault="008A6AF7" w:rsidP="008A6AF7">
      <w:pPr>
        <w:rPr>
          <w:lang w:val="el-GR"/>
        </w:rPr>
      </w:pPr>
      <w:r>
        <w:rPr>
          <w:noProof/>
        </w:rPr>
        <w:drawing>
          <wp:inline distT="0" distB="0" distL="0" distR="0" wp14:anchorId="6112B051" wp14:editId="38416886">
            <wp:extent cx="2677960" cy="2311599"/>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5629" cy="2335483"/>
                    </a:xfrm>
                    <a:prstGeom prst="rect">
                      <a:avLst/>
                    </a:prstGeom>
                    <a:noFill/>
                    <a:ln>
                      <a:noFill/>
                    </a:ln>
                  </pic:spPr>
                </pic:pic>
              </a:graphicData>
            </a:graphic>
          </wp:inline>
        </w:drawing>
      </w:r>
      <w:r w:rsidRPr="008730EA">
        <w:rPr>
          <w:lang w:val="el-GR"/>
        </w:rPr>
        <w:t xml:space="preserve"> </w:t>
      </w:r>
      <w:r>
        <w:rPr>
          <w:noProof/>
        </w:rPr>
        <w:drawing>
          <wp:inline distT="0" distB="0" distL="0" distR="0" wp14:anchorId="22CCBE8C" wp14:editId="4B97D80B">
            <wp:extent cx="2696582" cy="232767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1967" cy="2358217"/>
                    </a:xfrm>
                    <a:prstGeom prst="rect">
                      <a:avLst/>
                    </a:prstGeom>
                    <a:noFill/>
                    <a:ln>
                      <a:noFill/>
                    </a:ln>
                  </pic:spPr>
                </pic:pic>
              </a:graphicData>
            </a:graphic>
          </wp:inline>
        </w:drawing>
      </w:r>
    </w:p>
    <w:p w14:paraId="48D24DD4" w14:textId="6D62CF1F" w:rsidR="00934418" w:rsidRPr="008730EA" w:rsidRDefault="00934418" w:rsidP="00934418">
      <w:pPr>
        <w:pStyle w:val="Heading4"/>
      </w:pPr>
      <w:r>
        <w:rPr>
          <w:lang w:val="en-US"/>
        </w:rPr>
        <w:lastRenderedPageBreak/>
        <w:t>H</w:t>
      </w:r>
      <w:r w:rsidRPr="008730EA">
        <w:t xml:space="preserve"> = 0.1, </w:t>
      </w:r>
      <w:r>
        <w:rPr>
          <w:lang w:val="en-US"/>
        </w:rPr>
        <w:t>m</w:t>
      </w:r>
      <w:r w:rsidRPr="008730EA">
        <w:t xml:space="preserve"> = 0.6</w:t>
      </w:r>
    </w:p>
    <w:p w14:paraId="02B0C177" w14:textId="499FB641" w:rsidR="00934418" w:rsidRPr="0087105F" w:rsidRDefault="00D5468F" w:rsidP="00934418">
      <w:pPr>
        <w:rPr>
          <w:lang w:val="el-GR"/>
        </w:rPr>
      </w:pPr>
      <w:r>
        <w:rPr>
          <w:noProof/>
        </w:rPr>
        <w:drawing>
          <wp:inline distT="0" distB="0" distL="0" distR="0" wp14:anchorId="481D947A" wp14:editId="168363FE">
            <wp:extent cx="2664115" cy="2299647"/>
            <wp:effectExtent l="0" t="0" r="3175" b="571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7703" cy="2320008"/>
                    </a:xfrm>
                    <a:prstGeom prst="rect">
                      <a:avLst/>
                    </a:prstGeom>
                    <a:noFill/>
                    <a:ln>
                      <a:noFill/>
                    </a:ln>
                  </pic:spPr>
                </pic:pic>
              </a:graphicData>
            </a:graphic>
          </wp:inline>
        </w:drawing>
      </w:r>
      <w:r>
        <w:rPr>
          <w:lang w:val="el-GR"/>
        </w:rPr>
        <w:t xml:space="preserve"> </w:t>
      </w:r>
      <w:r w:rsidR="00934418">
        <w:rPr>
          <w:noProof/>
        </w:rPr>
        <w:drawing>
          <wp:inline distT="0" distB="0" distL="0" distR="0" wp14:anchorId="28E5585B" wp14:editId="4E40B5D8">
            <wp:extent cx="2672020" cy="23064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6702" cy="2327777"/>
                    </a:xfrm>
                    <a:prstGeom prst="rect">
                      <a:avLst/>
                    </a:prstGeom>
                    <a:noFill/>
                    <a:ln>
                      <a:noFill/>
                    </a:ln>
                  </pic:spPr>
                </pic:pic>
              </a:graphicData>
            </a:graphic>
          </wp:inline>
        </w:drawing>
      </w:r>
      <w:r w:rsidR="00934418" w:rsidRPr="0087105F">
        <w:rPr>
          <w:lang w:val="el-GR"/>
        </w:rPr>
        <w:t xml:space="preserve"> </w:t>
      </w:r>
    </w:p>
    <w:p w14:paraId="6E31F629" w14:textId="3E1741BC" w:rsidR="00D5468F" w:rsidRPr="0087105F" w:rsidRDefault="00D5468F" w:rsidP="00934418">
      <w:pPr>
        <w:rPr>
          <w:lang w:val="el-GR"/>
        </w:rPr>
      </w:pPr>
      <w:r>
        <w:rPr>
          <w:lang w:val="el-GR"/>
        </w:rPr>
        <w:t xml:space="preserve">Παρατηρούμε ότι </w:t>
      </w:r>
      <w:r w:rsidR="0087105F">
        <w:rPr>
          <w:lang w:val="el-GR"/>
        </w:rPr>
        <w:t>με</w:t>
      </w:r>
      <w:r w:rsidR="0087105F" w:rsidRPr="0087105F">
        <w:rPr>
          <w:lang w:val="el-GR"/>
        </w:rPr>
        <w:t xml:space="preserve"> </w:t>
      </w:r>
      <w:r w:rsidR="0087105F">
        <w:rPr>
          <w:lang w:val="el-GR"/>
        </w:rPr>
        <w:t xml:space="preserve">ρυθμό μάθησης 0.05 και 0.1 υπάρχει ξεκάθαρο </w:t>
      </w:r>
      <w:r w:rsidR="0087105F">
        <w:t>overfitting</w:t>
      </w:r>
      <w:r w:rsidR="0087105F" w:rsidRPr="0087105F">
        <w:rPr>
          <w:lang w:val="el-GR"/>
        </w:rPr>
        <w:t>,</w:t>
      </w:r>
      <w:r w:rsidR="0087105F">
        <w:rPr>
          <w:lang w:val="el-GR"/>
        </w:rPr>
        <w:t xml:space="preserve"> δηλαδή το μοντέλο μας «αποστηθίζει» το </w:t>
      </w:r>
      <w:r w:rsidR="0087105F">
        <w:t>dataset</w:t>
      </w:r>
      <w:r w:rsidR="0087105F" w:rsidRPr="0087105F">
        <w:rPr>
          <w:lang w:val="el-GR"/>
        </w:rPr>
        <w:t xml:space="preserve"> </w:t>
      </w:r>
      <w:r w:rsidR="0087105F">
        <w:rPr>
          <w:lang w:val="el-GR"/>
        </w:rPr>
        <w:t xml:space="preserve">μας και το </w:t>
      </w:r>
      <w:r w:rsidR="0087105F">
        <w:t>accuracy</w:t>
      </w:r>
      <w:r w:rsidR="0087105F">
        <w:rPr>
          <w:lang w:val="el-GR"/>
        </w:rPr>
        <w:t xml:space="preserve"> δε βελτιώνεται</w:t>
      </w:r>
      <w:r w:rsidR="0087105F" w:rsidRPr="0087105F">
        <w:rPr>
          <w:lang w:val="el-GR"/>
        </w:rPr>
        <w:t xml:space="preserve"> </w:t>
      </w:r>
      <w:r w:rsidR="0087105F">
        <w:rPr>
          <w:lang w:val="el-GR"/>
        </w:rPr>
        <w:t xml:space="preserve">με το πέρασμα των </w:t>
      </w:r>
      <w:r w:rsidR="0087105F">
        <w:t>epochs</w:t>
      </w:r>
      <w:r w:rsidR="0087105F">
        <w:rPr>
          <w:lang w:val="el-GR"/>
        </w:rPr>
        <w:t xml:space="preserve"> σε άλλες εισόδους.</w:t>
      </w:r>
    </w:p>
    <w:p w14:paraId="746C1FDB" w14:textId="60BB414B" w:rsidR="00772612" w:rsidRDefault="00772612" w:rsidP="00772612">
      <w:pPr>
        <w:pStyle w:val="Heading2"/>
      </w:pPr>
      <w:r>
        <w:t>Ομαλοποίηση</w:t>
      </w:r>
    </w:p>
    <w:p w14:paraId="0AC4D31C" w14:textId="2C09D357" w:rsidR="00811EDB" w:rsidRPr="00EF5A5C" w:rsidRDefault="00EF5A5C" w:rsidP="00811EDB">
      <w:pPr>
        <w:rPr>
          <w:lang w:val="el-GR"/>
        </w:rPr>
      </w:pPr>
      <w:r>
        <w:rPr>
          <w:lang w:val="el-GR"/>
        </w:rPr>
        <w:t xml:space="preserve">Με τη χρήση της ομαλοποίησης, το δίκτυό μας οδηγείται στην προτίμηση μικρότερων βαρών. </w:t>
      </w:r>
      <w:r w:rsidR="009C2E05">
        <w:rPr>
          <w:lang w:val="el-GR"/>
        </w:rPr>
        <w:t xml:space="preserve">Από το προηγούμενο ερώτημα παρατηρούμε ότι το μοντέλο με ρυθμό μάθησης </w:t>
      </w:r>
      <w:r w:rsidR="009C2E05">
        <w:t>H</w:t>
      </w:r>
      <w:r w:rsidR="009C2E05" w:rsidRPr="009C2E05">
        <w:rPr>
          <w:lang w:val="el-GR"/>
        </w:rPr>
        <w:t xml:space="preserve"> = 0.05 </w:t>
      </w:r>
      <w:r w:rsidR="009C2E05">
        <w:rPr>
          <w:lang w:val="el-GR"/>
        </w:rPr>
        <w:t xml:space="preserve">και ορμή </w:t>
      </w:r>
      <w:r w:rsidR="009C2E05">
        <w:t>m</w:t>
      </w:r>
      <w:r w:rsidR="009C2E05" w:rsidRPr="009C2E05">
        <w:rPr>
          <w:lang w:val="el-GR"/>
        </w:rPr>
        <w:t xml:space="preserve"> = 0.06 </w:t>
      </w:r>
      <w:r w:rsidR="009C2E05">
        <w:rPr>
          <w:lang w:val="el-GR"/>
        </w:rPr>
        <w:t xml:space="preserve">είχε την καλύτερη ακρίβεια, αλλά όπως προαναφέρθηκε έκανε </w:t>
      </w:r>
      <w:r w:rsidR="009C2E05">
        <w:t>overfit</w:t>
      </w:r>
      <w:r w:rsidR="009C2E05" w:rsidRPr="009C2E05">
        <w:rPr>
          <w:lang w:val="el-GR"/>
        </w:rPr>
        <w:t xml:space="preserve">. </w:t>
      </w:r>
      <w:r w:rsidR="009C2E05">
        <w:rPr>
          <w:lang w:val="el-GR"/>
        </w:rPr>
        <w:t xml:space="preserve">Επειδή όμως η ομαλοποίηση με </w:t>
      </w:r>
      <w:r w:rsidR="009C2E05">
        <w:t>L</w:t>
      </w:r>
      <w:r w:rsidR="009C2E05" w:rsidRPr="009C2E05">
        <w:rPr>
          <w:lang w:val="el-GR"/>
        </w:rPr>
        <w:t>2</w:t>
      </w:r>
      <w:r w:rsidR="009C2E05">
        <w:rPr>
          <w:lang w:val="el-GR"/>
        </w:rPr>
        <w:t xml:space="preserve"> είναι μία μέθοδος αποφυγής αυτού του προβλήματος, επέλεξα να κάνω αυτό το ερώτημα με τις παραμέτρους αυτές.</w:t>
      </w:r>
    </w:p>
    <w:tbl>
      <w:tblPr>
        <w:tblStyle w:val="TableGrid"/>
        <w:tblW w:w="8231" w:type="dxa"/>
        <w:tblCellMar>
          <w:top w:w="57" w:type="dxa"/>
          <w:bottom w:w="57" w:type="dxa"/>
        </w:tblCellMar>
        <w:tblLook w:val="04A0" w:firstRow="1" w:lastRow="0" w:firstColumn="1" w:lastColumn="0" w:noHBand="0" w:noVBand="1"/>
      </w:tblPr>
      <w:tblGrid>
        <w:gridCol w:w="1754"/>
        <w:gridCol w:w="1768"/>
        <w:gridCol w:w="1768"/>
        <w:gridCol w:w="2941"/>
      </w:tblGrid>
      <w:tr w:rsidR="00432DD9" w14:paraId="2529CAAA" w14:textId="77777777" w:rsidTr="00432DD9">
        <w:trPr>
          <w:trHeight w:val="592"/>
        </w:trPr>
        <w:tc>
          <w:tcPr>
            <w:tcW w:w="1754" w:type="dxa"/>
            <w:vAlign w:val="center"/>
          </w:tcPr>
          <w:p w14:paraId="0884C251" w14:textId="152E9F27" w:rsidR="00432DD9" w:rsidRPr="00432DD9" w:rsidRDefault="00432DD9" w:rsidP="00C7087F">
            <w:pPr>
              <w:jc w:val="center"/>
              <w:rPr>
                <w:lang w:val="el-GR"/>
              </w:rPr>
            </w:pPr>
            <w:r>
              <w:rPr>
                <w:lang w:val="el-GR"/>
              </w:rPr>
              <w:t>Συντελεστής φθοράς</w:t>
            </w:r>
          </w:p>
        </w:tc>
        <w:tc>
          <w:tcPr>
            <w:tcW w:w="1768" w:type="dxa"/>
            <w:vAlign w:val="center"/>
          </w:tcPr>
          <w:p w14:paraId="159A7225" w14:textId="691A384B" w:rsidR="00432DD9" w:rsidRPr="00432DD9" w:rsidRDefault="00432DD9" w:rsidP="00C7087F">
            <w:pPr>
              <w:jc w:val="center"/>
              <w:rPr>
                <w:lang w:val="el-GR"/>
              </w:rPr>
            </w:pPr>
            <w:r>
              <w:t>CE loss</w:t>
            </w:r>
          </w:p>
        </w:tc>
        <w:tc>
          <w:tcPr>
            <w:tcW w:w="1768" w:type="dxa"/>
            <w:vAlign w:val="center"/>
          </w:tcPr>
          <w:p w14:paraId="6119A1DF" w14:textId="77777777" w:rsidR="00432DD9" w:rsidRPr="005B3613" w:rsidRDefault="00432DD9" w:rsidP="00C7087F">
            <w:pPr>
              <w:jc w:val="center"/>
            </w:pPr>
            <w:r>
              <w:t>MSE</w:t>
            </w:r>
          </w:p>
        </w:tc>
        <w:tc>
          <w:tcPr>
            <w:tcW w:w="2941" w:type="dxa"/>
            <w:vAlign w:val="center"/>
          </w:tcPr>
          <w:p w14:paraId="2F63DD33" w14:textId="15BBCA28" w:rsidR="00432DD9" w:rsidRDefault="00432DD9" w:rsidP="00C7087F">
            <w:pPr>
              <w:jc w:val="center"/>
            </w:pPr>
            <w:r>
              <w:t>Acc</w:t>
            </w:r>
          </w:p>
        </w:tc>
      </w:tr>
      <w:tr w:rsidR="00432DD9" w14:paraId="624DC717" w14:textId="77777777" w:rsidTr="00432DD9">
        <w:trPr>
          <w:trHeight w:val="296"/>
        </w:trPr>
        <w:tc>
          <w:tcPr>
            <w:tcW w:w="1754" w:type="dxa"/>
            <w:vAlign w:val="center"/>
          </w:tcPr>
          <w:p w14:paraId="4F50AD21" w14:textId="590D199F" w:rsidR="00432DD9" w:rsidRPr="00432DD9" w:rsidRDefault="00432DD9" w:rsidP="00C7087F">
            <w:pPr>
              <w:jc w:val="center"/>
            </w:pPr>
            <w:r>
              <w:t>0.1</w:t>
            </w:r>
          </w:p>
        </w:tc>
        <w:tc>
          <w:tcPr>
            <w:tcW w:w="1768" w:type="dxa"/>
            <w:vAlign w:val="center"/>
          </w:tcPr>
          <w:p w14:paraId="7F57595B" w14:textId="73A7EA92" w:rsidR="00432DD9" w:rsidRPr="009D1BBF" w:rsidRDefault="00E93230" w:rsidP="00C7087F">
            <w:pPr>
              <w:jc w:val="center"/>
            </w:pPr>
            <w:r>
              <w:t>0.3656</w:t>
            </w:r>
          </w:p>
        </w:tc>
        <w:tc>
          <w:tcPr>
            <w:tcW w:w="1768" w:type="dxa"/>
            <w:vAlign w:val="center"/>
          </w:tcPr>
          <w:p w14:paraId="550BE8AD" w14:textId="1E8BD587" w:rsidR="00432DD9" w:rsidRPr="009D1BBF" w:rsidRDefault="00E93230" w:rsidP="00C7087F">
            <w:pPr>
              <w:jc w:val="center"/>
            </w:pPr>
            <w:r>
              <w:t>0.1092</w:t>
            </w:r>
          </w:p>
        </w:tc>
        <w:tc>
          <w:tcPr>
            <w:tcW w:w="2941" w:type="dxa"/>
          </w:tcPr>
          <w:p w14:paraId="44EA0EFD" w14:textId="3C7F8BA6" w:rsidR="00432DD9" w:rsidRPr="009D1BBF" w:rsidRDefault="00E93230" w:rsidP="00C7087F">
            <w:pPr>
              <w:jc w:val="center"/>
            </w:pPr>
            <w:r>
              <w:t>85.83%</w:t>
            </w:r>
          </w:p>
        </w:tc>
      </w:tr>
      <w:tr w:rsidR="00432DD9" w14:paraId="5E30CF6D" w14:textId="77777777" w:rsidTr="00432DD9">
        <w:trPr>
          <w:trHeight w:val="284"/>
        </w:trPr>
        <w:tc>
          <w:tcPr>
            <w:tcW w:w="1754" w:type="dxa"/>
            <w:vAlign w:val="center"/>
          </w:tcPr>
          <w:p w14:paraId="5CDBAC9F" w14:textId="3110FC0B" w:rsidR="00432DD9" w:rsidRPr="00432DD9" w:rsidRDefault="00432DD9" w:rsidP="00C7087F">
            <w:pPr>
              <w:jc w:val="center"/>
            </w:pPr>
            <w:r>
              <w:t>0.5</w:t>
            </w:r>
          </w:p>
        </w:tc>
        <w:tc>
          <w:tcPr>
            <w:tcW w:w="1768" w:type="dxa"/>
            <w:vAlign w:val="center"/>
          </w:tcPr>
          <w:p w14:paraId="57D679DC" w14:textId="54C07329" w:rsidR="00432DD9" w:rsidRPr="005D022E" w:rsidRDefault="005D022E" w:rsidP="00C7087F">
            <w:pPr>
              <w:jc w:val="center"/>
            </w:pPr>
            <w:r>
              <w:t>0.3902</w:t>
            </w:r>
          </w:p>
        </w:tc>
        <w:tc>
          <w:tcPr>
            <w:tcW w:w="1768" w:type="dxa"/>
            <w:vAlign w:val="center"/>
          </w:tcPr>
          <w:p w14:paraId="5A0DD9A4" w14:textId="4E209B9C" w:rsidR="00432DD9" w:rsidRPr="008E37CC" w:rsidRDefault="005D022E" w:rsidP="00C7087F">
            <w:pPr>
              <w:jc w:val="center"/>
            </w:pPr>
            <w:r>
              <w:t>0.1156</w:t>
            </w:r>
          </w:p>
        </w:tc>
        <w:tc>
          <w:tcPr>
            <w:tcW w:w="2941" w:type="dxa"/>
          </w:tcPr>
          <w:p w14:paraId="606357EB" w14:textId="28FE7434" w:rsidR="00432DD9" w:rsidRPr="009C5A72" w:rsidRDefault="005D022E" w:rsidP="00C7087F">
            <w:pPr>
              <w:jc w:val="center"/>
            </w:pPr>
            <w:r>
              <w:t>85.47%</w:t>
            </w:r>
          </w:p>
        </w:tc>
      </w:tr>
      <w:tr w:rsidR="00432DD9" w14:paraId="7D2B9B24" w14:textId="77777777" w:rsidTr="00432DD9">
        <w:trPr>
          <w:trHeight w:val="296"/>
        </w:trPr>
        <w:tc>
          <w:tcPr>
            <w:tcW w:w="1754" w:type="dxa"/>
            <w:vAlign w:val="center"/>
          </w:tcPr>
          <w:p w14:paraId="28DA71C5" w14:textId="7A251A17" w:rsidR="00432DD9" w:rsidRPr="00350F31" w:rsidRDefault="00432DD9" w:rsidP="00C7087F">
            <w:pPr>
              <w:jc w:val="center"/>
              <w:rPr>
                <w:lang w:val="el-GR"/>
              </w:rPr>
            </w:pPr>
            <w:r>
              <w:t>0.9</w:t>
            </w:r>
          </w:p>
        </w:tc>
        <w:tc>
          <w:tcPr>
            <w:tcW w:w="1768" w:type="dxa"/>
            <w:vAlign w:val="center"/>
          </w:tcPr>
          <w:p w14:paraId="6AC44C60" w14:textId="04ECF271" w:rsidR="00432DD9" w:rsidRPr="007A7612" w:rsidRDefault="00E93230" w:rsidP="00C7087F">
            <w:pPr>
              <w:jc w:val="center"/>
            </w:pPr>
            <w:r>
              <w:t>0.3892</w:t>
            </w:r>
          </w:p>
        </w:tc>
        <w:tc>
          <w:tcPr>
            <w:tcW w:w="1768" w:type="dxa"/>
            <w:vAlign w:val="center"/>
          </w:tcPr>
          <w:p w14:paraId="07B2E814" w14:textId="2115A004" w:rsidR="00432DD9" w:rsidRPr="007A7612" w:rsidRDefault="00E93230" w:rsidP="00C7087F">
            <w:pPr>
              <w:jc w:val="center"/>
            </w:pPr>
            <w:r>
              <w:t>0.1164</w:t>
            </w:r>
          </w:p>
        </w:tc>
        <w:tc>
          <w:tcPr>
            <w:tcW w:w="2941" w:type="dxa"/>
          </w:tcPr>
          <w:p w14:paraId="757DFBA3" w14:textId="20A9A8D0" w:rsidR="00432DD9" w:rsidRPr="007A7612" w:rsidRDefault="00E93230" w:rsidP="00C7087F">
            <w:pPr>
              <w:jc w:val="center"/>
            </w:pPr>
            <w:r>
              <w:t>85.46%</w:t>
            </w:r>
          </w:p>
        </w:tc>
      </w:tr>
    </w:tbl>
    <w:p w14:paraId="5F324237" w14:textId="0E311D10" w:rsidR="00432DD9" w:rsidRDefault="00432DD9" w:rsidP="00432DD9">
      <w:pPr>
        <w:rPr>
          <w:lang w:val="el-GR"/>
        </w:rPr>
      </w:pPr>
    </w:p>
    <w:p w14:paraId="0D34AB95" w14:textId="5D7307B7" w:rsidR="002976CB" w:rsidRPr="009004A3" w:rsidRDefault="002976CB" w:rsidP="002976CB">
      <w:pPr>
        <w:pStyle w:val="Heading4"/>
      </w:pPr>
      <w:r>
        <w:rPr>
          <w:lang w:val="en-US"/>
        </w:rPr>
        <w:lastRenderedPageBreak/>
        <w:t>r = 0.1</w:t>
      </w:r>
    </w:p>
    <w:p w14:paraId="20FBEAE0" w14:textId="298938A1" w:rsidR="002976CB" w:rsidRDefault="000B15EA" w:rsidP="002976CB">
      <w:r>
        <w:rPr>
          <w:noProof/>
        </w:rPr>
        <w:drawing>
          <wp:inline distT="0" distB="0" distL="0" distR="0" wp14:anchorId="00F56EF8" wp14:editId="6231FEC4">
            <wp:extent cx="2726690" cy="235366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3775" cy="2359778"/>
                    </a:xfrm>
                    <a:prstGeom prst="rect">
                      <a:avLst/>
                    </a:prstGeom>
                    <a:noFill/>
                    <a:ln>
                      <a:noFill/>
                    </a:ln>
                  </pic:spPr>
                </pic:pic>
              </a:graphicData>
            </a:graphic>
          </wp:inline>
        </w:drawing>
      </w:r>
      <w:r>
        <w:t xml:space="preserve"> </w:t>
      </w:r>
      <w:r>
        <w:rPr>
          <w:noProof/>
        </w:rPr>
        <w:drawing>
          <wp:inline distT="0" distB="0" distL="0" distR="0" wp14:anchorId="11D9DF7B" wp14:editId="4669EB6B">
            <wp:extent cx="2735263" cy="2361062"/>
            <wp:effectExtent l="0" t="0" r="825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2981" cy="2376356"/>
                    </a:xfrm>
                    <a:prstGeom prst="rect">
                      <a:avLst/>
                    </a:prstGeom>
                    <a:noFill/>
                    <a:ln>
                      <a:noFill/>
                    </a:ln>
                  </pic:spPr>
                </pic:pic>
              </a:graphicData>
            </a:graphic>
          </wp:inline>
        </w:drawing>
      </w:r>
    </w:p>
    <w:p w14:paraId="104E425F" w14:textId="799D67DC" w:rsidR="000B15EA" w:rsidRDefault="000B15EA" w:rsidP="000B15EA">
      <w:pPr>
        <w:pStyle w:val="Heading4"/>
        <w:rPr>
          <w:lang w:val="en-US"/>
        </w:rPr>
      </w:pPr>
      <w:r>
        <w:rPr>
          <w:lang w:val="en-US"/>
        </w:rPr>
        <w:t>r = 0.5</w:t>
      </w:r>
    </w:p>
    <w:p w14:paraId="26A65557" w14:textId="33079778" w:rsidR="000B15EA" w:rsidRDefault="000B15EA" w:rsidP="000B15EA">
      <w:r>
        <w:rPr>
          <w:noProof/>
        </w:rPr>
        <w:drawing>
          <wp:inline distT="0" distB="0" distL="0" distR="0" wp14:anchorId="53BEA021" wp14:editId="62919ADA">
            <wp:extent cx="2758312" cy="2380958"/>
            <wp:effectExtent l="0" t="0" r="444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5302" cy="2395624"/>
                    </a:xfrm>
                    <a:prstGeom prst="rect">
                      <a:avLst/>
                    </a:prstGeom>
                    <a:noFill/>
                    <a:ln>
                      <a:noFill/>
                    </a:ln>
                  </pic:spPr>
                </pic:pic>
              </a:graphicData>
            </a:graphic>
          </wp:inline>
        </w:drawing>
      </w:r>
      <w:r>
        <w:t xml:space="preserve"> </w:t>
      </w:r>
      <w:r>
        <w:rPr>
          <w:noProof/>
        </w:rPr>
        <w:drawing>
          <wp:inline distT="0" distB="0" distL="0" distR="0" wp14:anchorId="0717AC33" wp14:editId="608D0C7F">
            <wp:extent cx="2751455" cy="2375039"/>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1744" cy="2392552"/>
                    </a:xfrm>
                    <a:prstGeom prst="rect">
                      <a:avLst/>
                    </a:prstGeom>
                    <a:noFill/>
                    <a:ln>
                      <a:noFill/>
                    </a:ln>
                  </pic:spPr>
                </pic:pic>
              </a:graphicData>
            </a:graphic>
          </wp:inline>
        </w:drawing>
      </w:r>
    </w:p>
    <w:p w14:paraId="454AB082" w14:textId="0E3A383A" w:rsidR="000B15EA" w:rsidRDefault="000B15EA" w:rsidP="000B15EA">
      <w:r>
        <w:t>r = 0.9</w:t>
      </w:r>
    </w:p>
    <w:p w14:paraId="6A8BB174" w14:textId="52141F72" w:rsidR="000B15EA" w:rsidRPr="000B15EA" w:rsidRDefault="000B15EA" w:rsidP="000B15EA">
      <w:r>
        <w:rPr>
          <w:noProof/>
        </w:rPr>
        <w:drawing>
          <wp:inline distT="0" distB="0" distL="0" distR="0" wp14:anchorId="77C90E61" wp14:editId="670FB65B">
            <wp:extent cx="2746867" cy="23710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9681" cy="2390773"/>
                    </a:xfrm>
                    <a:prstGeom prst="rect">
                      <a:avLst/>
                    </a:prstGeom>
                    <a:noFill/>
                    <a:ln>
                      <a:noFill/>
                    </a:ln>
                  </pic:spPr>
                </pic:pic>
              </a:graphicData>
            </a:graphic>
          </wp:inline>
        </w:drawing>
      </w:r>
      <w:r>
        <w:t xml:space="preserve"> </w:t>
      </w:r>
      <w:r>
        <w:rPr>
          <w:noProof/>
        </w:rPr>
        <w:drawing>
          <wp:inline distT="0" distB="0" distL="0" distR="0" wp14:anchorId="39210B87" wp14:editId="2561DFC2">
            <wp:extent cx="2751657" cy="2375212"/>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4435" cy="2412138"/>
                    </a:xfrm>
                    <a:prstGeom prst="rect">
                      <a:avLst/>
                    </a:prstGeom>
                    <a:noFill/>
                    <a:ln>
                      <a:noFill/>
                    </a:ln>
                  </pic:spPr>
                </pic:pic>
              </a:graphicData>
            </a:graphic>
          </wp:inline>
        </w:drawing>
      </w:r>
    </w:p>
    <w:sectPr w:rsidR="000B15EA" w:rsidRPr="000B15EA" w:rsidSect="00AE3AEF">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0706A" w14:textId="77777777" w:rsidR="00A757E5" w:rsidRDefault="00A757E5" w:rsidP="00DC2695">
      <w:pPr>
        <w:spacing w:after="0" w:line="240" w:lineRule="auto"/>
      </w:pPr>
      <w:r>
        <w:separator/>
      </w:r>
    </w:p>
  </w:endnote>
  <w:endnote w:type="continuationSeparator" w:id="0">
    <w:p w14:paraId="58012D0E" w14:textId="77777777" w:rsidR="00A757E5" w:rsidRDefault="00A757E5" w:rsidP="00DC2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AA89A" w14:textId="77777777" w:rsidR="00A757E5" w:rsidRDefault="00A757E5" w:rsidP="00DC2695">
      <w:pPr>
        <w:spacing w:after="0" w:line="240" w:lineRule="auto"/>
      </w:pPr>
      <w:r>
        <w:separator/>
      </w:r>
    </w:p>
  </w:footnote>
  <w:footnote w:type="continuationSeparator" w:id="0">
    <w:p w14:paraId="28344070" w14:textId="77777777" w:rsidR="00A757E5" w:rsidRDefault="00A757E5" w:rsidP="00DC26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D132E"/>
    <w:multiLevelType w:val="hybridMultilevel"/>
    <w:tmpl w:val="47C84874"/>
    <w:lvl w:ilvl="0" w:tplc="B58C6A30">
      <w:numFmt w:val="bullet"/>
      <w:lvlText w:val=""/>
      <w:lvlJc w:val="left"/>
      <w:pPr>
        <w:ind w:left="720" w:hanging="360"/>
      </w:pPr>
      <w:rPr>
        <w:rFonts w:ascii="Symbol" w:eastAsiaTheme="minorEastAsia" w:hAnsi="Symbol"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A5D3A17"/>
    <w:multiLevelType w:val="hybridMultilevel"/>
    <w:tmpl w:val="966C4A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CE67414"/>
    <w:multiLevelType w:val="hybridMultilevel"/>
    <w:tmpl w:val="04D8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491AC7"/>
    <w:multiLevelType w:val="hybridMultilevel"/>
    <w:tmpl w:val="F1E0DDB0"/>
    <w:lvl w:ilvl="0" w:tplc="A47CACCE">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4" w15:restartNumberingAfterBreak="0">
    <w:nsid w:val="1BCF1633"/>
    <w:multiLevelType w:val="hybridMultilevel"/>
    <w:tmpl w:val="9E000500"/>
    <w:lvl w:ilvl="0" w:tplc="565A3F8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393E8B"/>
    <w:multiLevelType w:val="multilevel"/>
    <w:tmpl w:val="2C006778"/>
    <w:lvl w:ilvl="0">
      <w:start w:val="1"/>
      <w:numFmt w:val="decimal"/>
      <w:pStyle w:val="Heading3"/>
      <w:lvlText w:val="%1)"/>
      <w:lvlJc w:val="left"/>
      <w:pPr>
        <w:ind w:left="360" w:hanging="360"/>
      </w:pPr>
      <w:rPr>
        <w:rFonts w:hint="default"/>
        <w:vertAlign w:val="baseline"/>
        <w:lang w:val="el-GR"/>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1061153"/>
    <w:multiLevelType w:val="hybridMultilevel"/>
    <w:tmpl w:val="BC8600C2"/>
    <w:lvl w:ilvl="0" w:tplc="7952DF82">
      <w:start w:val="1"/>
      <w:numFmt w:val="decimal"/>
      <w:pStyle w:val="Heading2"/>
      <w:lvlText w:val="Α%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4B27EA7"/>
    <w:multiLevelType w:val="hybridMultilevel"/>
    <w:tmpl w:val="50CAB3D2"/>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FD54AB3"/>
    <w:multiLevelType w:val="hybridMultilevel"/>
    <w:tmpl w:val="AA368432"/>
    <w:lvl w:ilvl="0" w:tplc="F3662A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CB53BD"/>
    <w:multiLevelType w:val="hybridMultilevel"/>
    <w:tmpl w:val="C056234E"/>
    <w:lvl w:ilvl="0" w:tplc="CAA6F6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257741"/>
    <w:multiLevelType w:val="hybridMultilevel"/>
    <w:tmpl w:val="3376A298"/>
    <w:lvl w:ilvl="0" w:tplc="A6F82A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E34F1D"/>
    <w:multiLevelType w:val="hybridMultilevel"/>
    <w:tmpl w:val="CC183BAA"/>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2" w15:restartNumberingAfterBreak="0">
    <w:nsid w:val="51C77818"/>
    <w:multiLevelType w:val="hybridMultilevel"/>
    <w:tmpl w:val="F1B41EA0"/>
    <w:lvl w:ilvl="0" w:tplc="43D22AA6">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6430869"/>
    <w:multiLevelType w:val="hybridMultilevel"/>
    <w:tmpl w:val="928C8B60"/>
    <w:lvl w:ilvl="0" w:tplc="7C1CCF98">
      <w:start w:val="1"/>
      <w:numFmt w:val="decimal"/>
      <w:pStyle w:val="Heading5"/>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DE3A07"/>
    <w:multiLevelType w:val="hybridMultilevel"/>
    <w:tmpl w:val="BC2A43A6"/>
    <w:lvl w:ilvl="0" w:tplc="F6385D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CF3FAC"/>
    <w:multiLevelType w:val="hybridMultilevel"/>
    <w:tmpl w:val="0706AE4C"/>
    <w:lvl w:ilvl="0" w:tplc="04090011">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932BCA"/>
    <w:multiLevelType w:val="hybridMultilevel"/>
    <w:tmpl w:val="2A1268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6BDD574C"/>
    <w:multiLevelType w:val="hybridMultilevel"/>
    <w:tmpl w:val="837487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AB3C33"/>
    <w:multiLevelType w:val="hybridMultilevel"/>
    <w:tmpl w:val="926CCC30"/>
    <w:lvl w:ilvl="0" w:tplc="901A9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FA54F40"/>
    <w:multiLevelType w:val="hybridMultilevel"/>
    <w:tmpl w:val="11BE2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DF7E37"/>
    <w:multiLevelType w:val="hybridMultilevel"/>
    <w:tmpl w:val="5FB41702"/>
    <w:lvl w:ilvl="0" w:tplc="1F6A6D62">
      <w:start w:val="1"/>
      <w:numFmt w:val="upperRoman"/>
      <w:pStyle w:val="Heading6"/>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7B32014D"/>
    <w:multiLevelType w:val="hybridMultilevel"/>
    <w:tmpl w:val="90E2A554"/>
    <w:lvl w:ilvl="0" w:tplc="39FCC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1866916">
    <w:abstractNumId w:val="3"/>
  </w:num>
  <w:num w:numId="2" w16cid:durableId="197859783">
    <w:abstractNumId w:val="21"/>
  </w:num>
  <w:num w:numId="3" w16cid:durableId="701248718">
    <w:abstractNumId w:val="8"/>
  </w:num>
  <w:num w:numId="4" w16cid:durableId="121270946">
    <w:abstractNumId w:val="4"/>
  </w:num>
  <w:num w:numId="5" w16cid:durableId="952786600">
    <w:abstractNumId w:val="18"/>
  </w:num>
  <w:num w:numId="6" w16cid:durableId="2119056402">
    <w:abstractNumId w:val="12"/>
  </w:num>
  <w:num w:numId="7" w16cid:durableId="1752773432">
    <w:abstractNumId w:val="13"/>
  </w:num>
  <w:num w:numId="8" w16cid:durableId="1326132553">
    <w:abstractNumId w:val="1"/>
  </w:num>
  <w:num w:numId="9" w16cid:durableId="899750269">
    <w:abstractNumId w:val="7"/>
  </w:num>
  <w:num w:numId="10" w16cid:durableId="1086876775">
    <w:abstractNumId w:val="20"/>
  </w:num>
  <w:num w:numId="11" w16cid:durableId="1549030955">
    <w:abstractNumId w:val="16"/>
  </w:num>
  <w:num w:numId="12" w16cid:durableId="658382565">
    <w:abstractNumId w:val="19"/>
  </w:num>
  <w:num w:numId="13" w16cid:durableId="1328560744">
    <w:abstractNumId w:val="5"/>
  </w:num>
  <w:num w:numId="14" w16cid:durableId="952369252">
    <w:abstractNumId w:val="11"/>
  </w:num>
  <w:num w:numId="15" w16cid:durableId="1621496076">
    <w:abstractNumId w:val="14"/>
  </w:num>
  <w:num w:numId="16" w16cid:durableId="1351182333">
    <w:abstractNumId w:val="9"/>
  </w:num>
  <w:num w:numId="17" w16cid:durableId="28379206">
    <w:abstractNumId w:val="2"/>
  </w:num>
  <w:num w:numId="18" w16cid:durableId="897860964">
    <w:abstractNumId w:val="10"/>
  </w:num>
  <w:num w:numId="19" w16cid:durableId="1910186402">
    <w:abstractNumId w:val="6"/>
  </w:num>
  <w:num w:numId="20" w16cid:durableId="1600483118">
    <w:abstractNumId w:val="15"/>
  </w:num>
  <w:num w:numId="21" w16cid:durableId="193049876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51941549">
    <w:abstractNumId w:val="17"/>
  </w:num>
  <w:num w:numId="23" w16cid:durableId="16899118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13867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3496E"/>
    <w:rsid w:val="000008D0"/>
    <w:rsid w:val="00001035"/>
    <w:rsid w:val="000014CF"/>
    <w:rsid w:val="000030CF"/>
    <w:rsid w:val="000033ED"/>
    <w:rsid w:val="00005112"/>
    <w:rsid w:val="00005557"/>
    <w:rsid w:val="00005F73"/>
    <w:rsid w:val="0000683A"/>
    <w:rsid w:val="00007540"/>
    <w:rsid w:val="00010EE5"/>
    <w:rsid w:val="00012BFE"/>
    <w:rsid w:val="000133FF"/>
    <w:rsid w:val="0001359C"/>
    <w:rsid w:val="00015147"/>
    <w:rsid w:val="00015B8E"/>
    <w:rsid w:val="0001631C"/>
    <w:rsid w:val="00016C3E"/>
    <w:rsid w:val="000173CB"/>
    <w:rsid w:val="000213E5"/>
    <w:rsid w:val="00024158"/>
    <w:rsid w:val="000256EA"/>
    <w:rsid w:val="0002657C"/>
    <w:rsid w:val="00030249"/>
    <w:rsid w:val="000408A2"/>
    <w:rsid w:val="00040C4B"/>
    <w:rsid w:val="000417D7"/>
    <w:rsid w:val="0004216F"/>
    <w:rsid w:val="00042403"/>
    <w:rsid w:val="0004401A"/>
    <w:rsid w:val="0004478E"/>
    <w:rsid w:val="000463D5"/>
    <w:rsid w:val="00047D2A"/>
    <w:rsid w:val="000507A9"/>
    <w:rsid w:val="00050C78"/>
    <w:rsid w:val="00050D5A"/>
    <w:rsid w:val="00053635"/>
    <w:rsid w:val="0005389C"/>
    <w:rsid w:val="00055B4D"/>
    <w:rsid w:val="00061611"/>
    <w:rsid w:val="00064209"/>
    <w:rsid w:val="000642BA"/>
    <w:rsid w:val="00064D13"/>
    <w:rsid w:val="00065563"/>
    <w:rsid w:val="00065E09"/>
    <w:rsid w:val="00067460"/>
    <w:rsid w:val="00067BF1"/>
    <w:rsid w:val="00070ECB"/>
    <w:rsid w:val="000713F0"/>
    <w:rsid w:val="00071864"/>
    <w:rsid w:val="000718A3"/>
    <w:rsid w:val="000735B8"/>
    <w:rsid w:val="00075BB2"/>
    <w:rsid w:val="00075C7E"/>
    <w:rsid w:val="00076111"/>
    <w:rsid w:val="000770BD"/>
    <w:rsid w:val="0007714B"/>
    <w:rsid w:val="00077EBB"/>
    <w:rsid w:val="00080072"/>
    <w:rsid w:val="0008025E"/>
    <w:rsid w:val="000824FB"/>
    <w:rsid w:val="000831F5"/>
    <w:rsid w:val="00085195"/>
    <w:rsid w:val="000853CE"/>
    <w:rsid w:val="00085B4E"/>
    <w:rsid w:val="000905CF"/>
    <w:rsid w:val="00090976"/>
    <w:rsid w:val="00090978"/>
    <w:rsid w:val="00092BD8"/>
    <w:rsid w:val="00094A08"/>
    <w:rsid w:val="00097C12"/>
    <w:rsid w:val="000A0AAB"/>
    <w:rsid w:val="000A117E"/>
    <w:rsid w:val="000A12CB"/>
    <w:rsid w:val="000A1585"/>
    <w:rsid w:val="000A2D6A"/>
    <w:rsid w:val="000A452E"/>
    <w:rsid w:val="000A5286"/>
    <w:rsid w:val="000A6253"/>
    <w:rsid w:val="000B15EA"/>
    <w:rsid w:val="000B18A7"/>
    <w:rsid w:val="000B2E6E"/>
    <w:rsid w:val="000B4A01"/>
    <w:rsid w:val="000B6245"/>
    <w:rsid w:val="000B6F00"/>
    <w:rsid w:val="000C06AC"/>
    <w:rsid w:val="000C0F73"/>
    <w:rsid w:val="000C21A1"/>
    <w:rsid w:val="000C2A7D"/>
    <w:rsid w:val="000C3A5C"/>
    <w:rsid w:val="000C4196"/>
    <w:rsid w:val="000C5F77"/>
    <w:rsid w:val="000C667C"/>
    <w:rsid w:val="000C707D"/>
    <w:rsid w:val="000C7540"/>
    <w:rsid w:val="000C7FF8"/>
    <w:rsid w:val="000D0019"/>
    <w:rsid w:val="000D0978"/>
    <w:rsid w:val="000D1E0A"/>
    <w:rsid w:val="000D260A"/>
    <w:rsid w:val="000D5881"/>
    <w:rsid w:val="000D637A"/>
    <w:rsid w:val="000D6EC0"/>
    <w:rsid w:val="000D753E"/>
    <w:rsid w:val="000E306F"/>
    <w:rsid w:val="000E69DF"/>
    <w:rsid w:val="000F0044"/>
    <w:rsid w:val="000F1170"/>
    <w:rsid w:val="000F2662"/>
    <w:rsid w:val="000F7DFC"/>
    <w:rsid w:val="0010170B"/>
    <w:rsid w:val="00101E1D"/>
    <w:rsid w:val="001023B7"/>
    <w:rsid w:val="00102A11"/>
    <w:rsid w:val="00105566"/>
    <w:rsid w:val="00110C2E"/>
    <w:rsid w:val="00112599"/>
    <w:rsid w:val="00113653"/>
    <w:rsid w:val="00114B1A"/>
    <w:rsid w:val="00120172"/>
    <w:rsid w:val="00122B4C"/>
    <w:rsid w:val="00123548"/>
    <w:rsid w:val="00123B4C"/>
    <w:rsid w:val="00124480"/>
    <w:rsid w:val="00124988"/>
    <w:rsid w:val="001263F4"/>
    <w:rsid w:val="00126D56"/>
    <w:rsid w:val="0013171E"/>
    <w:rsid w:val="0013186F"/>
    <w:rsid w:val="001378EB"/>
    <w:rsid w:val="00140A5B"/>
    <w:rsid w:val="00140EC4"/>
    <w:rsid w:val="00143125"/>
    <w:rsid w:val="00143740"/>
    <w:rsid w:val="00143B3C"/>
    <w:rsid w:val="00146989"/>
    <w:rsid w:val="0014756A"/>
    <w:rsid w:val="001505ED"/>
    <w:rsid w:val="001508EF"/>
    <w:rsid w:val="00151119"/>
    <w:rsid w:val="00151DD7"/>
    <w:rsid w:val="00152419"/>
    <w:rsid w:val="00154354"/>
    <w:rsid w:val="0015438C"/>
    <w:rsid w:val="00155890"/>
    <w:rsid w:val="001608B4"/>
    <w:rsid w:val="00161212"/>
    <w:rsid w:val="00162BE5"/>
    <w:rsid w:val="001660DE"/>
    <w:rsid w:val="001702C8"/>
    <w:rsid w:val="001731B6"/>
    <w:rsid w:val="00174FA8"/>
    <w:rsid w:val="00175EFC"/>
    <w:rsid w:val="00176172"/>
    <w:rsid w:val="00180BE6"/>
    <w:rsid w:val="0018270A"/>
    <w:rsid w:val="00186050"/>
    <w:rsid w:val="00186972"/>
    <w:rsid w:val="00187816"/>
    <w:rsid w:val="0019142C"/>
    <w:rsid w:val="00192B86"/>
    <w:rsid w:val="00193C4E"/>
    <w:rsid w:val="00197B8A"/>
    <w:rsid w:val="001A0A2E"/>
    <w:rsid w:val="001A1E1C"/>
    <w:rsid w:val="001A3259"/>
    <w:rsid w:val="001A7201"/>
    <w:rsid w:val="001A78BB"/>
    <w:rsid w:val="001A7955"/>
    <w:rsid w:val="001B0999"/>
    <w:rsid w:val="001B3AEB"/>
    <w:rsid w:val="001B4CCF"/>
    <w:rsid w:val="001B6583"/>
    <w:rsid w:val="001B740A"/>
    <w:rsid w:val="001C142E"/>
    <w:rsid w:val="001C20E2"/>
    <w:rsid w:val="001C2834"/>
    <w:rsid w:val="001C2CF0"/>
    <w:rsid w:val="001C4F98"/>
    <w:rsid w:val="001C67C5"/>
    <w:rsid w:val="001C6D2E"/>
    <w:rsid w:val="001C747F"/>
    <w:rsid w:val="001C7FA9"/>
    <w:rsid w:val="001D0804"/>
    <w:rsid w:val="001D3098"/>
    <w:rsid w:val="001D39BA"/>
    <w:rsid w:val="001D4D73"/>
    <w:rsid w:val="001D7576"/>
    <w:rsid w:val="001D7CDC"/>
    <w:rsid w:val="001E2478"/>
    <w:rsid w:val="001E2D9D"/>
    <w:rsid w:val="001F0DCB"/>
    <w:rsid w:val="001F11F4"/>
    <w:rsid w:val="001F1A71"/>
    <w:rsid w:val="001F1E2A"/>
    <w:rsid w:val="001F2A24"/>
    <w:rsid w:val="001F3404"/>
    <w:rsid w:val="001F50AD"/>
    <w:rsid w:val="001F5252"/>
    <w:rsid w:val="001F57F0"/>
    <w:rsid w:val="001F5D6D"/>
    <w:rsid w:val="00203CEB"/>
    <w:rsid w:val="0020604B"/>
    <w:rsid w:val="00207080"/>
    <w:rsid w:val="002077AA"/>
    <w:rsid w:val="00207CB9"/>
    <w:rsid w:val="002104D6"/>
    <w:rsid w:val="00210D8C"/>
    <w:rsid w:val="00210F89"/>
    <w:rsid w:val="002135E4"/>
    <w:rsid w:val="00214448"/>
    <w:rsid w:val="00215D3E"/>
    <w:rsid w:val="002177C6"/>
    <w:rsid w:val="002205C7"/>
    <w:rsid w:val="00221380"/>
    <w:rsid w:val="002228FF"/>
    <w:rsid w:val="00222D10"/>
    <w:rsid w:val="00224D60"/>
    <w:rsid w:val="00224E28"/>
    <w:rsid w:val="00233174"/>
    <w:rsid w:val="00235D1B"/>
    <w:rsid w:val="00236E3F"/>
    <w:rsid w:val="00237994"/>
    <w:rsid w:val="002415E4"/>
    <w:rsid w:val="00241EBB"/>
    <w:rsid w:val="00242089"/>
    <w:rsid w:val="00242E70"/>
    <w:rsid w:val="00242F9E"/>
    <w:rsid w:val="00243D86"/>
    <w:rsid w:val="002442DA"/>
    <w:rsid w:val="0024508C"/>
    <w:rsid w:val="00245428"/>
    <w:rsid w:val="002462AD"/>
    <w:rsid w:val="00246A8E"/>
    <w:rsid w:val="00247827"/>
    <w:rsid w:val="002502FC"/>
    <w:rsid w:val="00250CE5"/>
    <w:rsid w:val="00250D98"/>
    <w:rsid w:val="00251699"/>
    <w:rsid w:val="00251E9E"/>
    <w:rsid w:val="00254A5A"/>
    <w:rsid w:val="00257272"/>
    <w:rsid w:val="002575AF"/>
    <w:rsid w:val="00257EDD"/>
    <w:rsid w:val="00260380"/>
    <w:rsid w:val="00261145"/>
    <w:rsid w:val="002618FF"/>
    <w:rsid w:val="0026197D"/>
    <w:rsid w:val="00262F84"/>
    <w:rsid w:val="0026483E"/>
    <w:rsid w:val="00264BA7"/>
    <w:rsid w:val="00265C53"/>
    <w:rsid w:val="002679EA"/>
    <w:rsid w:val="0027013D"/>
    <w:rsid w:val="00270473"/>
    <w:rsid w:val="00271629"/>
    <w:rsid w:val="002827DD"/>
    <w:rsid w:val="002838F8"/>
    <w:rsid w:val="00283DAD"/>
    <w:rsid w:val="00284788"/>
    <w:rsid w:val="002851C4"/>
    <w:rsid w:val="00285389"/>
    <w:rsid w:val="0028612F"/>
    <w:rsid w:val="00287A1D"/>
    <w:rsid w:val="00291042"/>
    <w:rsid w:val="002911AE"/>
    <w:rsid w:val="0029387C"/>
    <w:rsid w:val="00294F39"/>
    <w:rsid w:val="0029535F"/>
    <w:rsid w:val="00295994"/>
    <w:rsid w:val="00296961"/>
    <w:rsid w:val="00297317"/>
    <w:rsid w:val="002976CB"/>
    <w:rsid w:val="002A19E7"/>
    <w:rsid w:val="002A2DC0"/>
    <w:rsid w:val="002A48C8"/>
    <w:rsid w:val="002B072B"/>
    <w:rsid w:val="002B24C3"/>
    <w:rsid w:val="002B3268"/>
    <w:rsid w:val="002B63EA"/>
    <w:rsid w:val="002B6ECE"/>
    <w:rsid w:val="002C0B6E"/>
    <w:rsid w:val="002C1267"/>
    <w:rsid w:val="002C2FAD"/>
    <w:rsid w:val="002C398F"/>
    <w:rsid w:val="002C5D45"/>
    <w:rsid w:val="002C6EA7"/>
    <w:rsid w:val="002D1005"/>
    <w:rsid w:val="002D269D"/>
    <w:rsid w:val="002D45BE"/>
    <w:rsid w:val="002D5AE2"/>
    <w:rsid w:val="002D698D"/>
    <w:rsid w:val="002D7622"/>
    <w:rsid w:val="002E1351"/>
    <w:rsid w:val="002E1460"/>
    <w:rsid w:val="002E596F"/>
    <w:rsid w:val="002E6C58"/>
    <w:rsid w:val="002E6FED"/>
    <w:rsid w:val="002E79FC"/>
    <w:rsid w:val="002F135D"/>
    <w:rsid w:val="002F29EC"/>
    <w:rsid w:val="002F2B26"/>
    <w:rsid w:val="002F5CE8"/>
    <w:rsid w:val="002F5F59"/>
    <w:rsid w:val="002F7605"/>
    <w:rsid w:val="002F7C01"/>
    <w:rsid w:val="0030123C"/>
    <w:rsid w:val="00301723"/>
    <w:rsid w:val="00302E17"/>
    <w:rsid w:val="0030396B"/>
    <w:rsid w:val="003039C3"/>
    <w:rsid w:val="00305C46"/>
    <w:rsid w:val="00307EF0"/>
    <w:rsid w:val="00315012"/>
    <w:rsid w:val="003174C9"/>
    <w:rsid w:val="003208C1"/>
    <w:rsid w:val="00320BF2"/>
    <w:rsid w:val="00322A51"/>
    <w:rsid w:val="003242AF"/>
    <w:rsid w:val="00325A15"/>
    <w:rsid w:val="00325A5A"/>
    <w:rsid w:val="00325CEA"/>
    <w:rsid w:val="0032649E"/>
    <w:rsid w:val="00326993"/>
    <w:rsid w:val="0033117B"/>
    <w:rsid w:val="00333BDC"/>
    <w:rsid w:val="0033496E"/>
    <w:rsid w:val="00334D88"/>
    <w:rsid w:val="00337937"/>
    <w:rsid w:val="00342BFF"/>
    <w:rsid w:val="00343C3D"/>
    <w:rsid w:val="003446B7"/>
    <w:rsid w:val="00347530"/>
    <w:rsid w:val="00350243"/>
    <w:rsid w:val="00350F31"/>
    <w:rsid w:val="00351D01"/>
    <w:rsid w:val="003521F6"/>
    <w:rsid w:val="00352640"/>
    <w:rsid w:val="003541FA"/>
    <w:rsid w:val="00354D73"/>
    <w:rsid w:val="0035585B"/>
    <w:rsid w:val="003558DB"/>
    <w:rsid w:val="00356720"/>
    <w:rsid w:val="00356898"/>
    <w:rsid w:val="00357106"/>
    <w:rsid w:val="00364786"/>
    <w:rsid w:val="003647AE"/>
    <w:rsid w:val="00364937"/>
    <w:rsid w:val="00366040"/>
    <w:rsid w:val="00366060"/>
    <w:rsid w:val="00370CB4"/>
    <w:rsid w:val="003712F7"/>
    <w:rsid w:val="00375091"/>
    <w:rsid w:val="00377DDA"/>
    <w:rsid w:val="00377F85"/>
    <w:rsid w:val="003802B9"/>
    <w:rsid w:val="0038167F"/>
    <w:rsid w:val="00381A31"/>
    <w:rsid w:val="00382EAB"/>
    <w:rsid w:val="00387F13"/>
    <w:rsid w:val="003911C5"/>
    <w:rsid w:val="00393629"/>
    <w:rsid w:val="00395074"/>
    <w:rsid w:val="00395C36"/>
    <w:rsid w:val="00396819"/>
    <w:rsid w:val="003A0F1D"/>
    <w:rsid w:val="003A1094"/>
    <w:rsid w:val="003A2CBC"/>
    <w:rsid w:val="003A3912"/>
    <w:rsid w:val="003A40B2"/>
    <w:rsid w:val="003A5104"/>
    <w:rsid w:val="003A5910"/>
    <w:rsid w:val="003B0706"/>
    <w:rsid w:val="003B3468"/>
    <w:rsid w:val="003B7466"/>
    <w:rsid w:val="003B7CDA"/>
    <w:rsid w:val="003B7E38"/>
    <w:rsid w:val="003C01AD"/>
    <w:rsid w:val="003C080D"/>
    <w:rsid w:val="003C1DB7"/>
    <w:rsid w:val="003C2DDD"/>
    <w:rsid w:val="003C35F4"/>
    <w:rsid w:val="003C3F00"/>
    <w:rsid w:val="003C5D8F"/>
    <w:rsid w:val="003D3ED9"/>
    <w:rsid w:val="003D3FB6"/>
    <w:rsid w:val="003D6CE0"/>
    <w:rsid w:val="003D71AA"/>
    <w:rsid w:val="003E38D2"/>
    <w:rsid w:val="003E4AE0"/>
    <w:rsid w:val="003E712D"/>
    <w:rsid w:val="003E7CD1"/>
    <w:rsid w:val="003F042D"/>
    <w:rsid w:val="003F204F"/>
    <w:rsid w:val="003F235C"/>
    <w:rsid w:val="003F35C9"/>
    <w:rsid w:val="003F3639"/>
    <w:rsid w:val="003F3B7E"/>
    <w:rsid w:val="003F60A2"/>
    <w:rsid w:val="003F6384"/>
    <w:rsid w:val="003F794F"/>
    <w:rsid w:val="00402151"/>
    <w:rsid w:val="0040404A"/>
    <w:rsid w:val="004045D1"/>
    <w:rsid w:val="00404A7F"/>
    <w:rsid w:val="00406C32"/>
    <w:rsid w:val="00406FA0"/>
    <w:rsid w:val="00407224"/>
    <w:rsid w:val="00410BB1"/>
    <w:rsid w:val="00411D02"/>
    <w:rsid w:val="00411F96"/>
    <w:rsid w:val="00414EE8"/>
    <w:rsid w:val="00415549"/>
    <w:rsid w:val="0041751A"/>
    <w:rsid w:val="00420414"/>
    <w:rsid w:val="00424C1B"/>
    <w:rsid w:val="00427A4F"/>
    <w:rsid w:val="00430C62"/>
    <w:rsid w:val="00432545"/>
    <w:rsid w:val="00432DBA"/>
    <w:rsid w:val="00432DD9"/>
    <w:rsid w:val="00433A3E"/>
    <w:rsid w:val="00434E12"/>
    <w:rsid w:val="00434E81"/>
    <w:rsid w:val="00437FEC"/>
    <w:rsid w:val="004409AE"/>
    <w:rsid w:val="00440DF4"/>
    <w:rsid w:val="00441616"/>
    <w:rsid w:val="00442A18"/>
    <w:rsid w:val="00444D9A"/>
    <w:rsid w:val="00446904"/>
    <w:rsid w:val="004479AF"/>
    <w:rsid w:val="00450906"/>
    <w:rsid w:val="0045252A"/>
    <w:rsid w:val="004532E8"/>
    <w:rsid w:val="00455CEA"/>
    <w:rsid w:val="00456826"/>
    <w:rsid w:val="00462C5E"/>
    <w:rsid w:val="004642CF"/>
    <w:rsid w:val="00466E27"/>
    <w:rsid w:val="00467102"/>
    <w:rsid w:val="00471D16"/>
    <w:rsid w:val="0047283F"/>
    <w:rsid w:val="00472949"/>
    <w:rsid w:val="004729AE"/>
    <w:rsid w:val="0047493E"/>
    <w:rsid w:val="00481750"/>
    <w:rsid w:val="00482047"/>
    <w:rsid w:val="00482193"/>
    <w:rsid w:val="004834DE"/>
    <w:rsid w:val="004861C8"/>
    <w:rsid w:val="0048624B"/>
    <w:rsid w:val="004879DA"/>
    <w:rsid w:val="00490000"/>
    <w:rsid w:val="00491871"/>
    <w:rsid w:val="00491E25"/>
    <w:rsid w:val="00492070"/>
    <w:rsid w:val="004945FA"/>
    <w:rsid w:val="00494794"/>
    <w:rsid w:val="0049734D"/>
    <w:rsid w:val="00497F32"/>
    <w:rsid w:val="004A02E7"/>
    <w:rsid w:val="004A0D6A"/>
    <w:rsid w:val="004A0D9E"/>
    <w:rsid w:val="004A26C8"/>
    <w:rsid w:val="004A57A5"/>
    <w:rsid w:val="004A5FC9"/>
    <w:rsid w:val="004B1186"/>
    <w:rsid w:val="004B3807"/>
    <w:rsid w:val="004B3A46"/>
    <w:rsid w:val="004B3C76"/>
    <w:rsid w:val="004B4183"/>
    <w:rsid w:val="004B4AD6"/>
    <w:rsid w:val="004B755F"/>
    <w:rsid w:val="004B798B"/>
    <w:rsid w:val="004C04A3"/>
    <w:rsid w:val="004C379C"/>
    <w:rsid w:val="004C4DBD"/>
    <w:rsid w:val="004C6A07"/>
    <w:rsid w:val="004C6CA9"/>
    <w:rsid w:val="004D6A30"/>
    <w:rsid w:val="004D7528"/>
    <w:rsid w:val="004E1233"/>
    <w:rsid w:val="004E2987"/>
    <w:rsid w:val="004E3C26"/>
    <w:rsid w:val="004E4DB4"/>
    <w:rsid w:val="004E5804"/>
    <w:rsid w:val="004E622C"/>
    <w:rsid w:val="004E771F"/>
    <w:rsid w:val="004E7D97"/>
    <w:rsid w:val="004E7E84"/>
    <w:rsid w:val="004F0A02"/>
    <w:rsid w:val="004F4128"/>
    <w:rsid w:val="004F42EB"/>
    <w:rsid w:val="004F4F99"/>
    <w:rsid w:val="00500256"/>
    <w:rsid w:val="00501917"/>
    <w:rsid w:val="00504D6A"/>
    <w:rsid w:val="005139F8"/>
    <w:rsid w:val="00513A58"/>
    <w:rsid w:val="005159EC"/>
    <w:rsid w:val="0051617C"/>
    <w:rsid w:val="00523852"/>
    <w:rsid w:val="00524765"/>
    <w:rsid w:val="0052635D"/>
    <w:rsid w:val="00532723"/>
    <w:rsid w:val="00532CC2"/>
    <w:rsid w:val="00535488"/>
    <w:rsid w:val="00536C7A"/>
    <w:rsid w:val="00540488"/>
    <w:rsid w:val="005413AD"/>
    <w:rsid w:val="00541AEA"/>
    <w:rsid w:val="0054328A"/>
    <w:rsid w:val="005435BD"/>
    <w:rsid w:val="0054411B"/>
    <w:rsid w:val="005444E1"/>
    <w:rsid w:val="00544A01"/>
    <w:rsid w:val="00545F77"/>
    <w:rsid w:val="005474DB"/>
    <w:rsid w:val="005522F1"/>
    <w:rsid w:val="0055272E"/>
    <w:rsid w:val="00553EDC"/>
    <w:rsid w:val="005548C2"/>
    <w:rsid w:val="00557024"/>
    <w:rsid w:val="00557CC0"/>
    <w:rsid w:val="00562D48"/>
    <w:rsid w:val="00563E8E"/>
    <w:rsid w:val="005655D3"/>
    <w:rsid w:val="005671B7"/>
    <w:rsid w:val="00567302"/>
    <w:rsid w:val="005674F0"/>
    <w:rsid w:val="005677A4"/>
    <w:rsid w:val="005705B2"/>
    <w:rsid w:val="005708EE"/>
    <w:rsid w:val="0057192B"/>
    <w:rsid w:val="00571FBB"/>
    <w:rsid w:val="00573D43"/>
    <w:rsid w:val="00573DD5"/>
    <w:rsid w:val="005743EB"/>
    <w:rsid w:val="00574825"/>
    <w:rsid w:val="00576219"/>
    <w:rsid w:val="005768E9"/>
    <w:rsid w:val="005814C5"/>
    <w:rsid w:val="0058257A"/>
    <w:rsid w:val="00583B06"/>
    <w:rsid w:val="00583C23"/>
    <w:rsid w:val="005846FD"/>
    <w:rsid w:val="00584DDE"/>
    <w:rsid w:val="00584FDD"/>
    <w:rsid w:val="005851B6"/>
    <w:rsid w:val="005854DB"/>
    <w:rsid w:val="00586680"/>
    <w:rsid w:val="00586B13"/>
    <w:rsid w:val="00590C38"/>
    <w:rsid w:val="00592EA7"/>
    <w:rsid w:val="005942EE"/>
    <w:rsid w:val="00596E1D"/>
    <w:rsid w:val="005A156F"/>
    <w:rsid w:val="005A1C7F"/>
    <w:rsid w:val="005A33AC"/>
    <w:rsid w:val="005A33EA"/>
    <w:rsid w:val="005A73CA"/>
    <w:rsid w:val="005A73F7"/>
    <w:rsid w:val="005A7415"/>
    <w:rsid w:val="005A7F0B"/>
    <w:rsid w:val="005B005A"/>
    <w:rsid w:val="005B0D71"/>
    <w:rsid w:val="005B1525"/>
    <w:rsid w:val="005B16CD"/>
    <w:rsid w:val="005B189D"/>
    <w:rsid w:val="005B1A51"/>
    <w:rsid w:val="005B297C"/>
    <w:rsid w:val="005B3613"/>
    <w:rsid w:val="005B4BDF"/>
    <w:rsid w:val="005B6E12"/>
    <w:rsid w:val="005B75CE"/>
    <w:rsid w:val="005C2365"/>
    <w:rsid w:val="005D00F5"/>
    <w:rsid w:val="005D022E"/>
    <w:rsid w:val="005D1BDC"/>
    <w:rsid w:val="005D1C85"/>
    <w:rsid w:val="005D54BD"/>
    <w:rsid w:val="005D5FB1"/>
    <w:rsid w:val="005D60A2"/>
    <w:rsid w:val="005D60C9"/>
    <w:rsid w:val="005D7033"/>
    <w:rsid w:val="005E002C"/>
    <w:rsid w:val="005E05E3"/>
    <w:rsid w:val="005E0938"/>
    <w:rsid w:val="005E12D1"/>
    <w:rsid w:val="005E12E4"/>
    <w:rsid w:val="005E17EC"/>
    <w:rsid w:val="005E40E7"/>
    <w:rsid w:val="005E6524"/>
    <w:rsid w:val="005F0374"/>
    <w:rsid w:val="005F0687"/>
    <w:rsid w:val="005F140C"/>
    <w:rsid w:val="005F1632"/>
    <w:rsid w:val="005F1E4A"/>
    <w:rsid w:val="005F4BF5"/>
    <w:rsid w:val="005F5656"/>
    <w:rsid w:val="005F6F82"/>
    <w:rsid w:val="005F7A1F"/>
    <w:rsid w:val="006013AD"/>
    <w:rsid w:val="00602D32"/>
    <w:rsid w:val="00603584"/>
    <w:rsid w:val="0060624E"/>
    <w:rsid w:val="00607550"/>
    <w:rsid w:val="00611076"/>
    <w:rsid w:val="006116C1"/>
    <w:rsid w:val="006117CE"/>
    <w:rsid w:val="0061577D"/>
    <w:rsid w:val="00616944"/>
    <w:rsid w:val="00616F6A"/>
    <w:rsid w:val="00621898"/>
    <w:rsid w:val="0062387C"/>
    <w:rsid w:val="00623890"/>
    <w:rsid w:val="00626B6F"/>
    <w:rsid w:val="00626BB1"/>
    <w:rsid w:val="00626FFC"/>
    <w:rsid w:val="00627497"/>
    <w:rsid w:val="00627E9B"/>
    <w:rsid w:val="00630F9E"/>
    <w:rsid w:val="00631B4F"/>
    <w:rsid w:val="006337B2"/>
    <w:rsid w:val="00634D70"/>
    <w:rsid w:val="00635CEF"/>
    <w:rsid w:val="00637EBD"/>
    <w:rsid w:val="0064047D"/>
    <w:rsid w:val="006417EA"/>
    <w:rsid w:val="00642D66"/>
    <w:rsid w:val="006439D7"/>
    <w:rsid w:val="00643A43"/>
    <w:rsid w:val="00644B4B"/>
    <w:rsid w:val="006475E5"/>
    <w:rsid w:val="00647A49"/>
    <w:rsid w:val="006500F4"/>
    <w:rsid w:val="006501A8"/>
    <w:rsid w:val="00652548"/>
    <w:rsid w:val="00653523"/>
    <w:rsid w:val="00660471"/>
    <w:rsid w:val="00660B26"/>
    <w:rsid w:val="00660B8D"/>
    <w:rsid w:val="0066290C"/>
    <w:rsid w:val="006636B0"/>
    <w:rsid w:val="006646D2"/>
    <w:rsid w:val="006649F1"/>
    <w:rsid w:val="00664CC5"/>
    <w:rsid w:val="00666BF4"/>
    <w:rsid w:val="00670DCE"/>
    <w:rsid w:val="00672631"/>
    <w:rsid w:val="00672E0F"/>
    <w:rsid w:val="006732C8"/>
    <w:rsid w:val="00673EA5"/>
    <w:rsid w:val="006742E7"/>
    <w:rsid w:val="00674323"/>
    <w:rsid w:val="00676264"/>
    <w:rsid w:val="0068389D"/>
    <w:rsid w:val="006844EC"/>
    <w:rsid w:val="00686A5C"/>
    <w:rsid w:val="00690087"/>
    <w:rsid w:val="0069123B"/>
    <w:rsid w:val="006939E7"/>
    <w:rsid w:val="006941C9"/>
    <w:rsid w:val="00696EA0"/>
    <w:rsid w:val="00696EEA"/>
    <w:rsid w:val="0069778D"/>
    <w:rsid w:val="006A3C42"/>
    <w:rsid w:val="006A70AC"/>
    <w:rsid w:val="006A7832"/>
    <w:rsid w:val="006A798E"/>
    <w:rsid w:val="006A7CE6"/>
    <w:rsid w:val="006B0157"/>
    <w:rsid w:val="006C29F5"/>
    <w:rsid w:val="006C57F9"/>
    <w:rsid w:val="006C5897"/>
    <w:rsid w:val="006C7F7C"/>
    <w:rsid w:val="006D0671"/>
    <w:rsid w:val="006D161A"/>
    <w:rsid w:val="006D21E9"/>
    <w:rsid w:val="006D266E"/>
    <w:rsid w:val="006D4629"/>
    <w:rsid w:val="006D4DCA"/>
    <w:rsid w:val="006D76DC"/>
    <w:rsid w:val="006D7796"/>
    <w:rsid w:val="006E033C"/>
    <w:rsid w:val="006E3483"/>
    <w:rsid w:val="006E376B"/>
    <w:rsid w:val="006E5806"/>
    <w:rsid w:val="006E72A4"/>
    <w:rsid w:val="006F08CC"/>
    <w:rsid w:val="006F13D7"/>
    <w:rsid w:val="006F544E"/>
    <w:rsid w:val="006F6109"/>
    <w:rsid w:val="006F636B"/>
    <w:rsid w:val="007013F8"/>
    <w:rsid w:val="00702691"/>
    <w:rsid w:val="007037A4"/>
    <w:rsid w:val="00705643"/>
    <w:rsid w:val="00712565"/>
    <w:rsid w:val="00712FC6"/>
    <w:rsid w:val="007132CF"/>
    <w:rsid w:val="00716951"/>
    <w:rsid w:val="007176C9"/>
    <w:rsid w:val="00720D2B"/>
    <w:rsid w:val="00721230"/>
    <w:rsid w:val="007212D1"/>
    <w:rsid w:val="00721F1A"/>
    <w:rsid w:val="00722694"/>
    <w:rsid w:val="007236B8"/>
    <w:rsid w:val="007239CE"/>
    <w:rsid w:val="007242B0"/>
    <w:rsid w:val="00727033"/>
    <w:rsid w:val="007302E3"/>
    <w:rsid w:val="007336FE"/>
    <w:rsid w:val="00735AC0"/>
    <w:rsid w:val="0073723A"/>
    <w:rsid w:val="007407E6"/>
    <w:rsid w:val="0074270E"/>
    <w:rsid w:val="00743511"/>
    <w:rsid w:val="007438AA"/>
    <w:rsid w:val="00743A0C"/>
    <w:rsid w:val="00745E07"/>
    <w:rsid w:val="007462C0"/>
    <w:rsid w:val="00746C9C"/>
    <w:rsid w:val="00747BF0"/>
    <w:rsid w:val="007524E8"/>
    <w:rsid w:val="007529C7"/>
    <w:rsid w:val="007540E7"/>
    <w:rsid w:val="00754922"/>
    <w:rsid w:val="00754F54"/>
    <w:rsid w:val="00755295"/>
    <w:rsid w:val="00755DE5"/>
    <w:rsid w:val="00760A8E"/>
    <w:rsid w:val="00764DB2"/>
    <w:rsid w:val="00764E38"/>
    <w:rsid w:val="00765C9C"/>
    <w:rsid w:val="00765E26"/>
    <w:rsid w:val="00766BF2"/>
    <w:rsid w:val="00767358"/>
    <w:rsid w:val="00767A72"/>
    <w:rsid w:val="0077245E"/>
    <w:rsid w:val="00772612"/>
    <w:rsid w:val="0077263B"/>
    <w:rsid w:val="00772E51"/>
    <w:rsid w:val="007738CD"/>
    <w:rsid w:val="007744F8"/>
    <w:rsid w:val="007753D9"/>
    <w:rsid w:val="00775E45"/>
    <w:rsid w:val="007766AE"/>
    <w:rsid w:val="00776B25"/>
    <w:rsid w:val="00776BC7"/>
    <w:rsid w:val="00780CCA"/>
    <w:rsid w:val="0078141A"/>
    <w:rsid w:val="00784B98"/>
    <w:rsid w:val="00785258"/>
    <w:rsid w:val="00787D0B"/>
    <w:rsid w:val="0079001B"/>
    <w:rsid w:val="00792E01"/>
    <w:rsid w:val="007956E3"/>
    <w:rsid w:val="00797060"/>
    <w:rsid w:val="007A0D24"/>
    <w:rsid w:val="007A33C6"/>
    <w:rsid w:val="007A3401"/>
    <w:rsid w:val="007A4930"/>
    <w:rsid w:val="007A63E5"/>
    <w:rsid w:val="007A6A38"/>
    <w:rsid w:val="007A6C06"/>
    <w:rsid w:val="007A7309"/>
    <w:rsid w:val="007A7612"/>
    <w:rsid w:val="007A7C46"/>
    <w:rsid w:val="007A7DB0"/>
    <w:rsid w:val="007B0698"/>
    <w:rsid w:val="007B3A31"/>
    <w:rsid w:val="007B477C"/>
    <w:rsid w:val="007B6C81"/>
    <w:rsid w:val="007B7384"/>
    <w:rsid w:val="007B754E"/>
    <w:rsid w:val="007C12F3"/>
    <w:rsid w:val="007C1309"/>
    <w:rsid w:val="007C1AE6"/>
    <w:rsid w:val="007C3765"/>
    <w:rsid w:val="007C43EF"/>
    <w:rsid w:val="007C4AD8"/>
    <w:rsid w:val="007C5A38"/>
    <w:rsid w:val="007C6269"/>
    <w:rsid w:val="007C6875"/>
    <w:rsid w:val="007C6A01"/>
    <w:rsid w:val="007C6F11"/>
    <w:rsid w:val="007C7AE5"/>
    <w:rsid w:val="007D007E"/>
    <w:rsid w:val="007D0885"/>
    <w:rsid w:val="007D1080"/>
    <w:rsid w:val="007D18E2"/>
    <w:rsid w:val="007D3B09"/>
    <w:rsid w:val="007D3F05"/>
    <w:rsid w:val="007D5C3B"/>
    <w:rsid w:val="007D647A"/>
    <w:rsid w:val="007E1973"/>
    <w:rsid w:val="007E2082"/>
    <w:rsid w:val="007E365C"/>
    <w:rsid w:val="007E3EF8"/>
    <w:rsid w:val="007F6095"/>
    <w:rsid w:val="007F6C72"/>
    <w:rsid w:val="007F6FF0"/>
    <w:rsid w:val="007F7A44"/>
    <w:rsid w:val="00801698"/>
    <w:rsid w:val="00802844"/>
    <w:rsid w:val="00803299"/>
    <w:rsid w:val="00804C9E"/>
    <w:rsid w:val="0080772D"/>
    <w:rsid w:val="00811814"/>
    <w:rsid w:val="00811EDB"/>
    <w:rsid w:val="008137CB"/>
    <w:rsid w:val="008138DD"/>
    <w:rsid w:val="00814190"/>
    <w:rsid w:val="008143FC"/>
    <w:rsid w:val="00816F17"/>
    <w:rsid w:val="008223C0"/>
    <w:rsid w:val="00822B73"/>
    <w:rsid w:val="00823A2D"/>
    <w:rsid w:val="00823E5E"/>
    <w:rsid w:val="00824605"/>
    <w:rsid w:val="00824B33"/>
    <w:rsid w:val="0082501B"/>
    <w:rsid w:val="00827E9D"/>
    <w:rsid w:val="00833369"/>
    <w:rsid w:val="008359B1"/>
    <w:rsid w:val="00835F82"/>
    <w:rsid w:val="008363AA"/>
    <w:rsid w:val="008371EC"/>
    <w:rsid w:val="00837D2C"/>
    <w:rsid w:val="00841CBF"/>
    <w:rsid w:val="0084227A"/>
    <w:rsid w:val="00842A2F"/>
    <w:rsid w:val="00846BEA"/>
    <w:rsid w:val="00846D77"/>
    <w:rsid w:val="0084763A"/>
    <w:rsid w:val="00850007"/>
    <w:rsid w:val="0085178B"/>
    <w:rsid w:val="00855F49"/>
    <w:rsid w:val="00857596"/>
    <w:rsid w:val="00860943"/>
    <w:rsid w:val="00863BE2"/>
    <w:rsid w:val="00864D01"/>
    <w:rsid w:val="0086544B"/>
    <w:rsid w:val="0087105F"/>
    <w:rsid w:val="008723D9"/>
    <w:rsid w:val="00872CE0"/>
    <w:rsid w:val="00872D1C"/>
    <w:rsid w:val="008730EA"/>
    <w:rsid w:val="0087689B"/>
    <w:rsid w:val="00883533"/>
    <w:rsid w:val="00884843"/>
    <w:rsid w:val="00885B68"/>
    <w:rsid w:val="00885D13"/>
    <w:rsid w:val="008863AF"/>
    <w:rsid w:val="00891C52"/>
    <w:rsid w:val="0089292D"/>
    <w:rsid w:val="00892E79"/>
    <w:rsid w:val="008965BB"/>
    <w:rsid w:val="008A0E20"/>
    <w:rsid w:val="008A1A10"/>
    <w:rsid w:val="008A1DA4"/>
    <w:rsid w:val="008A2044"/>
    <w:rsid w:val="008A354C"/>
    <w:rsid w:val="008A469A"/>
    <w:rsid w:val="008A5430"/>
    <w:rsid w:val="008A6781"/>
    <w:rsid w:val="008A6AF7"/>
    <w:rsid w:val="008A7382"/>
    <w:rsid w:val="008A7514"/>
    <w:rsid w:val="008B16B2"/>
    <w:rsid w:val="008B5BDB"/>
    <w:rsid w:val="008B60E5"/>
    <w:rsid w:val="008B6471"/>
    <w:rsid w:val="008B64DE"/>
    <w:rsid w:val="008B6828"/>
    <w:rsid w:val="008B6E6B"/>
    <w:rsid w:val="008C415D"/>
    <w:rsid w:val="008C5D03"/>
    <w:rsid w:val="008C6637"/>
    <w:rsid w:val="008C7132"/>
    <w:rsid w:val="008D0389"/>
    <w:rsid w:val="008D0E60"/>
    <w:rsid w:val="008D191F"/>
    <w:rsid w:val="008D2A71"/>
    <w:rsid w:val="008D2AD6"/>
    <w:rsid w:val="008D4C9D"/>
    <w:rsid w:val="008D7B02"/>
    <w:rsid w:val="008E030A"/>
    <w:rsid w:val="008E0CDF"/>
    <w:rsid w:val="008E1584"/>
    <w:rsid w:val="008E1C90"/>
    <w:rsid w:val="008E3736"/>
    <w:rsid w:val="008E37CC"/>
    <w:rsid w:val="008E39FA"/>
    <w:rsid w:val="008E436F"/>
    <w:rsid w:val="008E5120"/>
    <w:rsid w:val="008E5F1E"/>
    <w:rsid w:val="008F06BE"/>
    <w:rsid w:val="008F0CBB"/>
    <w:rsid w:val="008F4214"/>
    <w:rsid w:val="008F5F8B"/>
    <w:rsid w:val="009004A3"/>
    <w:rsid w:val="00900E4B"/>
    <w:rsid w:val="00903046"/>
    <w:rsid w:val="00903236"/>
    <w:rsid w:val="00903FC2"/>
    <w:rsid w:val="00904A6F"/>
    <w:rsid w:val="00906A17"/>
    <w:rsid w:val="00911242"/>
    <w:rsid w:val="00911B58"/>
    <w:rsid w:val="0091210E"/>
    <w:rsid w:val="009142AF"/>
    <w:rsid w:val="009146EF"/>
    <w:rsid w:val="00916408"/>
    <w:rsid w:val="00916B02"/>
    <w:rsid w:val="00920D67"/>
    <w:rsid w:val="00920D6F"/>
    <w:rsid w:val="00923613"/>
    <w:rsid w:val="00924A11"/>
    <w:rsid w:val="009255FA"/>
    <w:rsid w:val="009271C9"/>
    <w:rsid w:val="00927D80"/>
    <w:rsid w:val="00927FD0"/>
    <w:rsid w:val="00930AA4"/>
    <w:rsid w:val="00931400"/>
    <w:rsid w:val="009317BE"/>
    <w:rsid w:val="00931F2A"/>
    <w:rsid w:val="00933A85"/>
    <w:rsid w:val="00934418"/>
    <w:rsid w:val="00936584"/>
    <w:rsid w:val="0093688B"/>
    <w:rsid w:val="009376F4"/>
    <w:rsid w:val="00940F53"/>
    <w:rsid w:val="009475ED"/>
    <w:rsid w:val="00950FDF"/>
    <w:rsid w:val="00951C9C"/>
    <w:rsid w:val="00951D02"/>
    <w:rsid w:val="009539F7"/>
    <w:rsid w:val="00953B83"/>
    <w:rsid w:val="009555B7"/>
    <w:rsid w:val="009575BF"/>
    <w:rsid w:val="0095769B"/>
    <w:rsid w:val="00960073"/>
    <w:rsid w:val="00961052"/>
    <w:rsid w:val="00961990"/>
    <w:rsid w:val="00961EB6"/>
    <w:rsid w:val="0096487C"/>
    <w:rsid w:val="00965817"/>
    <w:rsid w:val="00965821"/>
    <w:rsid w:val="00966D23"/>
    <w:rsid w:val="00966FF5"/>
    <w:rsid w:val="009722F7"/>
    <w:rsid w:val="00975928"/>
    <w:rsid w:val="009806B2"/>
    <w:rsid w:val="00980CED"/>
    <w:rsid w:val="00981A38"/>
    <w:rsid w:val="00981CF6"/>
    <w:rsid w:val="009827B1"/>
    <w:rsid w:val="00985CB7"/>
    <w:rsid w:val="00985D83"/>
    <w:rsid w:val="00991746"/>
    <w:rsid w:val="009923AF"/>
    <w:rsid w:val="009931F6"/>
    <w:rsid w:val="009955FA"/>
    <w:rsid w:val="009A15EC"/>
    <w:rsid w:val="009A1B84"/>
    <w:rsid w:val="009A35F6"/>
    <w:rsid w:val="009B0994"/>
    <w:rsid w:val="009B1917"/>
    <w:rsid w:val="009B3DA4"/>
    <w:rsid w:val="009B4512"/>
    <w:rsid w:val="009B6E9D"/>
    <w:rsid w:val="009C01D3"/>
    <w:rsid w:val="009C090C"/>
    <w:rsid w:val="009C2C90"/>
    <w:rsid w:val="009C2E05"/>
    <w:rsid w:val="009C43C3"/>
    <w:rsid w:val="009C5A72"/>
    <w:rsid w:val="009D0D31"/>
    <w:rsid w:val="009D0FC6"/>
    <w:rsid w:val="009D1AE0"/>
    <w:rsid w:val="009D1BBF"/>
    <w:rsid w:val="009D3788"/>
    <w:rsid w:val="009D445C"/>
    <w:rsid w:val="009D4D42"/>
    <w:rsid w:val="009D4EE5"/>
    <w:rsid w:val="009D70A3"/>
    <w:rsid w:val="009E1C17"/>
    <w:rsid w:val="009E1E82"/>
    <w:rsid w:val="009E1EB8"/>
    <w:rsid w:val="009E243E"/>
    <w:rsid w:val="009E4E7A"/>
    <w:rsid w:val="009E6636"/>
    <w:rsid w:val="009E70DA"/>
    <w:rsid w:val="009F234B"/>
    <w:rsid w:val="009F46FD"/>
    <w:rsid w:val="009F4CFD"/>
    <w:rsid w:val="009F7018"/>
    <w:rsid w:val="00A000E2"/>
    <w:rsid w:val="00A0116A"/>
    <w:rsid w:val="00A01EDF"/>
    <w:rsid w:val="00A01EE3"/>
    <w:rsid w:val="00A02FAA"/>
    <w:rsid w:val="00A05277"/>
    <w:rsid w:val="00A05DB2"/>
    <w:rsid w:val="00A05E2D"/>
    <w:rsid w:val="00A05F13"/>
    <w:rsid w:val="00A05FB0"/>
    <w:rsid w:val="00A0691F"/>
    <w:rsid w:val="00A10CFD"/>
    <w:rsid w:val="00A110B1"/>
    <w:rsid w:val="00A13078"/>
    <w:rsid w:val="00A13085"/>
    <w:rsid w:val="00A13D41"/>
    <w:rsid w:val="00A21D90"/>
    <w:rsid w:val="00A223F6"/>
    <w:rsid w:val="00A229C8"/>
    <w:rsid w:val="00A23904"/>
    <w:rsid w:val="00A23A6C"/>
    <w:rsid w:val="00A23F3D"/>
    <w:rsid w:val="00A244CE"/>
    <w:rsid w:val="00A25030"/>
    <w:rsid w:val="00A25BEF"/>
    <w:rsid w:val="00A30C86"/>
    <w:rsid w:val="00A341AF"/>
    <w:rsid w:val="00A35114"/>
    <w:rsid w:val="00A35315"/>
    <w:rsid w:val="00A368B1"/>
    <w:rsid w:val="00A37841"/>
    <w:rsid w:val="00A4292D"/>
    <w:rsid w:val="00A5024C"/>
    <w:rsid w:val="00A504BE"/>
    <w:rsid w:val="00A506E3"/>
    <w:rsid w:val="00A50FFE"/>
    <w:rsid w:val="00A5132D"/>
    <w:rsid w:val="00A515E2"/>
    <w:rsid w:val="00A55545"/>
    <w:rsid w:val="00A55CDA"/>
    <w:rsid w:val="00A55EA4"/>
    <w:rsid w:val="00A56269"/>
    <w:rsid w:val="00A61AC3"/>
    <w:rsid w:val="00A6235A"/>
    <w:rsid w:val="00A62575"/>
    <w:rsid w:val="00A632A9"/>
    <w:rsid w:val="00A709C2"/>
    <w:rsid w:val="00A712DA"/>
    <w:rsid w:val="00A7223F"/>
    <w:rsid w:val="00A724A7"/>
    <w:rsid w:val="00A727E5"/>
    <w:rsid w:val="00A7421F"/>
    <w:rsid w:val="00A757E5"/>
    <w:rsid w:val="00A77903"/>
    <w:rsid w:val="00A802BE"/>
    <w:rsid w:val="00A81D47"/>
    <w:rsid w:val="00A82B78"/>
    <w:rsid w:val="00A842BE"/>
    <w:rsid w:val="00A84497"/>
    <w:rsid w:val="00A85527"/>
    <w:rsid w:val="00A86312"/>
    <w:rsid w:val="00A86474"/>
    <w:rsid w:val="00A87556"/>
    <w:rsid w:val="00A908B5"/>
    <w:rsid w:val="00A91D82"/>
    <w:rsid w:val="00A91FB2"/>
    <w:rsid w:val="00A92374"/>
    <w:rsid w:val="00A92FDE"/>
    <w:rsid w:val="00A93D40"/>
    <w:rsid w:val="00A94229"/>
    <w:rsid w:val="00A94423"/>
    <w:rsid w:val="00AA4185"/>
    <w:rsid w:val="00AA54C1"/>
    <w:rsid w:val="00AA6CFC"/>
    <w:rsid w:val="00AA71CB"/>
    <w:rsid w:val="00AA779C"/>
    <w:rsid w:val="00AB17A4"/>
    <w:rsid w:val="00AB2C7C"/>
    <w:rsid w:val="00AB3E10"/>
    <w:rsid w:val="00AB4309"/>
    <w:rsid w:val="00AB4CC7"/>
    <w:rsid w:val="00AB5C6A"/>
    <w:rsid w:val="00AB6AE6"/>
    <w:rsid w:val="00AB6FA3"/>
    <w:rsid w:val="00AB75EC"/>
    <w:rsid w:val="00AB7E5E"/>
    <w:rsid w:val="00AC1082"/>
    <w:rsid w:val="00AC18AD"/>
    <w:rsid w:val="00AC22E6"/>
    <w:rsid w:val="00AC343C"/>
    <w:rsid w:val="00AC393D"/>
    <w:rsid w:val="00AC3B84"/>
    <w:rsid w:val="00AC424E"/>
    <w:rsid w:val="00AC4A8C"/>
    <w:rsid w:val="00AC6997"/>
    <w:rsid w:val="00AC770E"/>
    <w:rsid w:val="00AC7A57"/>
    <w:rsid w:val="00AD1DDA"/>
    <w:rsid w:val="00AD2D71"/>
    <w:rsid w:val="00AD36C6"/>
    <w:rsid w:val="00AD51E3"/>
    <w:rsid w:val="00AD6324"/>
    <w:rsid w:val="00AD689C"/>
    <w:rsid w:val="00AE146C"/>
    <w:rsid w:val="00AE3AEF"/>
    <w:rsid w:val="00AE6A26"/>
    <w:rsid w:val="00AE752F"/>
    <w:rsid w:val="00AE7F0E"/>
    <w:rsid w:val="00AF0912"/>
    <w:rsid w:val="00AF1F39"/>
    <w:rsid w:val="00AF232A"/>
    <w:rsid w:val="00AF25FF"/>
    <w:rsid w:val="00AF589E"/>
    <w:rsid w:val="00B00153"/>
    <w:rsid w:val="00B01BDE"/>
    <w:rsid w:val="00B050BF"/>
    <w:rsid w:val="00B05702"/>
    <w:rsid w:val="00B07411"/>
    <w:rsid w:val="00B157DE"/>
    <w:rsid w:val="00B16527"/>
    <w:rsid w:val="00B1685E"/>
    <w:rsid w:val="00B17810"/>
    <w:rsid w:val="00B17C9E"/>
    <w:rsid w:val="00B20EC4"/>
    <w:rsid w:val="00B24A4C"/>
    <w:rsid w:val="00B25737"/>
    <w:rsid w:val="00B27B18"/>
    <w:rsid w:val="00B300BD"/>
    <w:rsid w:val="00B35130"/>
    <w:rsid w:val="00B36FEC"/>
    <w:rsid w:val="00B37C7A"/>
    <w:rsid w:val="00B37F43"/>
    <w:rsid w:val="00B4347D"/>
    <w:rsid w:val="00B43999"/>
    <w:rsid w:val="00B44767"/>
    <w:rsid w:val="00B451DC"/>
    <w:rsid w:val="00B45CEF"/>
    <w:rsid w:val="00B51A2B"/>
    <w:rsid w:val="00B5220F"/>
    <w:rsid w:val="00B53F04"/>
    <w:rsid w:val="00B5439D"/>
    <w:rsid w:val="00B56B7C"/>
    <w:rsid w:val="00B574D4"/>
    <w:rsid w:val="00B575D2"/>
    <w:rsid w:val="00B6191D"/>
    <w:rsid w:val="00B61DA8"/>
    <w:rsid w:val="00B633F6"/>
    <w:rsid w:val="00B658A1"/>
    <w:rsid w:val="00B65C2B"/>
    <w:rsid w:val="00B665AF"/>
    <w:rsid w:val="00B674EB"/>
    <w:rsid w:val="00B67768"/>
    <w:rsid w:val="00B711B6"/>
    <w:rsid w:val="00B73538"/>
    <w:rsid w:val="00B735EC"/>
    <w:rsid w:val="00B74365"/>
    <w:rsid w:val="00B74929"/>
    <w:rsid w:val="00B76042"/>
    <w:rsid w:val="00B774D0"/>
    <w:rsid w:val="00B853A4"/>
    <w:rsid w:val="00B85ED9"/>
    <w:rsid w:val="00B866D7"/>
    <w:rsid w:val="00B868B0"/>
    <w:rsid w:val="00B86E7A"/>
    <w:rsid w:val="00B9029E"/>
    <w:rsid w:val="00B90BF3"/>
    <w:rsid w:val="00B91919"/>
    <w:rsid w:val="00B938AD"/>
    <w:rsid w:val="00B94298"/>
    <w:rsid w:val="00B96F17"/>
    <w:rsid w:val="00BA0BB5"/>
    <w:rsid w:val="00BA4D30"/>
    <w:rsid w:val="00BB0A50"/>
    <w:rsid w:val="00BB19D5"/>
    <w:rsid w:val="00BB24F5"/>
    <w:rsid w:val="00BB2E92"/>
    <w:rsid w:val="00BB39BB"/>
    <w:rsid w:val="00BB40F2"/>
    <w:rsid w:val="00BB6AC8"/>
    <w:rsid w:val="00BC15BE"/>
    <w:rsid w:val="00BC374B"/>
    <w:rsid w:val="00BC40C4"/>
    <w:rsid w:val="00BC4DD3"/>
    <w:rsid w:val="00BC68DB"/>
    <w:rsid w:val="00BC6FB2"/>
    <w:rsid w:val="00BC7E50"/>
    <w:rsid w:val="00BC7FC6"/>
    <w:rsid w:val="00BD0C20"/>
    <w:rsid w:val="00BD10F8"/>
    <w:rsid w:val="00BD135D"/>
    <w:rsid w:val="00BD3EA6"/>
    <w:rsid w:val="00BD43EB"/>
    <w:rsid w:val="00BD5D17"/>
    <w:rsid w:val="00BD73DC"/>
    <w:rsid w:val="00BD765A"/>
    <w:rsid w:val="00BD76B9"/>
    <w:rsid w:val="00BD7A3E"/>
    <w:rsid w:val="00BE012B"/>
    <w:rsid w:val="00BE0AF5"/>
    <w:rsid w:val="00BE1828"/>
    <w:rsid w:val="00BE2B1A"/>
    <w:rsid w:val="00BF210E"/>
    <w:rsid w:val="00BF2C40"/>
    <w:rsid w:val="00BF2EE7"/>
    <w:rsid w:val="00BF4B2C"/>
    <w:rsid w:val="00C000FB"/>
    <w:rsid w:val="00C02D33"/>
    <w:rsid w:val="00C02F19"/>
    <w:rsid w:val="00C0331A"/>
    <w:rsid w:val="00C049F0"/>
    <w:rsid w:val="00C0631D"/>
    <w:rsid w:val="00C075B7"/>
    <w:rsid w:val="00C107A5"/>
    <w:rsid w:val="00C11FA7"/>
    <w:rsid w:val="00C121C3"/>
    <w:rsid w:val="00C129EF"/>
    <w:rsid w:val="00C12A47"/>
    <w:rsid w:val="00C13F6F"/>
    <w:rsid w:val="00C14C2D"/>
    <w:rsid w:val="00C16D7C"/>
    <w:rsid w:val="00C2047A"/>
    <w:rsid w:val="00C20F9F"/>
    <w:rsid w:val="00C210CD"/>
    <w:rsid w:val="00C217E2"/>
    <w:rsid w:val="00C22866"/>
    <w:rsid w:val="00C240ED"/>
    <w:rsid w:val="00C24674"/>
    <w:rsid w:val="00C250D8"/>
    <w:rsid w:val="00C37669"/>
    <w:rsid w:val="00C37DD6"/>
    <w:rsid w:val="00C40BD6"/>
    <w:rsid w:val="00C4168B"/>
    <w:rsid w:val="00C4377E"/>
    <w:rsid w:val="00C44F20"/>
    <w:rsid w:val="00C45481"/>
    <w:rsid w:val="00C45FF6"/>
    <w:rsid w:val="00C502EB"/>
    <w:rsid w:val="00C503E9"/>
    <w:rsid w:val="00C514E5"/>
    <w:rsid w:val="00C517F7"/>
    <w:rsid w:val="00C51B20"/>
    <w:rsid w:val="00C5372C"/>
    <w:rsid w:val="00C542DA"/>
    <w:rsid w:val="00C5470D"/>
    <w:rsid w:val="00C57456"/>
    <w:rsid w:val="00C64F44"/>
    <w:rsid w:val="00C66BEE"/>
    <w:rsid w:val="00C671D9"/>
    <w:rsid w:val="00C67D18"/>
    <w:rsid w:val="00C70072"/>
    <w:rsid w:val="00C7087F"/>
    <w:rsid w:val="00C70E5E"/>
    <w:rsid w:val="00C72804"/>
    <w:rsid w:val="00C72A8A"/>
    <w:rsid w:val="00C72AF3"/>
    <w:rsid w:val="00C76C8E"/>
    <w:rsid w:val="00C77575"/>
    <w:rsid w:val="00C8243A"/>
    <w:rsid w:val="00C8277E"/>
    <w:rsid w:val="00C8410A"/>
    <w:rsid w:val="00C845B6"/>
    <w:rsid w:val="00C84EF6"/>
    <w:rsid w:val="00C86E7C"/>
    <w:rsid w:val="00C91D96"/>
    <w:rsid w:val="00C93CBC"/>
    <w:rsid w:val="00CA0713"/>
    <w:rsid w:val="00CA2BE1"/>
    <w:rsid w:val="00CA4552"/>
    <w:rsid w:val="00CA4DD1"/>
    <w:rsid w:val="00CB20CB"/>
    <w:rsid w:val="00CB4205"/>
    <w:rsid w:val="00CB48D2"/>
    <w:rsid w:val="00CC0A86"/>
    <w:rsid w:val="00CC20FE"/>
    <w:rsid w:val="00CC3848"/>
    <w:rsid w:val="00CC424A"/>
    <w:rsid w:val="00CC538C"/>
    <w:rsid w:val="00CC5B98"/>
    <w:rsid w:val="00CC7017"/>
    <w:rsid w:val="00CD0495"/>
    <w:rsid w:val="00CD0804"/>
    <w:rsid w:val="00CD0B56"/>
    <w:rsid w:val="00CD142A"/>
    <w:rsid w:val="00CD1E8E"/>
    <w:rsid w:val="00CD1EDF"/>
    <w:rsid w:val="00CD37C5"/>
    <w:rsid w:val="00CD39FF"/>
    <w:rsid w:val="00CD3C42"/>
    <w:rsid w:val="00CE2C80"/>
    <w:rsid w:val="00CE2D67"/>
    <w:rsid w:val="00CE4458"/>
    <w:rsid w:val="00CE68DD"/>
    <w:rsid w:val="00CE76F0"/>
    <w:rsid w:val="00CE7D4E"/>
    <w:rsid w:val="00CF1AB9"/>
    <w:rsid w:val="00CF3F9E"/>
    <w:rsid w:val="00CF4398"/>
    <w:rsid w:val="00CF4B89"/>
    <w:rsid w:val="00CF4CD8"/>
    <w:rsid w:val="00CF51B0"/>
    <w:rsid w:val="00CF55F4"/>
    <w:rsid w:val="00CF5B58"/>
    <w:rsid w:val="00CF5C35"/>
    <w:rsid w:val="00CF61EE"/>
    <w:rsid w:val="00CF66F6"/>
    <w:rsid w:val="00CF6CF5"/>
    <w:rsid w:val="00CF75E8"/>
    <w:rsid w:val="00D05BE5"/>
    <w:rsid w:val="00D06C93"/>
    <w:rsid w:val="00D12B17"/>
    <w:rsid w:val="00D12D44"/>
    <w:rsid w:val="00D15866"/>
    <w:rsid w:val="00D17061"/>
    <w:rsid w:val="00D17B33"/>
    <w:rsid w:val="00D209C2"/>
    <w:rsid w:val="00D21821"/>
    <w:rsid w:val="00D219AA"/>
    <w:rsid w:val="00D2337C"/>
    <w:rsid w:val="00D2350E"/>
    <w:rsid w:val="00D23A45"/>
    <w:rsid w:val="00D24EA9"/>
    <w:rsid w:val="00D2515A"/>
    <w:rsid w:val="00D25717"/>
    <w:rsid w:val="00D259F5"/>
    <w:rsid w:val="00D27836"/>
    <w:rsid w:val="00D30BC7"/>
    <w:rsid w:val="00D31020"/>
    <w:rsid w:val="00D32072"/>
    <w:rsid w:val="00D36833"/>
    <w:rsid w:val="00D37864"/>
    <w:rsid w:val="00D37D35"/>
    <w:rsid w:val="00D41E07"/>
    <w:rsid w:val="00D4230B"/>
    <w:rsid w:val="00D426CD"/>
    <w:rsid w:val="00D43869"/>
    <w:rsid w:val="00D44AE4"/>
    <w:rsid w:val="00D45A76"/>
    <w:rsid w:val="00D479C0"/>
    <w:rsid w:val="00D5090D"/>
    <w:rsid w:val="00D51AB7"/>
    <w:rsid w:val="00D5200E"/>
    <w:rsid w:val="00D52898"/>
    <w:rsid w:val="00D5435F"/>
    <w:rsid w:val="00D5468F"/>
    <w:rsid w:val="00D54E99"/>
    <w:rsid w:val="00D57A7F"/>
    <w:rsid w:val="00D61322"/>
    <w:rsid w:val="00D61420"/>
    <w:rsid w:val="00D616CC"/>
    <w:rsid w:val="00D63D2E"/>
    <w:rsid w:val="00D646BF"/>
    <w:rsid w:val="00D65D63"/>
    <w:rsid w:val="00D66385"/>
    <w:rsid w:val="00D7092E"/>
    <w:rsid w:val="00D716D5"/>
    <w:rsid w:val="00D77268"/>
    <w:rsid w:val="00D85E86"/>
    <w:rsid w:val="00D86D54"/>
    <w:rsid w:val="00D87544"/>
    <w:rsid w:val="00D9078C"/>
    <w:rsid w:val="00D9299A"/>
    <w:rsid w:val="00D93F80"/>
    <w:rsid w:val="00D979E1"/>
    <w:rsid w:val="00DA2CBB"/>
    <w:rsid w:val="00DA2F3E"/>
    <w:rsid w:val="00DA4473"/>
    <w:rsid w:val="00DA50E2"/>
    <w:rsid w:val="00DA62F9"/>
    <w:rsid w:val="00DA7021"/>
    <w:rsid w:val="00DB2C22"/>
    <w:rsid w:val="00DB384C"/>
    <w:rsid w:val="00DB3DF0"/>
    <w:rsid w:val="00DB50BF"/>
    <w:rsid w:val="00DB5931"/>
    <w:rsid w:val="00DC0D38"/>
    <w:rsid w:val="00DC20D0"/>
    <w:rsid w:val="00DC2695"/>
    <w:rsid w:val="00DC2DCF"/>
    <w:rsid w:val="00DC3BC2"/>
    <w:rsid w:val="00DC6F9B"/>
    <w:rsid w:val="00DD3603"/>
    <w:rsid w:val="00DD4F35"/>
    <w:rsid w:val="00DD4FB5"/>
    <w:rsid w:val="00DD5104"/>
    <w:rsid w:val="00DD55E2"/>
    <w:rsid w:val="00DD66C7"/>
    <w:rsid w:val="00DD705E"/>
    <w:rsid w:val="00DE30F1"/>
    <w:rsid w:val="00DE3A9F"/>
    <w:rsid w:val="00DE4057"/>
    <w:rsid w:val="00DF27C8"/>
    <w:rsid w:val="00DF3359"/>
    <w:rsid w:val="00DF35EF"/>
    <w:rsid w:val="00DF48F5"/>
    <w:rsid w:val="00DF4B6E"/>
    <w:rsid w:val="00DF5339"/>
    <w:rsid w:val="00DF57C9"/>
    <w:rsid w:val="00DF5E23"/>
    <w:rsid w:val="00DF6C64"/>
    <w:rsid w:val="00DF74FD"/>
    <w:rsid w:val="00DF7A3B"/>
    <w:rsid w:val="00E0253D"/>
    <w:rsid w:val="00E0376E"/>
    <w:rsid w:val="00E04270"/>
    <w:rsid w:val="00E0462A"/>
    <w:rsid w:val="00E05A97"/>
    <w:rsid w:val="00E06F17"/>
    <w:rsid w:val="00E10145"/>
    <w:rsid w:val="00E11ECA"/>
    <w:rsid w:val="00E123A0"/>
    <w:rsid w:val="00E12EFE"/>
    <w:rsid w:val="00E142C9"/>
    <w:rsid w:val="00E152E8"/>
    <w:rsid w:val="00E15372"/>
    <w:rsid w:val="00E23A4C"/>
    <w:rsid w:val="00E249EC"/>
    <w:rsid w:val="00E262DD"/>
    <w:rsid w:val="00E2643F"/>
    <w:rsid w:val="00E2698E"/>
    <w:rsid w:val="00E30FE8"/>
    <w:rsid w:val="00E33460"/>
    <w:rsid w:val="00E34FB6"/>
    <w:rsid w:val="00E3586E"/>
    <w:rsid w:val="00E37A2C"/>
    <w:rsid w:val="00E42B5F"/>
    <w:rsid w:val="00E43106"/>
    <w:rsid w:val="00E44B30"/>
    <w:rsid w:val="00E44C8C"/>
    <w:rsid w:val="00E45828"/>
    <w:rsid w:val="00E46B05"/>
    <w:rsid w:val="00E46D7C"/>
    <w:rsid w:val="00E476E7"/>
    <w:rsid w:val="00E50BC4"/>
    <w:rsid w:val="00E5229A"/>
    <w:rsid w:val="00E52874"/>
    <w:rsid w:val="00E52CC2"/>
    <w:rsid w:val="00E53949"/>
    <w:rsid w:val="00E53C2D"/>
    <w:rsid w:val="00E54452"/>
    <w:rsid w:val="00E55CC5"/>
    <w:rsid w:val="00E563A2"/>
    <w:rsid w:val="00E5760E"/>
    <w:rsid w:val="00E60878"/>
    <w:rsid w:val="00E60AA4"/>
    <w:rsid w:val="00E62944"/>
    <w:rsid w:val="00E64070"/>
    <w:rsid w:val="00E648F1"/>
    <w:rsid w:val="00E649B4"/>
    <w:rsid w:val="00E67D51"/>
    <w:rsid w:val="00E70996"/>
    <w:rsid w:val="00E72573"/>
    <w:rsid w:val="00E7404A"/>
    <w:rsid w:val="00E7428E"/>
    <w:rsid w:val="00E74C27"/>
    <w:rsid w:val="00E76BA4"/>
    <w:rsid w:val="00E775DB"/>
    <w:rsid w:val="00E8097F"/>
    <w:rsid w:val="00E81F51"/>
    <w:rsid w:val="00E82251"/>
    <w:rsid w:val="00E82660"/>
    <w:rsid w:val="00E831B7"/>
    <w:rsid w:val="00E83388"/>
    <w:rsid w:val="00E84E3A"/>
    <w:rsid w:val="00E8580C"/>
    <w:rsid w:val="00E85E53"/>
    <w:rsid w:val="00E93230"/>
    <w:rsid w:val="00E95E2E"/>
    <w:rsid w:val="00E96FD6"/>
    <w:rsid w:val="00E97A6A"/>
    <w:rsid w:val="00E97B92"/>
    <w:rsid w:val="00EA24B4"/>
    <w:rsid w:val="00EA2530"/>
    <w:rsid w:val="00EA496D"/>
    <w:rsid w:val="00EA5E78"/>
    <w:rsid w:val="00EA7138"/>
    <w:rsid w:val="00EA7E2C"/>
    <w:rsid w:val="00EB06AE"/>
    <w:rsid w:val="00EB6932"/>
    <w:rsid w:val="00EB73E8"/>
    <w:rsid w:val="00EC02A7"/>
    <w:rsid w:val="00EC0B6E"/>
    <w:rsid w:val="00EC0D7D"/>
    <w:rsid w:val="00EC0F84"/>
    <w:rsid w:val="00EC2C8B"/>
    <w:rsid w:val="00EC37BA"/>
    <w:rsid w:val="00EC46DC"/>
    <w:rsid w:val="00EC5F5F"/>
    <w:rsid w:val="00EC700C"/>
    <w:rsid w:val="00EC7667"/>
    <w:rsid w:val="00EC7F9C"/>
    <w:rsid w:val="00ED065B"/>
    <w:rsid w:val="00ED09E1"/>
    <w:rsid w:val="00ED3248"/>
    <w:rsid w:val="00ED350C"/>
    <w:rsid w:val="00ED7A0B"/>
    <w:rsid w:val="00EE21A6"/>
    <w:rsid w:val="00EE389C"/>
    <w:rsid w:val="00EE52FA"/>
    <w:rsid w:val="00EE5580"/>
    <w:rsid w:val="00EF5A5C"/>
    <w:rsid w:val="00F00BF3"/>
    <w:rsid w:val="00F01ACD"/>
    <w:rsid w:val="00F0353B"/>
    <w:rsid w:val="00F05D31"/>
    <w:rsid w:val="00F06E19"/>
    <w:rsid w:val="00F07EC2"/>
    <w:rsid w:val="00F07FC6"/>
    <w:rsid w:val="00F118CF"/>
    <w:rsid w:val="00F12D1E"/>
    <w:rsid w:val="00F16F0D"/>
    <w:rsid w:val="00F17989"/>
    <w:rsid w:val="00F2132A"/>
    <w:rsid w:val="00F23535"/>
    <w:rsid w:val="00F24D9E"/>
    <w:rsid w:val="00F2673F"/>
    <w:rsid w:val="00F26BB2"/>
    <w:rsid w:val="00F300FC"/>
    <w:rsid w:val="00F3024B"/>
    <w:rsid w:val="00F31268"/>
    <w:rsid w:val="00F314A0"/>
    <w:rsid w:val="00F3248D"/>
    <w:rsid w:val="00F3277F"/>
    <w:rsid w:val="00F32B31"/>
    <w:rsid w:val="00F32FCF"/>
    <w:rsid w:val="00F34024"/>
    <w:rsid w:val="00F36091"/>
    <w:rsid w:val="00F3725D"/>
    <w:rsid w:val="00F3780A"/>
    <w:rsid w:val="00F37827"/>
    <w:rsid w:val="00F40038"/>
    <w:rsid w:val="00F412BE"/>
    <w:rsid w:val="00F41F50"/>
    <w:rsid w:val="00F45BAA"/>
    <w:rsid w:val="00F45D6B"/>
    <w:rsid w:val="00F45DD6"/>
    <w:rsid w:val="00F46CF8"/>
    <w:rsid w:val="00F474C6"/>
    <w:rsid w:val="00F50A1D"/>
    <w:rsid w:val="00F51720"/>
    <w:rsid w:val="00F52C14"/>
    <w:rsid w:val="00F540F0"/>
    <w:rsid w:val="00F5460F"/>
    <w:rsid w:val="00F555E8"/>
    <w:rsid w:val="00F55F78"/>
    <w:rsid w:val="00F56395"/>
    <w:rsid w:val="00F60104"/>
    <w:rsid w:val="00F61B54"/>
    <w:rsid w:val="00F61EA2"/>
    <w:rsid w:val="00F6383D"/>
    <w:rsid w:val="00F654CC"/>
    <w:rsid w:val="00F65CBB"/>
    <w:rsid w:val="00F71367"/>
    <w:rsid w:val="00F74AE5"/>
    <w:rsid w:val="00F75B10"/>
    <w:rsid w:val="00F769D9"/>
    <w:rsid w:val="00F811F2"/>
    <w:rsid w:val="00F83726"/>
    <w:rsid w:val="00F84512"/>
    <w:rsid w:val="00F86BF2"/>
    <w:rsid w:val="00F914CE"/>
    <w:rsid w:val="00F91B08"/>
    <w:rsid w:val="00F9202C"/>
    <w:rsid w:val="00F92EBC"/>
    <w:rsid w:val="00F93EAA"/>
    <w:rsid w:val="00F94E06"/>
    <w:rsid w:val="00F95FAE"/>
    <w:rsid w:val="00F964BD"/>
    <w:rsid w:val="00F979B9"/>
    <w:rsid w:val="00FA1375"/>
    <w:rsid w:val="00FA19EE"/>
    <w:rsid w:val="00FA1BA2"/>
    <w:rsid w:val="00FA4743"/>
    <w:rsid w:val="00FA4F5C"/>
    <w:rsid w:val="00FA5D1A"/>
    <w:rsid w:val="00FA5E73"/>
    <w:rsid w:val="00FA6312"/>
    <w:rsid w:val="00FB0235"/>
    <w:rsid w:val="00FB0C39"/>
    <w:rsid w:val="00FB1B95"/>
    <w:rsid w:val="00FB2EBA"/>
    <w:rsid w:val="00FB30F7"/>
    <w:rsid w:val="00FB331A"/>
    <w:rsid w:val="00FB3A25"/>
    <w:rsid w:val="00FB3B66"/>
    <w:rsid w:val="00FB3F84"/>
    <w:rsid w:val="00FB4A16"/>
    <w:rsid w:val="00FB5197"/>
    <w:rsid w:val="00FB53D1"/>
    <w:rsid w:val="00FC0D4C"/>
    <w:rsid w:val="00FC2AF9"/>
    <w:rsid w:val="00FC480B"/>
    <w:rsid w:val="00FC5B1B"/>
    <w:rsid w:val="00FC6206"/>
    <w:rsid w:val="00FC63CA"/>
    <w:rsid w:val="00FC6C40"/>
    <w:rsid w:val="00FC6FA3"/>
    <w:rsid w:val="00FC7048"/>
    <w:rsid w:val="00FC74C2"/>
    <w:rsid w:val="00FC7AE8"/>
    <w:rsid w:val="00FD0B12"/>
    <w:rsid w:val="00FD0E31"/>
    <w:rsid w:val="00FD2F27"/>
    <w:rsid w:val="00FD38DD"/>
    <w:rsid w:val="00FD3B27"/>
    <w:rsid w:val="00FD5733"/>
    <w:rsid w:val="00FE109C"/>
    <w:rsid w:val="00FE357F"/>
    <w:rsid w:val="00FE6661"/>
    <w:rsid w:val="00FF0E4E"/>
    <w:rsid w:val="00FF1ED0"/>
    <w:rsid w:val="00FF3338"/>
    <w:rsid w:val="00FF3A69"/>
    <w:rsid w:val="00FF4777"/>
    <w:rsid w:val="00FF7B11"/>
    <w:rsid w:val="00FF7F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1876A"/>
  <w15:docId w15:val="{EFFF91E2-2173-4E43-A049-E897B4380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DD9"/>
    <w:rPr>
      <w:rFonts w:ascii="Roboto" w:eastAsiaTheme="minorEastAsia" w:hAnsi="Roboto"/>
      <w:color w:val="262626" w:themeColor="text1" w:themeTint="D9"/>
      <w:spacing w:val="10"/>
      <w:sz w:val="24"/>
    </w:rPr>
  </w:style>
  <w:style w:type="paragraph" w:styleId="Heading1">
    <w:name w:val="heading 1"/>
    <w:basedOn w:val="Normal"/>
    <w:next w:val="Normal"/>
    <w:link w:val="Heading1Char"/>
    <w:autoRedefine/>
    <w:uiPriority w:val="9"/>
    <w:qFormat/>
    <w:rsid w:val="00257272"/>
    <w:pPr>
      <w:keepNext/>
      <w:keepLines/>
      <w:spacing w:before="240" w:after="120"/>
      <w:outlineLvl w:val="0"/>
    </w:pPr>
    <w:rPr>
      <w:rFonts w:eastAsiaTheme="majorEastAsia" w:cstheme="majorBidi"/>
      <w:b/>
      <w:bCs/>
      <w:color w:val="2F5496" w:themeColor="accent1" w:themeShade="BF"/>
      <w:spacing w:val="40"/>
      <w:sz w:val="48"/>
      <w:szCs w:val="32"/>
      <w:lang w:val="el-GR"/>
    </w:rPr>
  </w:style>
  <w:style w:type="paragraph" w:styleId="Heading2">
    <w:name w:val="heading 2"/>
    <w:basedOn w:val="Normal"/>
    <w:next w:val="Normal"/>
    <w:link w:val="Heading2Char"/>
    <w:autoRedefine/>
    <w:uiPriority w:val="9"/>
    <w:unhideWhenUsed/>
    <w:qFormat/>
    <w:rsid w:val="00CF6CF5"/>
    <w:pPr>
      <w:keepNext/>
      <w:keepLines/>
      <w:numPr>
        <w:numId w:val="19"/>
      </w:numPr>
      <w:spacing w:before="40" w:after="80"/>
      <w:ind w:left="709" w:hanging="709"/>
      <w:outlineLvl w:val="1"/>
    </w:pPr>
    <w:rPr>
      <w:rFonts w:eastAsiaTheme="majorEastAsia" w:cstheme="majorBidi"/>
      <w:b/>
      <w:color w:val="000000" w:themeColor="text1"/>
      <w:spacing w:val="20"/>
      <w:sz w:val="40"/>
      <w:szCs w:val="44"/>
      <w:lang w:val="el-GR"/>
    </w:rPr>
  </w:style>
  <w:style w:type="paragraph" w:styleId="Heading3">
    <w:name w:val="heading 3"/>
    <w:basedOn w:val="Heading2"/>
    <w:next w:val="Normal"/>
    <w:link w:val="Heading3Char"/>
    <w:autoRedefine/>
    <w:uiPriority w:val="9"/>
    <w:unhideWhenUsed/>
    <w:qFormat/>
    <w:rsid w:val="00325A5A"/>
    <w:pPr>
      <w:numPr>
        <w:numId w:val="13"/>
      </w:numPr>
      <w:outlineLvl w:val="2"/>
    </w:pPr>
    <w:rPr>
      <w:b w:val="0"/>
      <w:bCs/>
      <w:color w:val="auto"/>
      <w:sz w:val="32"/>
      <w:szCs w:val="24"/>
    </w:rPr>
  </w:style>
  <w:style w:type="paragraph" w:styleId="Heading4">
    <w:name w:val="heading 4"/>
    <w:basedOn w:val="Heading5"/>
    <w:next w:val="Normal"/>
    <w:link w:val="Heading4Char"/>
    <w:autoRedefine/>
    <w:uiPriority w:val="9"/>
    <w:unhideWhenUsed/>
    <w:qFormat/>
    <w:rsid w:val="004C6CA9"/>
    <w:pPr>
      <w:numPr>
        <w:numId w:val="0"/>
      </w:numPr>
      <w:spacing w:after="80"/>
      <w:outlineLvl w:val="3"/>
    </w:pPr>
    <w:rPr>
      <w:rFonts w:ascii="Roboto" w:hAnsi="Roboto"/>
      <w:color w:val="auto"/>
    </w:rPr>
  </w:style>
  <w:style w:type="paragraph" w:styleId="Heading5">
    <w:name w:val="heading 5"/>
    <w:basedOn w:val="Normal"/>
    <w:next w:val="Normal"/>
    <w:link w:val="Heading5Char"/>
    <w:uiPriority w:val="9"/>
    <w:unhideWhenUsed/>
    <w:qFormat/>
    <w:rsid w:val="002177C6"/>
    <w:pPr>
      <w:keepNext/>
      <w:keepLines/>
      <w:numPr>
        <w:numId w:val="7"/>
      </w:numPr>
      <w:spacing w:before="40" w:after="0"/>
      <w:outlineLvl w:val="4"/>
    </w:pPr>
    <w:rPr>
      <w:rFonts w:asciiTheme="majorHAnsi" w:eastAsiaTheme="majorEastAsia" w:hAnsiTheme="majorHAnsi" w:cstheme="majorBidi"/>
      <w:color w:val="2F5496" w:themeColor="accent1" w:themeShade="BF"/>
      <w:lang w:val="el-GR"/>
    </w:rPr>
  </w:style>
  <w:style w:type="paragraph" w:styleId="Heading6">
    <w:name w:val="heading 6"/>
    <w:basedOn w:val="Normal"/>
    <w:next w:val="Normal"/>
    <w:link w:val="Heading6Char"/>
    <w:uiPriority w:val="9"/>
    <w:unhideWhenUsed/>
    <w:qFormat/>
    <w:rsid w:val="00745E07"/>
    <w:pPr>
      <w:keepNext/>
      <w:keepLines/>
      <w:numPr>
        <w:numId w:val="10"/>
      </w:numPr>
      <w:spacing w:before="40" w:after="0"/>
      <w:outlineLvl w:val="5"/>
    </w:pPr>
    <w:rPr>
      <w:rFonts w:asciiTheme="majorHAnsi" w:eastAsiaTheme="majorEastAsia" w:hAnsiTheme="majorHAnsi" w:cstheme="majorBidi"/>
      <w:color w:val="1F3763" w:themeColor="accent1" w:themeShade="7F"/>
      <w:lang w:val="el-GR"/>
    </w:rPr>
  </w:style>
  <w:style w:type="paragraph" w:styleId="Heading7">
    <w:name w:val="heading 7"/>
    <w:basedOn w:val="Normal"/>
    <w:next w:val="Normal"/>
    <w:link w:val="Heading7Char"/>
    <w:uiPriority w:val="9"/>
    <w:unhideWhenUsed/>
    <w:rsid w:val="00504D6A"/>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7E1973"/>
    <w:pPr>
      <w:spacing w:after="0" w:line="360" w:lineRule="auto"/>
      <w:contextualSpacing/>
      <w:jc w:val="center"/>
    </w:pPr>
    <w:rPr>
      <w:rFonts w:eastAsiaTheme="majorEastAsia" w:cstheme="minorHAnsi"/>
      <w:b/>
      <w:bCs/>
      <w:color w:val="2F5496" w:themeColor="accent1" w:themeShade="BF"/>
      <w:spacing w:val="40"/>
      <w:kern w:val="28"/>
      <w:sz w:val="80"/>
      <w:szCs w:val="80"/>
      <w:lang w:val="el-GR"/>
    </w:rPr>
  </w:style>
  <w:style w:type="character" w:customStyle="1" w:styleId="TitleChar">
    <w:name w:val="Title Char"/>
    <w:basedOn w:val="DefaultParagraphFont"/>
    <w:link w:val="Title"/>
    <w:uiPriority w:val="10"/>
    <w:rsid w:val="007E1973"/>
    <w:rPr>
      <w:rFonts w:ascii="Roboto" w:eastAsiaTheme="majorEastAsia" w:hAnsi="Roboto" w:cstheme="minorHAnsi"/>
      <w:b/>
      <w:bCs/>
      <w:color w:val="2F5496" w:themeColor="accent1" w:themeShade="BF"/>
      <w:spacing w:val="40"/>
      <w:kern w:val="28"/>
      <w:sz w:val="80"/>
      <w:szCs w:val="80"/>
      <w:lang w:val="el-GR"/>
    </w:rPr>
  </w:style>
  <w:style w:type="character" w:customStyle="1" w:styleId="Heading1Char">
    <w:name w:val="Heading 1 Char"/>
    <w:basedOn w:val="DefaultParagraphFont"/>
    <w:link w:val="Heading1"/>
    <w:uiPriority w:val="9"/>
    <w:rsid w:val="00257272"/>
    <w:rPr>
      <w:rFonts w:ascii="Roboto" w:eastAsiaTheme="majorEastAsia" w:hAnsi="Roboto" w:cstheme="majorBidi"/>
      <w:b/>
      <w:bCs/>
      <w:color w:val="2F5496" w:themeColor="accent1" w:themeShade="BF"/>
      <w:spacing w:val="40"/>
      <w:sz w:val="48"/>
      <w:szCs w:val="32"/>
      <w:lang w:val="el-GR"/>
    </w:rPr>
  </w:style>
  <w:style w:type="paragraph" w:styleId="TOCHeading">
    <w:name w:val="TOC Heading"/>
    <w:basedOn w:val="Heading1"/>
    <w:next w:val="Normal"/>
    <w:uiPriority w:val="39"/>
    <w:unhideWhenUsed/>
    <w:qFormat/>
    <w:rsid w:val="0033496E"/>
    <w:pPr>
      <w:outlineLvl w:val="9"/>
    </w:pPr>
  </w:style>
  <w:style w:type="paragraph" w:styleId="TOC2">
    <w:name w:val="toc 2"/>
    <w:basedOn w:val="Normal"/>
    <w:next w:val="Normal"/>
    <w:autoRedefine/>
    <w:uiPriority w:val="39"/>
    <w:unhideWhenUsed/>
    <w:rsid w:val="006D4DCA"/>
    <w:pPr>
      <w:tabs>
        <w:tab w:val="right" w:pos="10790"/>
      </w:tabs>
      <w:spacing w:after="0"/>
    </w:pPr>
    <w:rPr>
      <w:rFonts w:cstheme="minorHAnsi"/>
      <w:b/>
      <w:bCs/>
      <w:smallCaps/>
      <w:noProof/>
      <w:szCs w:val="24"/>
    </w:rPr>
  </w:style>
  <w:style w:type="paragraph" w:styleId="TOC1">
    <w:name w:val="toc 1"/>
    <w:basedOn w:val="Normal"/>
    <w:next w:val="Normal"/>
    <w:autoRedefine/>
    <w:uiPriority w:val="39"/>
    <w:unhideWhenUsed/>
    <w:rsid w:val="006D4DCA"/>
    <w:pPr>
      <w:tabs>
        <w:tab w:val="right" w:pos="10790"/>
      </w:tabs>
      <w:spacing w:before="360" w:after="360"/>
    </w:pPr>
    <w:rPr>
      <w:rFonts w:cstheme="minorHAnsi"/>
      <w:b/>
      <w:bCs/>
      <w:caps/>
      <w:noProof/>
      <w:szCs w:val="32"/>
      <w:u w:val="single"/>
    </w:rPr>
  </w:style>
  <w:style w:type="paragraph" w:styleId="TOC3">
    <w:name w:val="toc 3"/>
    <w:basedOn w:val="Normal"/>
    <w:next w:val="Normal"/>
    <w:autoRedefine/>
    <w:uiPriority w:val="39"/>
    <w:unhideWhenUsed/>
    <w:rsid w:val="0033496E"/>
    <w:pPr>
      <w:spacing w:after="0"/>
    </w:pPr>
    <w:rPr>
      <w:rFonts w:asciiTheme="minorHAnsi" w:hAnsiTheme="minorHAnsi" w:cstheme="minorHAnsi"/>
      <w:smallCaps/>
    </w:rPr>
  </w:style>
  <w:style w:type="character" w:customStyle="1" w:styleId="Heading2Char">
    <w:name w:val="Heading 2 Char"/>
    <w:basedOn w:val="DefaultParagraphFont"/>
    <w:link w:val="Heading2"/>
    <w:uiPriority w:val="9"/>
    <w:rsid w:val="00CF6CF5"/>
    <w:rPr>
      <w:rFonts w:ascii="Roboto" w:eastAsiaTheme="majorEastAsia" w:hAnsi="Roboto" w:cstheme="majorBidi"/>
      <w:b/>
      <w:color w:val="000000" w:themeColor="text1"/>
      <w:spacing w:val="20"/>
      <w:sz w:val="40"/>
      <w:szCs w:val="44"/>
      <w:lang w:val="el-GR"/>
    </w:rPr>
  </w:style>
  <w:style w:type="character" w:styleId="Hyperlink">
    <w:name w:val="Hyperlink"/>
    <w:basedOn w:val="DefaultParagraphFont"/>
    <w:uiPriority w:val="99"/>
    <w:unhideWhenUsed/>
    <w:rsid w:val="005F4BF5"/>
    <w:rPr>
      <w:color w:val="0563C1" w:themeColor="hyperlink"/>
      <w:u w:val="single"/>
    </w:rPr>
  </w:style>
  <w:style w:type="character" w:styleId="UnresolvedMention">
    <w:name w:val="Unresolved Mention"/>
    <w:basedOn w:val="DefaultParagraphFont"/>
    <w:uiPriority w:val="99"/>
    <w:semiHidden/>
    <w:unhideWhenUsed/>
    <w:rsid w:val="005F4BF5"/>
    <w:rPr>
      <w:color w:val="605E5C"/>
      <w:shd w:val="clear" w:color="auto" w:fill="E1DFDD"/>
    </w:rPr>
  </w:style>
  <w:style w:type="character" w:customStyle="1" w:styleId="Heading3Char">
    <w:name w:val="Heading 3 Char"/>
    <w:basedOn w:val="DefaultParagraphFont"/>
    <w:link w:val="Heading3"/>
    <w:uiPriority w:val="9"/>
    <w:rsid w:val="00325A5A"/>
    <w:rPr>
      <w:rFonts w:ascii="Roboto" w:eastAsiaTheme="majorEastAsia" w:hAnsi="Roboto" w:cstheme="majorBidi"/>
      <w:bCs/>
      <w:spacing w:val="20"/>
      <w:sz w:val="32"/>
      <w:szCs w:val="24"/>
      <w:lang w:val="el-GR"/>
    </w:rPr>
  </w:style>
  <w:style w:type="paragraph" w:styleId="NoSpacing">
    <w:name w:val="No Spacing"/>
    <w:autoRedefine/>
    <w:uiPriority w:val="1"/>
    <w:qFormat/>
    <w:rsid w:val="00262F84"/>
    <w:pPr>
      <w:spacing w:after="0" w:line="240" w:lineRule="auto"/>
    </w:pPr>
    <w:rPr>
      <w:rFonts w:ascii="Roboto" w:eastAsiaTheme="minorEastAsia" w:hAnsi="Roboto"/>
      <w:sz w:val="28"/>
    </w:rPr>
  </w:style>
  <w:style w:type="character" w:customStyle="1" w:styleId="Heading4Char">
    <w:name w:val="Heading 4 Char"/>
    <w:basedOn w:val="DefaultParagraphFont"/>
    <w:link w:val="Heading4"/>
    <w:uiPriority w:val="9"/>
    <w:rsid w:val="004C6CA9"/>
    <w:rPr>
      <w:rFonts w:ascii="Roboto" w:eastAsiaTheme="majorEastAsia" w:hAnsi="Roboto" w:cstheme="majorBidi"/>
      <w:spacing w:val="10"/>
      <w:sz w:val="24"/>
      <w:lang w:val="el-GR"/>
    </w:rPr>
  </w:style>
  <w:style w:type="paragraph" w:styleId="ListParagraph">
    <w:name w:val="List Paragraph"/>
    <w:basedOn w:val="Normal"/>
    <w:uiPriority w:val="34"/>
    <w:qFormat/>
    <w:rsid w:val="00161212"/>
    <w:pPr>
      <w:ind w:left="720"/>
      <w:contextualSpacing/>
    </w:pPr>
  </w:style>
  <w:style w:type="character" w:customStyle="1" w:styleId="Heading5Char">
    <w:name w:val="Heading 5 Char"/>
    <w:basedOn w:val="DefaultParagraphFont"/>
    <w:link w:val="Heading5"/>
    <w:uiPriority w:val="9"/>
    <w:rsid w:val="002177C6"/>
    <w:rPr>
      <w:rFonts w:asciiTheme="majorHAnsi" w:eastAsiaTheme="majorEastAsia" w:hAnsiTheme="majorHAnsi" w:cstheme="majorBidi"/>
      <w:color w:val="2F5496" w:themeColor="accent1" w:themeShade="BF"/>
      <w:sz w:val="28"/>
      <w:lang w:val="el-GR"/>
    </w:rPr>
  </w:style>
  <w:style w:type="character" w:customStyle="1" w:styleId="Heading6Char">
    <w:name w:val="Heading 6 Char"/>
    <w:basedOn w:val="DefaultParagraphFont"/>
    <w:link w:val="Heading6"/>
    <w:uiPriority w:val="9"/>
    <w:rsid w:val="00745E07"/>
    <w:rPr>
      <w:rFonts w:asciiTheme="majorHAnsi" w:eastAsiaTheme="majorEastAsia" w:hAnsiTheme="majorHAnsi" w:cstheme="majorBidi"/>
      <w:color w:val="1F3763" w:themeColor="accent1" w:themeShade="7F"/>
      <w:sz w:val="28"/>
      <w:lang w:val="el-GR"/>
    </w:rPr>
  </w:style>
  <w:style w:type="character" w:customStyle="1" w:styleId="Heading7Char">
    <w:name w:val="Heading 7 Char"/>
    <w:basedOn w:val="DefaultParagraphFont"/>
    <w:link w:val="Heading7"/>
    <w:uiPriority w:val="9"/>
    <w:rsid w:val="00504D6A"/>
    <w:rPr>
      <w:rFonts w:asciiTheme="majorHAnsi" w:eastAsiaTheme="majorEastAsia" w:hAnsiTheme="majorHAnsi" w:cstheme="majorBidi"/>
      <w:i/>
      <w:iCs/>
      <w:color w:val="1F3763" w:themeColor="accent1" w:themeShade="7F"/>
      <w:sz w:val="28"/>
    </w:rPr>
  </w:style>
  <w:style w:type="paragraph" w:styleId="TOC4">
    <w:name w:val="toc 4"/>
    <w:basedOn w:val="Normal"/>
    <w:next w:val="Normal"/>
    <w:autoRedefine/>
    <w:uiPriority w:val="39"/>
    <w:unhideWhenUsed/>
    <w:rsid w:val="00497F32"/>
    <w:pPr>
      <w:spacing w:after="0"/>
    </w:pPr>
    <w:rPr>
      <w:rFonts w:asciiTheme="minorHAnsi" w:hAnsiTheme="minorHAnsi" w:cstheme="minorHAnsi"/>
    </w:rPr>
  </w:style>
  <w:style w:type="paragraph" w:styleId="TOC5">
    <w:name w:val="toc 5"/>
    <w:basedOn w:val="Normal"/>
    <w:next w:val="Normal"/>
    <w:autoRedefine/>
    <w:uiPriority w:val="39"/>
    <w:unhideWhenUsed/>
    <w:rsid w:val="00497F32"/>
    <w:pPr>
      <w:spacing w:after="0"/>
    </w:pPr>
    <w:rPr>
      <w:rFonts w:asciiTheme="minorHAnsi" w:hAnsiTheme="minorHAnsi" w:cstheme="minorHAnsi"/>
    </w:rPr>
  </w:style>
  <w:style w:type="paragraph" w:styleId="TOC6">
    <w:name w:val="toc 6"/>
    <w:basedOn w:val="Normal"/>
    <w:next w:val="Normal"/>
    <w:autoRedefine/>
    <w:uiPriority w:val="39"/>
    <w:unhideWhenUsed/>
    <w:rsid w:val="00497F32"/>
    <w:pPr>
      <w:spacing w:after="0"/>
    </w:pPr>
    <w:rPr>
      <w:rFonts w:asciiTheme="minorHAnsi" w:hAnsiTheme="minorHAnsi" w:cstheme="minorHAnsi"/>
    </w:rPr>
  </w:style>
  <w:style w:type="paragraph" w:styleId="TOC7">
    <w:name w:val="toc 7"/>
    <w:basedOn w:val="Normal"/>
    <w:next w:val="Normal"/>
    <w:autoRedefine/>
    <w:uiPriority w:val="39"/>
    <w:unhideWhenUsed/>
    <w:rsid w:val="00497F32"/>
    <w:pPr>
      <w:spacing w:after="0"/>
    </w:pPr>
    <w:rPr>
      <w:rFonts w:asciiTheme="minorHAnsi" w:hAnsiTheme="minorHAnsi" w:cstheme="minorHAnsi"/>
    </w:rPr>
  </w:style>
  <w:style w:type="paragraph" w:styleId="TOC8">
    <w:name w:val="toc 8"/>
    <w:basedOn w:val="Normal"/>
    <w:next w:val="Normal"/>
    <w:autoRedefine/>
    <w:uiPriority w:val="39"/>
    <w:unhideWhenUsed/>
    <w:rsid w:val="00497F32"/>
    <w:pPr>
      <w:spacing w:after="0"/>
    </w:pPr>
    <w:rPr>
      <w:rFonts w:asciiTheme="minorHAnsi" w:hAnsiTheme="minorHAnsi" w:cstheme="minorHAnsi"/>
    </w:rPr>
  </w:style>
  <w:style w:type="paragraph" w:styleId="TOC9">
    <w:name w:val="toc 9"/>
    <w:basedOn w:val="Normal"/>
    <w:next w:val="Normal"/>
    <w:autoRedefine/>
    <w:uiPriority w:val="39"/>
    <w:unhideWhenUsed/>
    <w:rsid w:val="00497F32"/>
    <w:pPr>
      <w:spacing w:after="0"/>
    </w:pPr>
    <w:rPr>
      <w:rFonts w:asciiTheme="minorHAnsi" w:hAnsiTheme="minorHAnsi" w:cstheme="minorHAnsi"/>
    </w:rPr>
  </w:style>
  <w:style w:type="table" w:styleId="TableGrid">
    <w:name w:val="Table Grid"/>
    <w:basedOn w:val="TableNormal"/>
    <w:uiPriority w:val="39"/>
    <w:rsid w:val="00855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3254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noteText">
    <w:name w:val="footnote text"/>
    <w:basedOn w:val="Normal"/>
    <w:link w:val="FootnoteTextChar"/>
    <w:uiPriority w:val="99"/>
    <w:semiHidden/>
    <w:unhideWhenUsed/>
    <w:rsid w:val="00DC26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C2695"/>
    <w:rPr>
      <w:rFonts w:ascii="Roboto" w:eastAsiaTheme="minorEastAsia" w:hAnsi="Roboto"/>
      <w:color w:val="262626" w:themeColor="text1" w:themeTint="D9"/>
      <w:spacing w:val="10"/>
      <w:sz w:val="20"/>
      <w:szCs w:val="20"/>
    </w:rPr>
  </w:style>
  <w:style w:type="character" w:styleId="FootnoteReference">
    <w:name w:val="footnote reference"/>
    <w:basedOn w:val="DefaultParagraphFont"/>
    <w:uiPriority w:val="99"/>
    <w:semiHidden/>
    <w:unhideWhenUsed/>
    <w:rsid w:val="00DC2695"/>
    <w:rPr>
      <w:vertAlign w:val="superscript"/>
    </w:rPr>
  </w:style>
  <w:style w:type="paragraph" w:customStyle="1" w:styleId="Code">
    <w:name w:val="Code"/>
    <w:basedOn w:val="Normal"/>
    <w:link w:val="CodeChar"/>
    <w:autoRedefine/>
    <w:qFormat/>
    <w:rsid w:val="00590C38"/>
    <w:pPr>
      <w:spacing w:before="60" w:after="240" w:line="240" w:lineRule="auto"/>
      <w:ind w:left="425"/>
    </w:pPr>
    <w:rPr>
      <w:rFonts w:ascii="Consolas" w:hAnsi="Consolas"/>
      <w:lang w:val="el-GR"/>
    </w:rPr>
  </w:style>
  <w:style w:type="character" w:customStyle="1" w:styleId="CodeChar">
    <w:name w:val="Code Char"/>
    <w:basedOn w:val="DefaultParagraphFont"/>
    <w:link w:val="Code"/>
    <w:rsid w:val="00590C38"/>
    <w:rPr>
      <w:rFonts w:ascii="Consolas" w:eastAsiaTheme="minorEastAsia" w:hAnsi="Consolas"/>
      <w:color w:val="262626" w:themeColor="text1" w:themeTint="D9"/>
      <w:spacing w:val="10"/>
      <w:sz w:val="24"/>
      <w:lang w:val="el-GR"/>
    </w:rPr>
  </w:style>
  <w:style w:type="character" w:styleId="FollowedHyperlink">
    <w:name w:val="FollowedHyperlink"/>
    <w:basedOn w:val="DefaultParagraphFont"/>
    <w:uiPriority w:val="99"/>
    <w:semiHidden/>
    <w:unhideWhenUsed/>
    <w:rsid w:val="004A5FC9"/>
    <w:rPr>
      <w:color w:val="954F72" w:themeColor="followedHyperlink"/>
      <w:u w:val="single"/>
    </w:rPr>
  </w:style>
  <w:style w:type="character" w:styleId="SubtleEmphasis">
    <w:name w:val="Subtle Emphasis"/>
    <w:basedOn w:val="DefaultParagraphFont"/>
    <w:uiPriority w:val="19"/>
    <w:qFormat/>
    <w:rsid w:val="00702691"/>
    <w:rPr>
      <w:i/>
      <w:iCs/>
      <w:color w:val="404040" w:themeColor="text1" w:themeTint="BF"/>
    </w:rPr>
  </w:style>
  <w:style w:type="paragraph" w:customStyle="1" w:styleId="Codesnap">
    <w:name w:val="Codesnap"/>
    <w:basedOn w:val="Normal"/>
    <w:link w:val="CodesnapChar"/>
    <w:qFormat/>
    <w:rsid w:val="00C12A47"/>
    <w:pPr>
      <w:shd w:val="clear" w:color="auto" w:fill="1E1E1E"/>
      <w:spacing w:after="120" w:line="285" w:lineRule="atLeast"/>
    </w:pPr>
    <w:rPr>
      <w:rFonts w:ascii="Consolas" w:eastAsia="Times New Roman" w:hAnsi="Consolas" w:cs="Times New Roman"/>
      <w:color w:val="9CDCFE"/>
      <w:spacing w:val="0"/>
      <w:sz w:val="21"/>
      <w:szCs w:val="21"/>
      <w:lang w:val="en-150" w:eastAsia="en-150"/>
    </w:rPr>
  </w:style>
  <w:style w:type="character" w:customStyle="1" w:styleId="CodesnapChar">
    <w:name w:val="Codesnap Char"/>
    <w:basedOn w:val="DefaultParagraphFont"/>
    <w:link w:val="Codesnap"/>
    <w:rsid w:val="00C12A47"/>
    <w:rPr>
      <w:rFonts w:ascii="Consolas" w:eastAsia="Times New Roman" w:hAnsi="Consolas" w:cs="Times New Roman"/>
      <w:color w:val="9CDCFE"/>
      <w:sz w:val="21"/>
      <w:szCs w:val="21"/>
      <w:shd w:val="clear" w:color="auto" w:fill="1E1E1E"/>
      <w:lang w:val="en-150" w:eastAsia="en-1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788846">
      <w:bodyDiv w:val="1"/>
      <w:marLeft w:val="0"/>
      <w:marRight w:val="0"/>
      <w:marTop w:val="0"/>
      <w:marBottom w:val="0"/>
      <w:divBdr>
        <w:top w:val="none" w:sz="0" w:space="0" w:color="auto"/>
        <w:left w:val="none" w:sz="0" w:space="0" w:color="auto"/>
        <w:bottom w:val="none" w:sz="0" w:space="0" w:color="auto"/>
        <w:right w:val="none" w:sz="0" w:space="0" w:color="auto"/>
      </w:divBdr>
    </w:div>
    <w:div w:id="400756420">
      <w:bodyDiv w:val="1"/>
      <w:marLeft w:val="0"/>
      <w:marRight w:val="0"/>
      <w:marTop w:val="0"/>
      <w:marBottom w:val="0"/>
      <w:divBdr>
        <w:top w:val="none" w:sz="0" w:space="0" w:color="auto"/>
        <w:left w:val="none" w:sz="0" w:space="0" w:color="auto"/>
        <w:bottom w:val="none" w:sz="0" w:space="0" w:color="auto"/>
        <w:right w:val="none" w:sz="0" w:space="0" w:color="auto"/>
      </w:divBdr>
      <w:divsChild>
        <w:div w:id="218902031">
          <w:marLeft w:val="0"/>
          <w:marRight w:val="0"/>
          <w:marTop w:val="0"/>
          <w:marBottom w:val="0"/>
          <w:divBdr>
            <w:top w:val="none" w:sz="0" w:space="0" w:color="auto"/>
            <w:left w:val="none" w:sz="0" w:space="0" w:color="auto"/>
            <w:bottom w:val="none" w:sz="0" w:space="0" w:color="auto"/>
            <w:right w:val="none" w:sz="0" w:space="0" w:color="auto"/>
          </w:divBdr>
          <w:divsChild>
            <w:div w:id="277414808">
              <w:marLeft w:val="0"/>
              <w:marRight w:val="0"/>
              <w:marTop w:val="0"/>
              <w:marBottom w:val="0"/>
              <w:divBdr>
                <w:top w:val="none" w:sz="0" w:space="0" w:color="auto"/>
                <w:left w:val="none" w:sz="0" w:space="0" w:color="auto"/>
                <w:bottom w:val="none" w:sz="0" w:space="0" w:color="auto"/>
                <w:right w:val="none" w:sz="0" w:space="0" w:color="auto"/>
              </w:divBdr>
            </w:div>
            <w:div w:id="334039559">
              <w:marLeft w:val="0"/>
              <w:marRight w:val="0"/>
              <w:marTop w:val="0"/>
              <w:marBottom w:val="0"/>
              <w:divBdr>
                <w:top w:val="none" w:sz="0" w:space="0" w:color="auto"/>
                <w:left w:val="none" w:sz="0" w:space="0" w:color="auto"/>
                <w:bottom w:val="none" w:sz="0" w:space="0" w:color="auto"/>
                <w:right w:val="none" w:sz="0" w:space="0" w:color="auto"/>
              </w:divBdr>
            </w:div>
            <w:div w:id="368262887">
              <w:marLeft w:val="0"/>
              <w:marRight w:val="0"/>
              <w:marTop w:val="0"/>
              <w:marBottom w:val="0"/>
              <w:divBdr>
                <w:top w:val="none" w:sz="0" w:space="0" w:color="auto"/>
                <w:left w:val="none" w:sz="0" w:space="0" w:color="auto"/>
                <w:bottom w:val="none" w:sz="0" w:space="0" w:color="auto"/>
                <w:right w:val="none" w:sz="0" w:space="0" w:color="auto"/>
              </w:divBdr>
            </w:div>
            <w:div w:id="927154075">
              <w:marLeft w:val="0"/>
              <w:marRight w:val="0"/>
              <w:marTop w:val="0"/>
              <w:marBottom w:val="0"/>
              <w:divBdr>
                <w:top w:val="none" w:sz="0" w:space="0" w:color="auto"/>
                <w:left w:val="none" w:sz="0" w:space="0" w:color="auto"/>
                <w:bottom w:val="none" w:sz="0" w:space="0" w:color="auto"/>
                <w:right w:val="none" w:sz="0" w:space="0" w:color="auto"/>
              </w:divBdr>
            </w:div>
            <w:div w:id="930624186">
              <w:marLeft w:val="0"/>
              <w:marRight w:val="0"/>
              <w:marTop w:val="0"/>
              <w:marBottom w:val="0"/>
              <w:divBdr>
                <w:top w:val="none" w:sz="0" w:space="0" w:color="auto"/>
                <w:left w:val="none" w:sz="0" w:space="0" w:color="auto"/>
                <w:bottom w:val="none" w:sz="0" w:space="0" w:color="auto"/>
                <w:right w:val="none" w:sz="0" w:space="0" w:color="auto"/>
              </w:divBdr>
            </w:div>
            <w:div w:id="1089811874">
              <w:marLeft w:val="0"/>
              <w:marRight w:val="0"/>
              <w:marTop w:val="0"/>
              <w:marBottom w:val="0"/>
              <w:divBdr>
                <w:top w:val="none" w:sz="0" w:space="0" w:color="auto"/>
                <w:left w:val="none" w:sz="0" w:space="0" w:color="auto"/>
                <w:bottom w:val="none" w:sz="0" w:space="0" w:color="auto"/>
                <w:right w:val="none" w:sz="0" w:space="0" w:color="auto"/>
              </w:divBdr>
            </w:div>
            <w:div w:id="1090590024">
              <w:marLeft w:val="0"/>
              <w:marRight w:val="0"/>
              <w:marTop w:val="0"/>
              <w:marBottom w:val="0"/>
              <w:divBdr>
                <w:top w:val="none" w:sz="0" w:space="0" w:color="auto"/>
                <w:left w:val="none" w:sz="0" w:space="0" w:color="auto"/>
                <w:bottom w:val="none" w:sz="0" w:space="0" w:color="auto"/>
                <w:right w:val="none" w:sz="0" w:space="0" w:color="auto"/>
              </w:divBdr>
            </w:div>
            <w:div w:id="1141463442">
              <w:marLeft w:val="0"/>
              <w:marRight w:val="0"/>
              <w:marTop w:val="0"/>
              <w:marBottom w:val="0"/>
              <w:divBdr>
                <w:top w:val="none" w:sz="0" w:space="0" w:color="auto"/>
                <w:left w:val="none" w:sz="0" w:space="0" w:color="auto"/>
                <w:bottom w:val="none" w:sz="0" w:space="0" w:color="auto"/>
                <w:right w:val="none" w:sz="0" w:space="0" w:color="auto"/>
              </w:divBdr>
            </w:div>
            <w:div w:id="1171259545">
              <w:marLeft w:val="0"/>
              <w:marRight w:val="0"/>
              <w:marTop w:val="0"/>
              <w:marBottom w:val="0"/>
              <w:divBdr>
                <w:top w:val="none" w:sz="0" w:space="0" w:color="auto"/>
                <w:left w:val="none" w:sz="0" w:space="0" w:color="auto"/>
                <w:bottom w:val="none" w:sz="0" w:space="0" w:color="auto"/>
                <w:right w:val="none" w:sz="0" w:space="0" w:color="auto"/>
              </w:divBdr>
            </w:div>
            <w:div w:id="1254626721">
              <w:marLeft w:val="0"/>
              <w:marRight w:val="0"/>
              <w:marTop w:val="0"/>
              <w:marBottom w:val="0"/>
              <w:divBdr>
                <w:top w:val="none" w:sz="0" w:space="0" w:color="auto"/>
                <w:left w:val="none" w:sz="0" w:space="0" w:color="auto"/>
                <w:bottom w:val="none" w:sz="0" w:space="0" w:color="auto"/>
                <w:right w:val="none" w:sz="0" w:space="0" w:color="auto"/>
              </w:divBdr>
            </w:div>
            <w:div w:id="1435437656">
              <w:marLeft w:val="0"/>
              <w:marRight w:val="0"/>
              <w:marTop w:val="0"/>
              <w:marBottom w:val="0"/>
              <w:divBdr>
                <w:top w:val="none" w:sz="0" w:space="0" w:color="auto"/>
                <w:left w:val="none" w:sz="0" w:space="0" w:color="auto"/>
                <w:bottom w:val="none" w:sz="0" w:space="0" w:color="auto"/>
                <w:right w:val="none" w:sz="0" w:space="0" w:color="auto"/>
              </w:divBdr>
            </w:div>
            <w:div w:id="1455058370">
              <w:marLeft w:val="0"/>
              <w:marRight w:val="0"/>
              <w:marTop w:val="0"/>
              <w:marBottom w:val="0"/>
              <w:divBdr>
                <w:top w:val="none" w:sz="0" w:space="0" w:color="auto"/>
                <w:left w:val="none" w:sz="0" w:space="0" w:color="auto"/>
                <w:bottom w:val="none" w:sz="0" w:space="0" w:color="auto"/>
                <w:right w:val="none" w:sz="0" w:space="0" w:color="auto"/>
              </w:divBdr>
            </w:div>
            <w:div w:id="1466318531">
              <w:marLeft w:val="0"/>
              <w:marRight w:val="0"/>
              <w:marTop w:val="0"/>
              <w:marBottom w:val="0"/>
              <w:divBdr>
                <w:top w:val="none" w:sz="0" w:space="0" w:color="auto"/>
                <w:left w:val="none" w:sz="0" w:space="0" w:color="auto"/>
                <w:bottom w:val="none" w:sz="0" w:space="0" w:color="auto"/>
                <w:right w:val="none" w:sz="0" w:space="0" w:color="auto"/>
              </w:divBdr>
            </w:div>
            <w:div w:id="1482119469">
              <w:marLeft w:val="0"/>
              <w:marRight w:val="0"/>
              <w:marTop w:val="0"/>
              <w:marBottom w:val="0"/>
              <w:divBdr>
                <w:top w:val="none" w:sz="0" w:space="0" w:color="auto"/>
                <w:left w:val="none" w:sz="0" w:space="0" w:color="auto"/>
                <w:bottom w:val="none" w:sz="0" w:space="0" w:color="auto"/>
                <w:right w:val="none" w:sz="0" w:space="0" w:color="auto"/>
              </w:divBdr>
            </w:div>
            <w:div w:id="1665204660">
              <w:marLeft w:val="0"/>
              <w:marRight w:val="0"/>
              <w:marTop w:val="0"/>
              <w:marBottom w:val="0"/>
              <w:divBdr>
                <w:top w:val="none" w:sz="0" w:space="0" w:color="auto"/>
                <w:left w:val="none" w:sz="0" w:space="0" w:color="auto"/>
                <w:bottom w:val="none" w:sz="0" w:space="0" w:color="auto"/>
                <w:right w:val="none" w:sz="0" w:space="0" w:color="auto"/>
              </w:divBdr>
            </w:div>
            <w:div w:id="1755855116">
              <w:marLeft w:val="0"/>
              <w:marRight w:val="0"/>
              <w:marTop w:val="0"/>
              <w:marBottom w:val="0"/>
              <w:divBdr>
                <w:top w:val="none" w:sz="0" w:space="0" w:color="auto"/>
                <w:left w:val="none" w:sz="0" w:space="0" w:color="auto"/>
                <w:bottom w:val="none" w:sz="0" w:space="0" w:color="auto"/>
                <w:right w:val="none" w:sz="0" w:space="0" w:color="auto"/>
              </w:divBdr>
            </w:div>
            <w:div w:id="1835609963">
              <w:marLeft w:val="0"/>
              <w:marRight w:val="0"/>
              <w:marTop w:val="0"/>
              <w:marBottom w:val="0"/>
              <w:divBdr>
                <w:top w:val="none" w:sz="0" w:space="0" w:color="auto"/>
                <w:left w:val="none" w:sz="0" w:space="0" w:color="auto"/>
                <w:bottom w:val="none" w:sz="0" w:space="0" w:color="auto"/>
                <w:right w:val="none" w:sz="0" w:space="0" w:color="auto"/>
              </w:divBdr>
            </w:div>
            <w:div w:id="1882939206">
              <w:marLeft w:val="0"/>
              <w:marRight w:val="0"/>
              <w:marTop w:val="0"/>
              <w:marBottom w:val="0"/>
              <w:divBdr>
                <w:top w:val="none" w:sz="0" w:space="0" w:color="auto"/>
                <w:left w:val="none" w:sz="0" w:space="0" w:color="auto"/>
                <w:bottom w:val="none" w:sz="0" w:space="0" w:color="auto"/>
                <w:right w:val="none" w:sz="0" w:space="0" w:color="auto"/>
              </w:divBdr>
            </w:div>
            <w:div w:id="19384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61830">
      <w:bodyDiv w:val="1"/>
      <w:marLeft w:val="0"/>
      <w:marRight w:val="0"/>
      <w:marTop w:val="0"/>
      <w:marBottom w:val="0"/>
      <w:divBdr>
        <w:top w:val="none" w:sz="0" w:space="0" w:color="auto"/>
        <w:left w:val="none" w:sz="0" w:space="0" w:color="auto"/>
        <w:bottom w:val="none" w:sz="0" w:space="0" w:color="auto"/>
        <w:right w:val="none" w:sz="0" w:space="0" w:color="auto"/>
      </w:divBdr>
      <w:divsChild>
        <w:div w:id="827208019">
          <w:marLeft w:val="0"/>
          <w:marRight w:val="0"/>
          <w:marTop w:val="0"/>
          <w:marBottom w:val="300"/>
          <w:divBdr>
            <w:top w:val="single" w:sz="6" w:space="0" w:color="DB7093"/>
            <w:left w:val="single" w:sz="6" w:space="0" w:color="DB7093"/>
            <w:bottom w:val="single" w:sz="6" w:space="0" w:color="DB7093"/>
            <w:right w:val="single" w:sz="6" w:space="0" w:color="DB7093"/>
          </w:divBdr>
          <w:divsChild>
            <w:div w:id="406075601">
              <w:marLeft w:val="-225"/>
              <w:marRight w:val="-225"/>
              <w:marTop w:val="0"/>
              <w:marBottom w:val="225"/>
              <w:divBdr>
                <w:top w:val="none" w:sz="0" w:space="0" w:color="auto"/>
                <w:left w:val="none" w:sz="0" w:space="0" w:color="auto"/>
                <w:bottom w:val="none" w:sz="0" w:space="0" w:color="auto"/>
                <w:right w:val="none" w:sz="0" w:space="0" w:color="auto"/>
              </w:divBdr>
              <w:divsChild>
                <w:div w:id="921909352">
                  <w:marLeft w:val="32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145093">
      <w:bodyDiv w:val="1"/>
      <w:marLeft w:val="0"/>
      <w:marRight w:val="0"/>
      <w:marTop w:val="0"/>
      <w:marBottom w:val="0"/>
      <w:divBdr>
        <w:top w:val="none" w:sz="0" w:space="0" w:color="auto"/>
        <w:left w:val="none" w:sz="0" w:space="0" w:color="auto"/>
        <w:bottom w:val="none" w:sz="0" w:space="0" w:color="auto"/>
        <w:right w:val="none" w:sz="0" w:space="0" w:color="auto"/>
      </w:divBdr>
      <w:divsChild>
        <w:div w:id="645361339">
          <w:marLeft w:val="0"/>
          <w:marRight w:val="0"/>
          <w:marTop w:val="0"/>
          <w:marBottom w:val="0"/>
          <w:divBdr>
            <w:top w:val="none" w:sz="0" w:space="0" w:color="auto"/>
            <w:left w:val="none" w:sz="0" w:space="0" w:color="auto"/>
            <w:bottom w:val="none" w:sz="0" w:space="0" w:color="auto"/>
            <w:right w:val="none" w:sz="0" w:space="0" w:color="auto"/>
          </w:divBdr>
          <w:divsChild>
            <w:div w:id="586501011">
              <w:marLeft w:val="0"/>
              <w:marRight w:val="0"/>
              <w:marTop w:val="0"/>
              <w:marBottom w:val="0"/>
              <w:divBdr>
                <w:top w:val="none" w:sz="0" w:space="0" w:color="auto"/>
                <w:left w:val="none" w:sz="0" w:space="0" w:color="auto"/>
                <w:bottom w:val="none" w:sz="0" w:space="0" w:color="auto"/>
                <w:right w:val="none" w:sz="0" w:space="0" w:color="auto"/>
              </w:divBdr>
            </w:div>
            <w:div w:id="1456827420">
              <w:marLeft w:val="0"/>
              <w:marRight w:val="0"/>
              <w:marTop w:val="0"/>
              <w:marBottom w:val="0"/>
              <w:divBdr>
                <w:top w:val="none" w:sz="0" w:space="0" w:color="auto"/>
                <w:left w:val="none" w:sz="0" w:space="0" w:color="auto"/>
                <w:bottom w:val="none" w:sz="0" w:space="0" w:color="auto"/>
                <w:right w:val="none" w:sz="0" w:space="0" w:color="auto"/>
              </w:divBdr>
            </w:div>
            <w:div w:id="433943275">
              <w:marLeft w:val="0"/>
              <w:marRight w:val="0"/>
              <w:marTop w:val="0"/>
              <w:marBottom w:val="0"/>
              <w:divBdr>
                <w:top w:val="none" w:sz="0" w:space="0" w:color="auto"/>
                <w:left w:val="none" w:sz="0" w:space="0" w:color="auto"/>
                <w:bottom w:val="none" w:sz="0" w:space="0" w:color="auto"/>
                <w:right w:val="none" w:sz="0" w:space="0" w:color="auto"/>
              </w:divBdr>
            </w:div>
            <w:div w:id="1401055372">
              <w:marLeft w:val="0"/>
              <w:marRight w:val="0"/>
              <w:marTop w:val="0"/>
              <w:marBottom w:val="0"/>
              <w:divBdr>
                <w:top w:val="none" w:sz="0" w:space="0" w:color="auto"/>
                <w:left w:val="none" w:sz="0" w:space="0" w:color="auto"/>
                <w:bottom w:val="none" w:sz="0" w:space="0" w:color="auto"/>
                <w:right w:val="none" w:sz="0" w:space="0" w:color="auto"/>
              </w:divBdr>
            </w:div>
            <w:div w:id="1678075888">
              <w:marLeft w:val="0"/>
              <w:marRight w:val="0"/>
              <w:marTop w:val="0"/>
              <w:marBottom w:val="0"/>
              <w:divBdr>
                <w:top w:val="none" w:sz="0" w:space="0" w:color="auto"/>
                <w:left w:val="none" w:sz="0" w:space="0" w:color="auto"/>
                <w:bottom w:val="none" w:sz="0" w:space="0" w:color="auto"/>
                <w:right w:val="none" w:sz="0" w:space="0" w:color="auto"/>
              </w:divBdr>
            </w:div>
            <w:div w:id="91123658">
              <w:marLeft w:val="0"/>
              <w:marRight w:val="0"/>
              <w:marTop w:val="0"/>
              <w:marBottom w:val="0"/>
              <w:divBdr>
                <w:top w:val="none" w:sz="0" w:space="0" w:color="auto"/>
                <w:left w:val="none" w:sz="0" w:space="0" w:color="auto"/>
                <w:bottom w:val="none" w:sz="0" w:space="0" w:color="auto"/>
                <w:right w:val="none" w:sz="0" w:space="0" w:color="auto"/>
              </w:divBdr>
            </w:div>
            <w:div w:id="1008142847">
              <w:marLeft w:val="0"/>
              <w:marRight w:val="0"/>
              <w:marTop w:val="0"/>
              <w:marBottom w:val="0"/>
              <w:divBdr>
                <w:top w:val="none" w:sz="0" w:space="0" w:color="auto"/>
                <w:left w:val="none" w:sz="0" w:space="0" w:color="auto"/>
                <w:bottom w:val="none" w:sz="0" w:space="0" w:color="auto"/>
                <w:right w:val="none" w:sz="0" w:space="0" w:color="auto"/>
              </w:divBdr>
            </w:div>
            <w:div w:id="217667233">
              <w:marLeft w:val="0"/>
              <w:marRight w:val="0"/>
              <w:marTop w:val="0"/>
              <w:marBottom w:val="0"/>
              <w:divBdr>
                <w:top w:val="none" w:sz="0" w:space="0" w:color="auto"/>
                <w:left w:val="none" w:sz="0" w:space="0" w:color="auto"/>
                <w:bottom w:val="none" w:sz="0" w:space="0" w:color="auto"/>
                <w:right w:val="none" w:sz="0" w:space="0" w:color="auto"/>
              </w:divBdr>
            </w:div>
            <w:div w:id="2108428662">
              <w:marLeft w:val="0"/>
              <w:marRight w:val="0"/>
              <w:marTop w:val="0"/>
              <w:marBottom w:val="0"/>
              <w:divBdr>
                <w:top w:val="none" w:sz="0" w:space="0" w:color="auto"/>
                <w:left w:val="none" w:sz="0" w:space="0" w:color="auto"/>
                <w:bottom w:val="none" w:sz="0" w:space="0" w:color="auto"/>
                <w:right w:val="none" w:sz="0" w:space="0" w:color="auto"/>
              </w:divBdr>
            </w:div>
            <w:div w:id="1797992090">
              <w:marLeft w:val="0"/>
              <w:marRight w:val="0"/>
              <w:marTop w:val="0"/>
              <w:marBottom w:val="0"/>
              <w:divBdr>
                <w:top w:val="none" w:sz="0" w:space="0" w:color="auto"/>
                <w:left w:val="none" w:sz="0" w:space="0" w:color="auto"/>
                <w:bottom w:val="none" w:sz="0" w:space="0" w:color="auto"/>
                <w:right w:val="none" w:sz="0" w:space="0" w:color="auto"/>
              </w:divBdr>
            </w:div>
            <w:div w:id="1305428633">
              <w:marLeft w:val="0"/>
              <w:marRight w:val="0"/>
              <w:marTop w:val="0"/>
              <w:marBottom w:val="0"/>
              <w:divBdr>
                <w:top w:val="none" w:sz="0" w:space="0" w:color="auto"/>
                <w:left w:val="none" w:sz="0" w:space="0" w:color="auto"/>
                <w:bottom w:val="none" w:sz="0" w:space="0" w:color="auto"/>
                <w:right w:val="none" w:sz="0" w:space="0" w:color="auto"/>
              </w:divBdr>
            </w:div>
            <w:div w:id="2037656413">
              <w:marLeft w:val="0"/>
              <w:marRight w:val="0"/>
              <w:marTop w:val="0"/>
              <w:marBottom w:val="0"/>
              <w:divBdr>
                <w:top w:val="none" w:sz="0" w:space="0" w:color="auto"/>
                <w:left w:val="none" w:sz="0" w:space="0" w:color="auto"/>
                <w:bottom w:val="none" w:sz="0" w:space="0" w:color="auto"/>
                <w:right w:val="none" w:sz="0" w:space="0" w:color="auto"/>
              </w:divBdr>
            </w:div>
            <w:div w:id="302663389">
              <w:marLeft w:val="0"/>
              <w:marRight w:val="0"/>
              <w:marTop w:val="0"/>
              <w:marBottom w:val="0"/>
              <w:divBdr>
                <w:top w:val="none" w:sz="0" w:space="0" w:color="auto"/>
                <w:left w:val="none" w:sz="0" w:space="0" w:color="auto"/>
                <w:bottom w:val="none" w:sz="0" w:space="0" w:color="auto"/>
                <w:right w:val="none" w:sz="0" w:space="0" w:color="auto"/>
              </w:divBdr>
            </w:div>
            <w:div w:id="556017074">
              <w:marLeft w:val="0"/>
              <w:marRight w:val="0"/>
              <w:marTop w:val="0"/>
              <w:marBottom w:val="0"/>
              <w:divBdr>
                <w:top w:val="none" w:sz="0" w:space="0" w:color="auto"/>
                <w:left w:val="none" w:sz="0" w:space="0" w:color="auto"/>
                <w:bottom w:val="none" w:sz="0" w:space="0" w:color="auto"/>
                <w:right w:val="none" w:sz="0" w:space="0" w:color="auto"/>
              </w:divBdr>
            </w:div>
            <w:div w:id="929848246">
              <w:marLeft w:val="0"/>
              <w:marRight w:val="0"/>
              <w:marTop w:val="0"/>
              <w:marBottom w:val="0"/>
              <w:divBdr>
                <w:top w:val="none" w:sz="0" w:space="0" w:color="auto"/>
                <w:left w:val="none" w:sz="0" w:space="0" w:color="auto"/>
                <w:bottom w:val="none" w:sz="0" w:space="0" w:color="auto"/>
                <w:right w:val="none" w:sz="0" w:space="0" w:color="auto"/>
              </w:divBdr>
            </w:div>
            <w:div w:id="2144611594">
              <w:marLeft w:val="0"/>
              <w:marRight w:val="0"/>
              <w:marTop w:val="0"/>
              <w:marBottom w:val="0"/>
              <w:divBdr>
                <w:top w:val="none" w:sz="0" w:space="0" w:color="auto"/>
                <w:left w:val="none" w:sz="0" w:space="0" w:color="auto"/>
                <w:bottom w:val="none" w:sz="0" w:space="0" w:color="auto"/>
                <w:right w:val="none" w:sz="0" w:space="0" w:color="auto"/>
              </w:divBdr>
            </w:div>
            <w:div w:id="1592817067">
              <w:marLeft w:val="0"/>
              <w:marRight w:val="0"/>
              <w:marTop w:val="0"/>
              <w:marBottom w:val="0"/>
              <w:divBdr>
                <w:top w:val="none" w:sz="0" w:space="0" w:color="auto"/>
                <w:left w:val="none" w:sz="0" w:space="0" w:color="auto"/>
                <w:bottom w:val="none" w:sz="0" w:space="0" w:color="auto"/>
                <w:right w:val="none" w:sz="0" w:space="0" w:color="auto"/>
              </w:divBdr>
            </w:div>
            <w:div w:id="1402173136">
              <w:marLeft w:val="0"/>
              <w:marRight w:val="0"/>
              <w:marTop w:val="0"/>
              <w:marBottom w:val="0"/>
              <w:divBdr>
                <w:top w:val="none" w:sz="0" w:space="0" w:color="auto"/>
                <w:left w:val="none" w:sz="0" w:space="0" w:color="auto"/>
                <w:bottom w:val="none" w:sz="0" w:space="0" w:color="auto"/>
                <w:right w:val="none" w:sz="0" w:space="0" w:color="auto"/>
              </w:divBdr>
            </w:div>
            <w:div w:id="1183398454">
              <w:marLeft w:val="0"/>
              <w:marRight w:val="0"/>
              <w:marTop w:val="0"/>
              <w:marBottom w:val="0"/>
              <w:divBdr>
                <w:top w:val="none" w:sz="0" w:space="0" w:color="auto"/>
                <w:left w:val="none" w:sz="0" w:space="0" w:color="auto"/>
                <w:bottom w:val="none" w:sz="0" w:space="0" w:color="auto"/>
                <w:right w:val="none" w:sz="0" w:space="0" w:color="auto"/>
              </w:divBdr>
            </w:div>
            <w:div w:id="1205019732">
              <w:marLeft w:val="0"/>
              <w:marRight w:val="0"/>
              <w:marTop w:val="0"/>
              <w:marBottom w:val="0"/>
              <w:divBdr>
                <w:top w:val="none" w:sz="0" w:space="0" w:color="auto"/>
                <w:left w:val="none" w:sz="0" w:space="0" w:color="auto"/>
                <w:bottom w:val="none" w:sz="0" w:space="0" w:color="auto"/>
                <w:right w:val="none" w:sz="0" w:space="0" w:color="auto"/>
              </w:divBdr>
            </w:div>
            <w:div w:id="1302734797">
              <w:marLeft w:val="0"/>
              <w:marRight w:val="0"/>
              <w:marTop w:val="0"/>
              <w:marBottom w:val="0"/>
              <w:divBdr>
                <w:top w:val="none" w:sz="0" w:space="0" w:color="auto"/>
                <w:left w:val="none" w:sz="0" w:space="0" w:color="auto"/>
                <w:bottom w:val="none" w:sz="0" w:space="0" w:color="auto"/>
                <w:right w:val="none" w:sz="0" w:space="0" w:color="auto"/>
              </w:divBdr>
            </w:div>
            <w:div w:id="1858155858">
              <w:marLeft w:val="0"/>
              <w:marRight w:val="0"/>
              <w:marTop w:val="0"/>
              <w:marBottom w:val="0"/>
              <w:divBdr>
                <w:top w:val="none" w:sz="0" w:space="0" w:color="auto"/>
                <w:left w:val="none" w:sz="0" w:space="0" w:color="auto"/>
                <w:bottom w:val="none" w:sz="0" w:space="0" w:color="auto"/>
                <w:right w:val="none" w:sz="0" w:space="0" w:color="auto"/>
              </w:divBdr>
            </w:div>
            <w:div w:id="6698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98988">
      <w:bodyDiv w:val="1"/>
      <w:marLeft w:val="0"/>
      <w:marRight w:val="0"/>
      <w:marTop w:val="0"/>
      <w:marBottom w:val="0"/>
      <w:divBdr>
        <w:top w:val="none" w:sz="0" w:space="0" w:color="auto"/>
        <w:left w:val="none" w:sz="0" w:space="0" w:color="auto"/>
        <w:bottom w:val="none" w:sz="0" w:space="0" w:color="auto"/>
        <w:right w:val="none" w:sz="0" w:space="0" w:color="auto"/>
      </w:divBdr>
      <w:divsChild>
        <w:div w:id="1751929029">
          <w:marLeft w:val="0"/>
          <w:marRight w:val="0"/>
          <w:marTop w:val="0"/>
          <w:marBottom w:val="0"/>
          <w:divBdr>
            <w:top w:val="none" w:sz="0" w:space="0" w:color="auto"/>
            <w:left w:val="none" w:sz="0" w:space="0" w:color="auto"/>
            <w:bottom w:val="none" w:sz="0" w:space="0" w:color="auto"/>
            <w:right w:val="none" w:sz="0" w:space="0" w:color="auto"/>
          </w:divBdr>
          <w:divsChild>
            <w:div w:id="1504971196">
              <w:marLeft w:val="0"/>
              <w:marRight w:val="0"/>
              <w:marTop w:val="0"/>
              <w:marBottom w:val="0"/>
              <w:divBdr>
                <w:top w:val="none" w:sz="0" w:space="0" w:color="auto"/>
                <w:left w:val="none" w:sz="0" w:space="0" w:color="auto"/>
                <w:bottom w:val="none" w:sz="0" w:space="0" w:color="auto"/>
                <w:right w:val="none" w:sz="0" w:space="0" w:color="auto"/>
              </w:divBdr>
            </w:div>
            <w:div w:id="1820996806">
              <w:marLeft w:val="0"/>
              <w:marRight w:val="0"/>
              <w:marTop w:val="0"/>
              <w:marBottom w:val="0"/>
              <w:divBdr>
                <w:top w:val="none" w:sz="0" w:space="0" w:color="auto"/>
                <w:left w:val="none" w:sz="0" w:space="0" w:color="auto"/>
                <w:bottom w:val="none" w:sz="0" w:space="0" w:color="auto"/>
                <w:right w:val="none" w:sz="0" w:space="0" w:color="auto"/>
              </w:divBdr>
            </w:div>
            <w:div w:id="641693612">
              <w:marLeft w:val="0"/>
              <w:marRight w:val="0"/>
              <w:marTop w:val="0"/>
              <w:marBottom w:val="0"/>
              <w:divBdr>
                <w:top w:val="none" w:sz="0" w:space="0" w:color="auto"/>
                <w:left w:val="none" w:sz="0" w:space="0" w:color="auto"/>
                <w:bottom w:val="none" w:sz="0" w:space="0" w:color="auto"/>
                <w:right w:val="none" w:sz="0" w:space="0" w:color="auto"/>
              </w:divBdr>
            </w:div>
            <w:div w:id="756362137">
              <w:marLeft w:val="0"/>
              <w:marRight w:val="0"/>
              <w:marTop w:val="0"/>
              <w:marBottom w:val="0"/>
              <w:divBdr>
                <w:top w:val="none" w:sz="0" w:space="0" w:color="auto"/>
                <w:left w:val="none" w:sz="0" w:space="0" w:color="auto"/>
                <w:bottom w:val="none" w:sz="0" w:space="0" w:color="auto"/>
                <w:right w:val="none" w:sz="0" w:space="0" w:color="auto"/>
              </w:divBdr>
            </w:div>
            <w:div w:id="337274148">
              <w:marLeft w:val="0"/>
              <w:marRight w:val="0"/>
              <w:marTop w:val="0"/>
              <w:marBottom w:val="0"/>
              <w:divBdr>
                <w:top w:val="none" w:sz="0" w:space="0" w:color="auto"/>
                <w:left w:val="none" w:sz="0" w:space="0" w:color="auto"/>
                <w:bottom w:val="none" w:sz="0" w:space="0" w:color="auto"/>
                <w:right w:val="none" w:sz="0" w:space="0" w:color="auto"/>
              </w:divBdr>
            </w:div>
            <w:div w:id="982351869">
              <w:marLeft w:val="0"/>
              <w:marRight w:val="0"/>
              <w:marTop w:val="0"/>
              <w:marBottom w:val="0"/>
              <w:divBdr>
                <w:top w:val="none" w:sz="0" w:space="0" w:color="auto"/>
                <w:left w:val="none" w:sz="0" w:space="0" w:color="auto"/>
                <w:bottom w:val="none" w:sz="0" w:space="0" w:color="auto"/>
                <w:right w:val="none" w:sz="0" w:space="0" w:color="auto"/>
              </w:divBdr>
            </w:div>
            <w:div w:id="767234411">
              <w:marLeft w:val="0"/>
              <w:marRight w:val="0"/>
              <w:marTop w:val="0"/>
              <w:marBottom w:val="0"/>
              <w:divBdr>
                <w:top w:val="none" w:sz="0" w:space="0" w:color="auto"/>
                <w:left w:val="none" w:sz="0" w:space="0" w:color="auto"/>
                <w:bottom w:val="none" w:sz="0" w:space="0" w:color="auto"/>
                <w:right w:val="none" w:sz="0" w:space="0" w:color="auto"/>
              </w:divBdr>
            </w:div>
            <w:div w:id="1286232425">
              <w:marLeft w:val="0"/>
              <w:marRight w:val="0"/>
              <w:marTop w:val="0"/>
              <w:marBottom w:val="0"/>
              <w:divBdr>
                <w:top w:val="none" w:sz="0" w:space="0" w:color="auto"/>
                <w:left w:val="none" w:sz="0" w:space="0" w:color="auto"/>
                <w:bottom w:val="none" w:sz="0" w:space="0" w:color="auto"/>
                <w:right w:val="none" w:sz="0" w:space="0" w:color="auto"/>
              </w:divBdr>
            </w:div>
            <w:div w:id="899822565">
              <w:marLeft w:val="0"/>
              <w:marRight w:val="0"/>
              <w:marTop w:val="0"/>
              <w:marBottom w:val="0"/>
              <w:divBdr>
                <w:top w:val="none" w:sz="0" w:space="0" w:color="auto"/>
                <w:left w:val="none" w:sz="0" w:space="0" w:color="auto"/>
                <w:bottom w:val="none" w:sz="0" w:space="0" w:color="auto"/>
                <w:right w:val="none" w:sz="0" w:space="0" w:color="auto"/>
              </w:divBdr>
            </w:div>
            <w:div w:id="1752385000">
              <w:marLeft w:val="0"/>
              <w:marRight w:val="0"/>
              <w:marTop w:val="0"/>
              <w:marBottom w:val="0"/>
              <w:divBdr>
                <w:top w:val="none" w:sz="0" w:space="0" w:color="auto"/>
                <w:left w:val="none" w:sz="0" w:space="0" w:color="auto"/>
                <w:bottom w:val="none" w:sz="0" w:space="0" w:color="auto"/>
                <w:right w:val="none" w:sz="0" w:space="0" w:color="auto"/>
              </w:divBdr>
            </w:div>
            <w:div w:id="2145005204">
              <w:marLeft w:val="0"/>
              <w:marRight w:val="0"/>
              <w:marTop w:val="0"/>
              <w:marBottom w:val="0"/>
              <w:divBdr>
                <w:top w:val="none" w:sz="0" w:space="0" w:color="auto"/>
                <w:left w:val="none" w:sz="0" w:space="0" w:color="auto"/>
                <w:bottom w:val="none" w:sz="0" w:space="0" w:color="auto"/>
                <w:right w:val="none" w:sz="0" w:space="0" w:color="auto"/>
              </w:divBdr>
            </w:div>
            <w:div w:id="1798836330">
              <w:marLeft w:val="0"/>
              <w:marRight w:val="0"/>
              <w:marTop w:val="0"/>
              <w:marBottom w:val="0"/>
              <w:divBdr>
                <w:top w:val="none" w:sz="0" w:space="0" w:color="auto"/>
                <w:left w:val="none" w:sz="0" w:space="0" w:color="auto"/>
                <w:bottom w:val="none" w:sz="0" w:space="0" w:color="auto"/>
                <w:right w:val="none" w:sz="0" w:space="0" w:color="auto"/>
              </w:divBdr>
            </w:div>
            <w:div w:id="1095832042">
              <w:marLeft w:val="0"/>
              <w:marRight w:val="0"/>
              <w:marTop w:val="0"/>
              <w:marBottom w:val="0"/>
              <w:divBdr>
                <w:top w:val="none" w:sz="0" w:space="0" w:color="auto"/>
                <w:left w:val="none" w:sz="0" w:space="0" w:color="auto"/>
                <w:bottom w:val="none" w:sz="0" w:space="0" w:color="auto"/>
                <w:right w:val="none" w:sz="0" w:space="0" w:color="auto"/>
              </w:divBdr>
            </w:div>
            <w:div w:id="1450976037">
              <w:marLeft w:val="0"/>
              <w:marRight w:val="0"/>
              <w:marTop w:val="0"/>
              <w:marBottom w:val="0"/>
              <w:divBdr>
                <w:top w:val="none" w:sz="0" w:space="0" w:color="auto"/>
                <w:left w:val="none" w:sz="0" w:space="0" w:color="auto"/>
                <w:bottom w:val="none" w:sz="0" w:space="0" w:color="auto"/>
                <w:right w:val="none" w:sz="0" w:space="0" w:color="auto"/>
              </w:divBdr>
            </w:div>
            <w:div w:id="1508717247">
              <w:marLeft w:val="0"/>
              <w:marRight w:val="0"/>
              <w:marTop w:val="0"/>
              <w:marBottom w:val="0"/>
              <w:divBdr>
                <w:top w:val="none" w:sz="0" w:space="0" w:color="auto"/>
                <w:left w:val="none" w:sz="0" w:space="0" w:color="auto"/>
                <w:bottom w:val="none" w:sz="0" w:space="0" w:color="auto"/>
                <w:right w:val="none" w:sz="0" w:space="0" w:color="auto"/>
              </w:divBdr>
            </w:div>
            <w:div w:id="1447114084">
              <w:marLeft w:val="0"/>
              <w:marRight w:val="0"/>
              <w:marTop w:val="0"/>
              <w:marBottom w:val="0"/>
              <w:divBdr>
                <w:top w:val="none" w:sz="0" w:space="0" w:color="auto"/>
                <w:left w:val="none" w:sz="0" w:space="0" w:color="auto"/>
                <w:bottom w:val="none" w:sz="0" w:space="0" w:color="auto"/>
                <w:right w:val="none" w:sz="0" w:space="0" w:color="auto"/>
              </w:divBdr>
            </w:div>
            <w:div w:id="1527404362">
              <w:marLeft w:val="0"/>
              <w:marRight w:val="0"/>
              <w:marTop w:val="0"/>
              <w:marBottom w:val="0"/>
              <w:divBdr>
                <w:top w:val="none" w:sz="0" w:space="0" w:color="auto"/>
                <w:left w:val="none" w:sz="0" w:space="0" w:color="auto"/>
                <w:bottom w:val="none" w:sz="0" w:space="0" w:color="auto"/>
                <w:right w:val="none" w:sz="0" w:space="0" w:color="auto"/>
              </w:divBdr>
            </w:div>
            <w:div w:id="1714234633">
              <w:marLeft w:val="0"/>
              <w:marRight w:val="0"/>
              <w:marTop w:val="0"/>
              <w:marBottom w:val="0"/>
              <w:divBdr>
                <w:top w:val="none" w:sz="0" w:space="0" w:color="auto"/>
                <w:left w:val="none" w:sz="0" w:space="0" w:color="auto"/>
                <w:bottom w:val="none" w:sz="0" w:space="0" w:color="auto"/>
                <w:right w:val="none" w:sz="0" w:space="0" w:color="auto"/>
              </w:divBdr>
            </w:div>
            <w:div w:id="1511917041">
              <w:marLeft w:val="0"/>
              <w:marRight w:val="0"/>
              <w:marTop w:val="0"/>
              <w:marBottom w:val="0"/>
              <w:divBdr>
                <w:top w:val="none" w:sz="0" w:space="0" w:color="auto"/>
                <w:left w:val="none" w:sz="0" w:space="0" w:color="auto"/>
                <w:bottom w:val="none" w:sz="0" w:space="0" w:color="auto"/>
                <w:right w:val="none" w:sz="0" w:space="0" w:color="auto"/>
              </w:divBdr>
            </w:div>
            <w:div w:id="1766881563">
              <w:marLeft w:val="0"/>
              <w:marRight w:val="0"/>
              <w:marTop w:val="0"/>
              <w:marBottom w:val="0"/>
              <w:divBdr>
                <w:top w:val="none" w:sz="0" w:space="0" w:color="auto"/>
                <w:left w:val="none" w:sz="0" w:space="0" w:color="auto"/>
                <w:bottom w:val="none" w:sz="0" w:space="0" w:color="auto"/>
                <w:right w:val="none" w:sz="0" w:space="0" w:color="auto"/>
              </w:divBdr>
            </w:div>
            <w:div w:id="944266930">
              <w:marLeft w:val="0"/>
              <w:marRight w:val="0"/>
              <w:marTop w:val="0"/>
              <w:marBottom w:val="0"/>
              <w:divBdr>
                <w:top w:val="none" w:sz="0" w:space="0" w:color="auto"/>
                <w:left w:val="none" w:sz="0" w:space="0" w:color="auto"/>
                <w:bottom w:val="none" w:sz="0" w:space="0" w:color="auto"/>
                <w:right w:val="none" w:sz="0" w:space="0" w:color="auto"/>
              </w:divBdr>
            </w:div>
            <w:div w:id="2010938354">
              <w:marLeft w:val="0"/>
              <w:marRight w:val="0"/>
              <w:marTop w:val="0"/>
              <w:marBottom w:val="0"/>
              <w:divBdr>
                <w:top w:val="none" w:sz="0" w:space="0" w:color="auto"/>
                <w:left w:val="none" w:sz="0" w:space="0" w:color="auto"/>
                <w:bottom w:val="none" w:sz="0" w:space="0" w:color="auto"/>
                <w:right w:val="none" w:sz="0" w:space="0" w:color="auto"/>
              </w:divBdr>
            </w:div>
            <w:div w:id="723140274">
              <w:marLeft w:val="0"/>
              <w:marRight w:val="0"/>
              <w:marTop w:val="0"/>
              <w:marBottom w:val="0"/>
              <w:divBdr>
                <w:top w:val="none" w:sz="0" w:space="0" w:color="auto"/>
                <w:left w:val="none" w:sz="0" w:space="0" w:color="auto"/>
                <w:bottom w:val="none" w:sz="0" w:space="0" w:color="auto"/>
                <w:right w:val="none" w:sz="0" w:space="0" w:color="auto"/>
              </w:divBdr>
            </w:div>
            <w:div w:id="147136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7246">
      <w:bodyDiv w:val="1"/>
      <w:marLeft w:val="0"/>
      <w:marRight w:val="0"/>
      <w:marTop w:val="0"/>
      <w:marBottom w:val="0"/>
      <w:divBdr>
        <w:top w:val="none" w:sz="0" w:space="0" w:color="auto"/>
        <w:left w:val="none" w:sz="0" w:space="0" w:color="auto"/>
        <w:bottom w:val="none" w:sz="0" w:space="0" w:color="auto"/>
        <w:right w:val="none" w:sz="0" w:space="0" w:color="auto"/>
      </w:divBdr>
      <w:divsChild>
        <w:div w:id="1368870151">
          <w:marLeft w:val="0"/>
          <w:marRight w:val="0"/>
          <w:marTop w:val="0"/>
          <w:marBottom w:val="0"/>
          <w:divBdr>
            <w:top w:val="none" w:sz="0" w:space="0" w:color="auto"/>
            <w:left w:val="none" w:sz="0" w:space="0" w:color="auto"/>
            <w:bottom w:val="none" w:sz="0" w:space="0" w:color="auto"/>
            <w:right w:val="none" w:sz="0" w:space="0" w:color="auto"/>
          </w:divBdr>
          <w:divsChild>
            <w:div w:id="439910298">
              <w:marLeft w:val="0"/>
              <w:marRight w:val="0"/>
              <w:marTop w:val="0"/>
              <w:marBottom w:val="0"/>
              <w:divBdr>
                <w:top w:val="none" w:sz="0" w:space="0" w:color="auto"/>
                <w:left w:val="none" w:sz="0" w:space="0" w:color="auto"/>
                <w:bottom w:val="none" w:sz="0" w:space="0" w:color="auto"/>
                <w:right w:val="none" w:sz="0" w:space="0" w:color="auto"/>
              </w:divBdr>
            </w:div>
            <w:div w:id="1811169136">
              <w:marLeft w:val="0"/>
              <w:marRight w:val="0"/>
              <w:marTop w:val="0"/>
              <w:marBottom w:val="0"/>
              <w:divBdr>
                <w:top w:val="none" w:sz="0" w:space="0" w:color="auto"/>
                <w:left w:val="none" w:sz="0" w:space="0" w:color="auto"/>
                <w:bottom w:val="none" w:sz="0" w:space="0" w:color="auto"/>
                <w:right w:val="none" w:sz="0" w:space="0" w:color="auto"/>
              </w:divBdr>
            </w:div>
            <w:div w:id="865757731">
              <w:marLeft w:val="0"/>
              <w:marRight w:val="0"/>
              <w:marTop w:val="0"/>
              <w:marBottom w:val="0"/>
              <w:divBdr>
                <w:top w:val="none" w:sz="0" w:space="0" w:color="auto"/>
                <w:left w:val="none" w:sz="0" w:space="0" w:color="auto"/>
                <w:bottom w:val="none" w:sz="0" w:space="0" w:color="auto"/>
                <w:right w:val="none" w:sz="0" w:space="0" w:color="auto"/>
              </w:divBdr>
            </w:div>
            <w:div w:id="1808548622">
              <w:marLeft w:val="0"/>
              <w:marRight w:val="0"/>
              <w:marTop w:val="0"/>
              <w:marBottom w:val="0"/>
              <w:divBdr>
                <w:top w:val="none" w:sz="0" w:space="0" w:color="auto"/>
                <w:left w:val="none" w:sz="0" w:space="0" w:color="auto"/>
                <w:bottom w:val="none" w:sz="0" w:space="0" w:color="auto"/>
                <w:right w:val="none" w:sz="0" w:space="0" w:color="auto"/>
              </w:divBdr>
            </w:div>
            <w:div w:id="127861449">
              <w:marLeft w:val="0"/>
              <w:marRight w:val="0"/>
              <w:marTop w:val="0"/>
              <w:marBottom w:val="0"/>
              <w:divBdr>
                <w:top w:val="none" w:sz="0" w:space="0" w:color="auto"/>
                <w:left w:val="none" w:sz="0" w:space="0" w:color="auto"/>
                <w:bottom w:val="none" w:sz="0" w:space="0" w:color="auto"/>
                <w:right w:val="none" w:sz="0" w:space="0" w:color="auto"/>
              </w:divBdr>
            </w:div>
            <w:div w:id="1693069888">
              <w:marLeft w:val="0"/>
              <w:marRight w:val="0"/>
              <w:marTop w:val="0"/>
              <w:marBottom w:val="0"/>
              <w:divBdr>
                <w:top w:val="none" w:sz="0" w:space="0" w:color="auto"/>
                <w:left w:val="none" w:sz="0" w:space="0" w:color="auto"/>
                <w:bottom w:val="none" w:sz="0" w:space="0" w:color="auto"/>
                <w:right w:val="none" w:sz="0" w:space="0" w:color="auto"/>
              </w:divBdr>
            </w:div>
            <w:div w:id="1527014150">
              <w:marLeft w:val="0"/>
              <w:marRight w:val="0"/>
              <w:marTop w:val="0"/>
              <w:marBottom w:val="0"/>
              <w:divBdr>
                <w:top w:val="none" w:sz="0" w:space="0" w:color="auto"/>
                <w:left w:val="none" w:sz="0" w:space="0" w:color="auto"/>
                <w:bottom w:val="none" w:sz="0" w:space="0" w:color="auto"/>
                <w:right w:val="none" w:sz="0" w:space="0" w:color="auto"/>
              </w:divBdr>
            </w:div>
            <w:div w:id="2127890006">
              <w:marLeft w:val="0"/>
              <w:marRight w:val="0"/>
              <w:marTop w:val="0"/>
              <w:marBottom w:val="0"/>
              <w:divBdr>
                <w:top w:val="none" w:sz="0" w:space="0" w:color="auto"/>
                <w:left w:val="none" w:sz="0" w:space="0" w:color="auto"/>
                <w:bottom w:val="none" w:sz="0" w:space="0" w:color="auto"/>
                <w:right w:val="none" w:sz="0" w:space="0" w:color="auto"/>
              </w:divBdr>
            </w:div>
            <w:div w:id="711267484">
              <w:marLeft w:val="0"/>
              <w:marRight w:val="0"/>
              <w:marTop w:val="0"/>
              <w:marBottom w:val="0"/>
              <w:divBdr>
                <w:top w:val="none" w:sz="0" w:space="0" w:color="auto"/>
                <w:left w:val="none" w:sz="0" w:space="0" w:color="auto"/>
                <w:bottom w:val="none" w:sz="0" w:space="0" w:color="auto"/>
                <w:right w:val="none" w:sz="0" w:space="0" w:color="auto"/>
              </w:divBdr>
            </w:div>
            <w:div w:id="1074015339">
              <w:marLeft w:val="0"/>
              <w:marRight w:val="0"/>
              <w:marTop w:val="0"/>
              <w:marBottom w:val="0"/>
              <w:divBdr>
                <w:top w:val="none" w:sz="0" w:space="0" w:color="auto"/>
                <w:left w:val="none" w:sz="0" w:space="0" w:color="auto"/>
                <w:bottom w:val="none" w:sz="0" w:space="0" w:color="auto"/>
                <w:right w:val="none" w:sz="0" w:space="0" w:color="auto"/>
              </w:divBdr>
            </w:div>
            <w:div w:id="469637062">
              <w:marLeft w:val="0"/>
              <w:marRight w:val="0"/>
              <w:marTop w:val="0"/>
              <w:marBottom w:val="0"/>
              <w:divBdr>
                <w:top w:val="none" w:sz="0" w:space="0" w:color="auto"/>
                <w:left w:val="none" w:sz="0" w:space="0" w:color="auto"/>
                <w:bottom w:val="none" w:sz="0" w:space="0" w:color="auto"/>
                <w:right w:val="none" w:sz="0" w:space="0" w:color="auto"/>
              </w:divBdr>
            </w:div>
            <w:div w:id="337926770">
              <w:marLeft w:val="0"/>
              <w:marRight w:val="0"/>
              <w:marTop w:val="0"/>
              <w:marBottom w:val="0"/>
              <w:divBdr>
                <w:top w:val="none" w:sz="0" w:space="0" w:color="auto"/>
                <w:left w:val="none" w:sz="0" w:space="0" w:color="auto"/>
                <w:bottom w:val="none" w:sz="0" w:space="0" w:color="auto"/>
                <w:right w:val="none" w:sz="0" w:space="0" w:color="auto"/>
              </w:divBdr>
            </w:div>
            <w:div w:id="2012444265">
              <w:marLeft w:val="0"/>
              <w:marRight w:val="0"/>
              <w:marTop w:val="0"/>
              <w:marBottom w:val="0"/>
              <w:divBdr>
                <w:top w:val="none" w:sz="0" w:space="0" w:color="auto"/>
                <w:left w:val="none" w:sz="0" w:space="0" w:color="auto"/>
                <w:bottom w:val="none" w:sz="0" w:space="0" w:color="auto"/>
                <w:right w:val="none" w:sz="0" w:space="0" w:color="auto"/>
              </w:divBdr>
            </w:div>
            <w:div w:id="1346399516">
              <w:marLeft w:val="0"/>
              <w:marRight w:val="0"/>
              <w:marTop w:val="0"/>
              <w:marBottom w:val="0"/>
              <w:divBdr>
                <w:top w:val="none" w:sz="0" w:space="0" w:color="auto"/>
                <w:left w:val="none" w:sz="0" w:space="0" w:color="auto"/>
                <w:bottom w:val="none" w:sz="0" w:space="0" w:color="auto"/>
                <w:right w:val="none" w:sz="0" w:space="0" w:color="auto"/>
              </w:divBdr>
            </w:div>
            <w:div w:id="2000421000">
              <w:marLeft w:val="0"/>
              <w:marRight w:val="0"/>
              <w:marTop w:val="0"/>
              <w:marBottom w:val="0"/>
              <w:divBdr>
                <w:top w:val="none" w:sz="0" w:space="0" w:color="auto"/>
                <w:left w:val="none" w:sz="0" w:space="0" w:color="auto"/>
                <w:bottom w:val="none" w:sz="0" w:space="0" w:color="auto"/>
                <w:right w:val="none" w:sz="0" w:space="0" w:color="auto"/>
              </w:divBdr>
            </w:div>
            <w:div w:id="1456371469">
              <w:marLeft w:val="0"/>
              <w:marRight w:val="0"/>
              <w:marTop w:val="0"/>
              <w:marBottom w:val="0"/>
              <w:divBdr>
                <w:top w:val="none" w:sz="0" w:space="0" w:color="auto"/>
                <w:left w:val="none" w:sz="0" w:space="0" w:color="auto"/>
                <w:bottom w:val="none" w:sz="0" w:space="0" w:color="auto"/>
                <w:right w:val="none" w:sz="0" w:space="0" w:color="auto"/>
              </w:divBdr>
            </w:div>
            <w:div w:id="1310940591">
              <w:marLeft w:val="0"/>
              <w:marRight w:val="0"/>
              <w:marTop w:val="0"/>
              <w:marBottom w:val="0"/>
              <w:divBdr>
                <w:top w:val="none" w:sz="0" w:space="0" w:color="auto"/>
                <w:left w:val="none" w:sz="0" w:space="0" w:color="auto"/>
                <w:bottom w:val="none" w:sz="0" w:space="0" w:color="auto"/>
                <w:right w:val="none" w:sz="0" w:space="0" w:color="auto"/>
              </w:divBdr>
            </w:div>
            <w:div w:id="420416516">
              <w:marLeft w:val="0"/>
              <w:marRight w:val="0"/>
              <w:marTop w:val="0"/>
              <w:marBottom w:val="0"/>
              <w:divBdr>
                <w:top w:val="none" w:sz="0" w:space="0" w:color="auto"/>
                <w:left w:val="none" w:sz="0" w:space="0" w:color="auto"/>
                <w:bottom w:val="none" w:sz="0" w:space="0" w:color="auto"/>
                <w:right w:val="none" w:sz="0" w:space="0" w:color="auto"/>
              </w:divBdr>
            </w:div>
            <w:div w:id="47456823">
              <w:marLeft w:val="0"/>
              <w:marRight w:val="0"/>
              <w:marTop w:val="0"/>
              <w:marBottom w:val="0"/>
              <w:divBdr>
                <w:top w:val="none" w:sz="0" w:space="0" w:color="auto"/>
                <w:left w:val="none" w:sz="0" w:space="0" w:color="auto"/>
                <w:bottom w:val="none" w:sz="0" w:space="0" w:color="auto"/>
                <w:right w:val="none" w:sz="0" w:space="0" w:color="auto"/>
              </w:divBdr>
            </w:div>
            <w:div w:id="425541661">
              <w:marLeft w:val="0"/>
              <w:marRight w:val="0"/>
              <w:marTop w:val="0"/>
              <w:marBottom w:val="0"/>
              <w:divBdr>
                <w:top w:val="none" w:sz="0" w:space="0" w:color="auto"/>
                <w:left w:val="none" w:sz="0" w:space="0" w:color="auto"/>
                <w:bottom w:val="none" w:sz="0" w:space="0" w:color="auto"/>
                <w:right w:val="none" w:sz="0" w:space="0" w:color="auto"/>
              </w:divBdr>
            </w:div>
            <w:div w:id="795176589">
              <w:marLeft w:val="0"/>
              <w:marRight w:val="0"/>
              <w:marTop w:val="0"/>
              <w:marBottom w:val="0"/>
              <w:divBdr>
                <w:top w:val="none" w:sz="0" w:space="0" w:color="auto"/>
                <w:left w:val="none" w:sz="0" w:space="0" w:color="auto"/>
                <w:bottom w:val="none" w:sz="0" w:space="0" w:color="auto"/>
                <w:right w:val="none" w:sz="0" w:space="0" w:color="auto"/>
              </w:divBdr>
            </w:div>
            <w:div w:id="101379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44867">
      <w:bodyDiv w:val="1"/>
      <w:marLeft w:val="0"/>
      <w:marRight w:val="0"/>
      <w:marTop w:val="0"/>
      <w:marBottom w:val="0"/>
      <w:divBdr>
        <w:top w:val="none" w:sz="0" w:space="0" w:color="auto"/>
        <w:left w:val="none" w:sz="0" w:space="0" w:color="auto"/>
        <w:bottom w:val="none" w:sz="0" w:space="0" w:color="auto"/>
        <w:right w:val="none" w:sz="0" w:space="0" w:color="auto"/>
      </w:divBdr>
    </w:div>
    <w:div w:id="1131827462">
      <w:bodyDiv w:val="1"/>
      <w:marLeft w:val="0"/>
      <w:marRight w:val="0"/>
      <w:marTop w:val="0"/>
      <w:marBottom w:val="0"/>
      <w:divBdr>
        <w:top w:val="none" w:sz="0" w:space="0" w:color="auto"/>
        <w:left w:val="none" w:sz="0" w:space="0" w:color="auto"/>
        <w:bottom w:val="none" w:sz="0" w:space="0" w:color="auto"/>
        <w:right w:val="none" w:sz="0" w:space="0" w:color="auto"/>
      </w:divBdr>
    </w:div>
    <w:div w:id="1133595641">
      <w:bodyDiv w:val="1"/>
      <w:marLeft w:val="0"/>
      <w:marRight w:val="0"/>
      <w:marTop w:val="0"/>
      <w:marBottom w:val="0"/>
      <w:divBdr>
        <w:top w:val="none" w:sz="0" w:space="0" w:color="auto"/>
        <w:left w:val="none" w:sz="0" w:space="0" w:color="auto"/>
        <w:bottom w:val="none" w:sz="0" w:space="0" w:color="auto"/>
        <w:right w:val="none" w:sz="0" w:space="0" w:color="auto"/>
      </w:divBdr>
    </w:div>
    <w:div w:id="1195580233">
      <w:bodyDiv w:val="1"/>
      <w:marLeft w:val="0"/>
      <w:marRight w:val="0"/>
      <w:marTop w:val="0"/>
      <w:marBottom w:val="0"/>
      <w:divBdr>
        <w:top w:val="none" w:sz="0" w:space="0" w:color="auto"/>
        <w:left w:val="none" w:sz="0" w:space="0" w:color="auto"/>
        <w:bottom w:val="none" w:sz="0" w:space="0" w:color="auto"/>
        <w:right w:val="none" w:sz="0" w:space="0" w:color="auto"/>
      </w:divBdr>
    </w:div>
    <w:div w:id="1678967139">
      <w:bodyDiv w:val="1"/>
      <w:marLeft w:val="0"/>
      <w:marRight w:val="0"/>
      <w:marTop w:val="0"/>
      <w:marBottom w:val="0"/>
      <w:divBdr>
        <w:top w:val="none" w:sz="0" w:space="0" w:color="auto"/>
        <w:left w:val="none" w:sz="0" w:space="0" w:color="auto"/>
        <w:bottom w:val="none" w:sz="0" w:space="0" w:color="auto"/>
        <w:right w:val="none" w:sz="0" w:space="0" w:color="auto"/>
      </w:divBdr>
      <w:divsChild>
        <w:div w:id="1897928188">
          <w:marLeft w:val="0"/>
          <w:marRight w:val="0"/>
          <w:marTop w:val="0"/>
          <w:marBottom w:val="0"/>
          <w:divBdr>
            <w:top w:val="none" w:sz="0" w:space="0" w:color="auto"/>
            <w:left w:val="none" w:sz="0" w:space="0" w:color="auto"/>
            <w:bottom w:val="none" w:sz="0" w:space="0" w:color="auto"/>
            <w:right w:val="none" w:sz="0" w:space="0" w:color="auto"/>
          </w:divBdr>
          <w:divsChild>
            <w:div w:id="27268574">
              <w:marLeft w:val="0"/>
              <w:marRight w:val="0"/>
              <w:marTop w:val="0"/>
              <w:marBottom w:val="0"/>
              <w:divBdr>
                <w:top w:val="none" w:sz="0" w:space="0" w:color="auto"/>
                <w:left w:val="none" w:sz="0" w:space="0" w:color="auto"/>
                <w:bottom w:val="none" w:sz="0" w:space="0" w:color="auto"/>
                <w:right w:val="none" w:sz="0" w:space="0" w:color="auto"/>
              </w:divBdr>
            </w:div>
            <w:div w:id="75516677">
              <w:marLeft w:val="0"/>
              <w:marRight w:val="0"/>
              <w:marTop w:val="0"/>
              <w:marBottom w:val="0"/>
              <w:divBdr>
                <w:top w:val="none" w:sz="0" w:space="0" w:color="auto"/>
                <w:left w:val="none" w:sz="0" w:space="0" w:color="auto"/>
                <w:bottom w:val="none" w:sz="0" w:space="0" w:color="auto"/>
                <w:right w:val="none" w:sz="0" w:space="0" w:color="auto"/>
              </w:divBdr>
            </w:div>
            <w:div w:id="407003281">
              <w:marLeft w:val="0"/>
              <w:marRight w:val="0"/>
              <w:marTop w:val="0"/>
              <w:marBottom w:val="0"/>
              <w:divBdr>
                <w:top w:val="none" w:sz="0" w:space="0" w:color="auto"/>
                <w:left w:val="none" w:sz="0" w:space="0" w:color="auto"/>
                <w:bottom w:val="none" w:sz="0" w:space="0" w:color="auto"/>
                <w:right w:val="none" w:sz="0" w:space="0" w:color="auto"/>
              </w:divBdr>
            </w:div>
            <w:div w:id="437528207">
              <w:marLeft w:val="0"/>
              <w:marRight w:val="0"/>
              <w:marTop w:val="0"/>
              <w:marBottom w:val="0"/>
              <w:divBdr>
                <w:top w:val="none" w:sz="0" w:space="0" w:color="auto"/>
                <w:left w:val="none" w:sz="0" w:space="0" w:color="auto"/>
                <w:bottom w:val="none" w:sz="0" w:space="0" w:color="auto"/>
                <w:right w:val="none" w:sz="0" w:space="0" w:color="auto"/>
              </w:divBdr>
            </w:div>
            <w:div w:id="457263965">
              <w:marLeft w:val="0"/>
              <w:marRight w:val="0"/>
              <w:marTop w:val="0"/>
              <w:marBottom w:val="0"/>
              <w:divBdr>
                <w:top w:val="none" w:sz="0" w:space="0" w:color="auto"/>
                <w:left w:val="none" w:sz="0" w:space="0" w:color="auto"/>
                <w:bottom w:val="none" w:sz="0" w:space="0" w:color="auto"/>
                <w:right w:val="none" w:sz="0" w:space="0" w:color="auto"/>
              </w:divBdr>
            </w:div>
            <w:div w:id="488133862">
              <w:marLeft w:val="0"/>
              <w:marRight w:val="0"/>
              <w:marTop w:val="0"/>
              <w:marBottom w:val="0"/>
              <w:divBdr>
                <w:top w:val="none" w:sz="0" w:space="0" w:color="auto"/>
                <w:left w:val="none" w:sz="0" w:space="0" w:color="auto"/>
                <w:bottom w:val="none" w:sz="0" w:space="0" w:color="auto"/>
                <w:right w:val="none" w:sz="0" w:space="0" w:color="auto"/>
              </w:divBdr>
            </w:div>
            <w:div w:id="599487064">
              <w:marLeft w:val="0"/>
              <w:marRight w:val="0"/>
              <w:marTop w:val="0"/>
              <w:marBottom w:val="0"/>
              <w:divBdr>
                <w:top w:val="none" w:sz="0" w:space="0" w:color="auto"/>
                <w:left w:val="none" w:sz="0" w:space="0" w:color="auto"/>
                <w:bottom w:val="none" w:sz="0" w:space="0" w:color="auto"/>
                <w:right w:val="none" w:sz="0" w:space="0" w:color="auto"/>
              </w:divBdr>
            </w:div>
            <w:div w:id="699091808">
              <w:marLeft w:val="0"/>
              <w:marRight w:val="0"/>
              <w:marTop w:val="0"/>
              <w:marBottom w:val="0"/>
              <w:divBdr>
                <w:top w:val="none" w:sz="0" w:space="0" w:color="auto"/>
                <w:left w:val="none" w:sz="0" w:space="0" w:color="auto"/>
                <w:bottom w:val="none" w:sz="0" w:space="0" w:color="auto"/>
                <w:right w:val="none" w:sz="0" w:space="0" w:color="auto"/>
              </w:divBdr>
            </w:div>
            <w:div w:id="703555344">
              <w:marLeft w:val="0"/>
              <w:marRight w:val="0"/>
              <w:marTop w:val="0"/>
              <w:marBottom w:val="0"/>
              <w:divBdr>
                <w:top w:val="none" w:sz="0" w:space="0" w:color="auto"/>
                <w:left w:val="none" w:sz="0" w:space="0" w:color="auto"/>
                <w:bottom w:val="none" w:sz="0" w:space="0" w:color="auto"/>
                <w:right w:val="none" w:sz="0" w:space="0" w:color="auto"/>
              </w:divBdr>
            </w:div>
            <w:div w:id="761342673">
              <w:marLeft w:val="0"/>
              <w:marRight w:val="0"/>
              <w:marTop w:val="0"/>
              <w:marBottom w:val="0"/>
              <w:divBdr>
                <w:top w:val="none" w:sz="0" w:space="0" w:color="auto"/>
                <w:left w:val="none" w:sz="0" w:space="0" w:color="auto"/>
                <w:bottom w:val="none" w:sz="0" w:space="0" w:color="auto"/>
                <w:right w:val="none" w:sz="0" w:space="0" w:color="auto"/>
              </w:divBdr>
            </w:div>
            <w:div w:id="810906843">
              <w:marLeft w:val="0"/>
              <w:marRight w:val="0"/>
              <w:marTop w:val="0"/>
              <w:marBottom w:val="0"/>
              <w:divBdr>
                <w:top w:val="none" w:sz="0" w:space="0" w:color="auto"/>
                <w:left w:val="none" w:sz="0" w:space="0" w:color="auto"/>
                <w:bottom w:val="none" w:sz="0" w:space="0" w:color="auto"/>
                <w:right w:val="none" w:sz="0" w:space="0" w:color="auto"/>
              </w:divBdr>
            </w:div>
            <w:div w:id="822892901">
              <w:marLeft w:val="0"/>
              <w:marRight w:val="0"/>
              <w:marTop w:val="0"/>
              <w:marBottom w:val="0"/>
              <w:divBdr>
                <w:top w:val="none" w:sz="0" w:space="0" w:color="auto"/>
                <w:left w:val="none" w:sz="0" w:space="0" w:color="auto"/>
                <w:bottom w:val="none" w:sz="0" w:space="0" w:color="auto"/>
                <w:right w:val="none" w:sz="0" w:space="0" w:color="auto"/>
              </w:divBdr>
            </w:div>
            <w:div w:id="1043944104">
              <w:marLeft w:val="0"/>
              <w:marRight w:val="0"/>
              <w:marTop w:val="0"/>
              <w:marBottom w:val="0"/>
              <w:divBdr>
                <w:top w:val="none" w:sz="0" w:space="0" w:color="auto"/>
                <w:left w:val="none" w:sz="0" w:space="0" w:color="auto"/>
                <w:bottom w:val="none" w:sz="0" w:space="0" w:color="auto"/>
                <w:right w:val="none" w:sz="0" w:space="0" w:color="auto"/>
              </w:divBdr>
            </w:div>
            <w:div w:id="1220508464">
              <w:marLeft w:val="0"/>
              <w:marRight w:val="0"/>
              <w:marTop w:val="0"/>
              <w:marBottom w:val="0"/>
              <w:divBdr>
                <w:top w:val="none" w:sz="0" w:space="0" w:color="auto"/>
                <w:left w:val="none" w:sz="0" w:space="0" w:color="auto"/>
                <w:bottom w:val="none" w:sz="0" w:space="0" w:color="auto"/>
                <w:right w:val="none" w:sz="0" w:space="0" w:color="auto"/>
              </w:divBdr>
            </w:div>
            <w:div w:id="1316642267">
              <w:marLeft w:val="0"/>
              <w:marRight w:val="0"/>
              <w:marTop w:val="0"/>
              <w:marBottom w:val="0"/>
              <w:divBdr>
                <w:top w:val="none" w:sz="0" w:space="0" w:color="auto"/>
                <w:left w:val="none" w:sz="0" w:space="0" w:color="auto"/>
                <w:bottom w:val="none" w:sz="0" w:space="0" w:color="auto"/>
                <w:right w:val="none" w:sz="0" w:space="0" w:color="auto"/>
              </w:divBdr>
            </w:div>
            <w:div w:id="1330333883">
              <w:marLeft w:val="0"/>
              <w:marRight w:val="0"/>
              <w:marTop w:val="0"/>
              <w:marBottom w:val="0"/>
              <w:divBdr>
                <w:top w:val="none" w:sz="0" w:space="0" w:color="auto"/>
                <w:left w:val="none" w:sz="0" w:space="0" w:color="auto"/>
                <w:bottom w:val="none" w:sz="0" w:space="0" w:color="auto"/>
                <w:right w:val="none" w:sz="0" w:space="0" w:color="auto"/>
              </w:divBdr>
            </w:div>
            <w:div w:id="1463234116">
              <w:marLeft w:val="0"/>
              <w:marRight w:val="0"/>
              <w:marTop w:val="0"/>
              <w:marBottom w:val="0"/>
              <w:divBdr>
                <w:top w:val="none" w:sz="0" w:space="0" w:color="auto"/>
                <w:left w:val="none" w:sz="0" w:space="0" w:color="auto"/>
                <w:bottom w:val="none" w:sz="0" w:space="0" w:color="auto"/>
                <w:right w:val="none" w:sz="0" w:space="0" w:color="auto"/>
              </w:divBdr>
            </w:div>
            <w:div w:id="1628848803">
              <w:marLeft w:val="0"/>
              <w:marRight w:val="0"/>
              <w:marTop w:val="0"/>
              <w:marBottom w:val="0"/>
              <w:divBdr>
                <w:top w:val="none" w:sz="0" w:space="0" w:color="auto"/>
                <w:left w:val="none" w:sz="0" w:space="0" w:color="auto"/>
                <w:bottom w:val="none" w:sz="0" w:space="0" w:color="auto"/>
                <w:right w:val="none" w:sz="0" w:space="0" w:color="auto"/>
              </w:divBdr>
            </w:div>
            <w:div w:id="1688753897">
              <w:marLeft w:val="0"/>
              <w:marRight w:val="0"/>
              <w:marTop w:val="0"/>
              <w:marBottom w:val="0"/>
              <w:divBdr>
                <w:top w:val="none" w:sz="0" w:space="0" w:color="auto"/>
                <w:left w:val="none" w:sz="0" w:space="0" w:color="auto"/>
                <w:bottom w:val="none" w:sz="0" w:space="0" w:color="auto"/>
                <w:right w:val="none" w:sz="0" w:space="0" w:color="auto"/>
              </w:divBdr>
            </w:div>
            <w:div w:id="200300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5513">
      <w:bodyDiv w:val="1"/>
      <w:marLeft w:val="0"/>
      <w:marRight w:val="0"/>
      <w:marTop w:val="0"/>
      <w:marBottom w:val="0"/>
      <w:divBdr>
        <w:top w:val="none" w:sz="0" w:space="0" w:color="auto"/>
        <w:left w:val="none" w:sz="0" w:space="0" w:color="auto"/>
        <w:bottom w:val="none" w:sz="0" w:space="0" w:color="auto"/>
        <w:right w:val="none" w:sz="0" w:space="0" w:color="auto"/>
      </w:divBdr>
      <w:divsChild>
        <w:div w:id="422992922">
          <w:marLeft w:val="0"/>
          <w:marRight w:val="0"/>
          <w:marTop w:val="0"/>
          <w:marBottom w:val="0"/>
          <w:divBdr>
            <w:top w:val="none" w:sz="0" w:space="0" w:color="auto"/>
            <w:left w:val="none" w:sz="0" w:space="0" w:color="auto"/>
            <w:bottom w:val="none" w:sz="0" w:space="0" w:color="auto"/>
            <w:right w:val="none" w:sz="0" w:space="0" w:color="auto"/>
          </w:divBdr>
          <w:divsChild>
            <w:div w:id="1728333616">
              <w:marLeft w:val="0"/>
              <w:marRight w:val="0"/>
              <w:marTop w:val="0"/>
              <w:marBottom w:val="0"/>
              <w:divBdr>
                <w:top w:val="none" w:sz="0" w:space="0" w:color="auto"/>
                <w:left w:val="none" w:sz="0" w:space="0" w:color="auto"/>
                <w:bottom w:val="none" w:sz="0" w:space="0" w:color="auto"/>
                <w:right w:val="none" w:sz="0" w:space="0" w:color="auto"/>
              </w:divBdr>
            </w:div>
            <w:div w:id="619075195">
              <w:marLeft w:val="0"/>
              <w:marRight w:val="0"/>
              <w:marTop w:val="0"/>
              <w:marBottom w:val="0"/>
              <w:divBdr>
                <w:top w:val="none" w:sz="0" w:space="0" w:color="auto"/>
                <w:left w:val="none" w:sz="0" w:space="0" w:color="auto"/>
                <w:bottom w:val="none" w:sz="0" w:space="0" w:color="auto"/>
                <w:right w:val="none" w:sz="0" w:space="0" w:color="auto"/>
              </w:divBdr>
            </w:div>
            <w:div w:id="1117875191">
              <w:marLeft w:val="0"/>
              <w:marRight w:val="0"/>
              <w:marTop w:val="0"/>
              <w:marBottom w:val="0"/>
              <w:divBdr>
                <w:top w:val="none" w:sz="0" w:space="0" w:color="auto"/>
                <w:left w:val="none" w:sz="0" w:space="0" w:color="auto"/>
                <w:bottom w:val="none" w:sz="0" w:space="0" w:color="auto"/>
                <w:right w:val="none" w:sz="0" w:space="0" w:color="auto"/>
              </w:divBdr>
            </w:div>
            <w:div w:id="310329567">
              <w:marLeft w:val="0"/>
              <w:marRight w:val="0"/>
              <w:marTop w:val="0"/>
              <w:marBottom w:val="0"/>
              <w:divBdr>
                <w:top w:val="none" w:sz="0" w:space="0" w:color="auto"/>
                <w:left w:val="none" w:sz="0" w:space="0" w:color="auto"/>
                <w:bottom w:val="none" w:sz="0" w:space="0" w:color="auto"/>
                <w:right w:val="none" w:sz="0" w:space="0" w:color="auto"/>
              </w:divBdr>
            </w:div>
            <w:div w:id="1191143222">
              <w:marLeft w:val="0"/>
              <w:marRight w:val="0"/>
              <w:marTop w:val="0"/>
              <w:marBottom w:val="0"/>
              <w:divBdr>
                <w:top w:val="none" w:sz="0" w:space="0" w:color="auto"/>
                <w:left w:val="none" w:sz="0" w:space="0" w:color="auto"/>
                <w:bottom w:val="none" w:sz="0" w:space="0" w:color="auto"/>
                <w:right w:val="none" w:sz="0" w:space="0" w:color="auto"/>
              </w:divBdr>
            </w:div>
            <w:div w:id="946086108">
              <w:marLeft w:val="0"/>
              <w:marRight w:val="0"/>
              <w:marTop w:val="0"/>
              <w:marBottom w:val="0"/>
              <w:divBdr>
                <w:top w:val="none" w:sz="0" w:space="0" w:color="auto"/>
                <w:left w:val="none" w:sz="0" w:space="0" w:color="auto"/>
                <w:bottom w:val="none" w:sz="0" w:space="0" w:color="auto"/>
                <w:right w:val="none" w:sz="0" w:space="0" w:color="auto"/>
              </w:divBdr>
            </w:div>
            <w:div w:id="840851332">
              <w:marLeft w:val="0"/>
              <w:marRight w:val="0"/>
              <w:marTop w:val="0"/>
              <w:marBottom w:val="0"/>
              <w:divBdr>
                <w:top w:val="none" w:sz="0" w:space="0" w:color="auto"/>
                <w:left w:val="none" w:sz="0" w:space="0" w:color="auto"/>
                <w:bottom w:val="none" w:sz="0" w:space="0" w:color="auto"/>
                <w:right w:val="none" w:sz="0" w:space="0" w:color="auto"/>
              </w:divBdr>
            </w:div>
            <w:div w:id="1866098187">
              <w:marLeft w:val="0"/>
              <w:marRight w:val="0"/>
              <w:marTop w:val="0"/>
              <w:marBottom w:val="0"/>
              <w:divBdr>
                <w:top w:val="none" w:sz="0" w:space="0" w:color="auto"/>
                <w:left w:val="none" w:sz="0" w:space="0" w:color="auto"/>
                <w:bottom w:val="none" w:sz="0" w:space="0" w:color="auto"/>
                <w:right w:val="none" w:sz="0" w:space="0" w:color="auto"/>
              </w:divBdr>
            </w:div>
            <w:div w:id="1308169240">
              <w:marLeft w:val="0"/>
              <w:marRight w:val="0"/>
              <w:marTop w:val="0"/>
              <w:marBottom w:val="0"/>
              <w:divBdr>
                <w:top w:val="none" w:sz="0" w:space="0" w:color="auto"/>
                <w:left w:val="none" w:sz="0" w:space="0" w:color="auto"/>
                <w:bottom w:val="none" w:sz="0" w:space="0" w:color="auto"/>
                <w:right w:val="none" w:sz="0" w:space="0" w:color="auto"/>
              </w:divBdr>
            </w:div>
            <w:div w:id="1604342190">
              <w:marLeft w:val="0"/>
              <w:marRight w:val="0"/>
              <w:marTop w:val="0"/>
              <w:marBottom w:val="0"/>
              <w:divBdr>
                <w:top w:val="none" w:sz="0" w:space="0" w:color="auto"/>
                <w:left w:val="none" w:sz="0" w:space="0" w:color="auto"/>
                <w:bottom w:val="none" w:sz="0" w:space="0" w:color="auto"/>
                <w:right w:val="none" w:sz="0" w:space="0" w:color="auto"/>
              </w:divBdr>
            </w:div>
            <w:div w:id="716515719">
              <w:marLeft w:val="0"/>
              <w:marRight w:val="0"/>
              <w:marTop w:val="0"/>
              <w:marBottom w:val="0"/>
              <w:divBdr>
                <w:top w:val="none" w:sz="0" w:space="0" w:color="auto"/>
                <w:left w:val="none" w:sz="0" w:space="0" w:color="auto"/>
                <w:bottom w:val="none" w:sz="0" w:space="0" w:color="auto"/>
                <w:right w:val="none" w:sz="0" w:space="0" w:color="auto"/>
              </w:divBdr>
            </w:div>
            <w:div w:id="840386953">
              <w:marLeft w:val="0"/>
              <w:marRight w:val="0"/>
              <w:marTop w:val="0"/>
              <w:marBottom w:val="0"/>
              <w:divBdr>
                <w:top w:val="none" w:sz="0" w:space="0" w:color="auto"/>
                <w:left w:val="none" w:sz="0" w:space="0" w:color="auto"/>
                <w:bottom w:val="none" w:sz="0" w:space="0" w:color="auto"/>
                <w:right w:val="none" w:sz="0" w:space="0" w:color="auto"/>
              </w:divBdr>
            </w:div>
            <w:div w:id="485557882">
              <w:marLeft w:val="0"/>
              <w:marRight w:val="0"/>
              <w:marTop w:val="0"/>
              <w:marBottom w:val="0"/>
              <w:divBdr>
                <w:top w:val="none" w:sz="0" w:space="0" w:color="auto"/>
                <w:left w:val="none" w:sz="0" w:space="0" w:color="auto"/>
                <w:bottom w:val="none" w:sz="0" w:space="0" w:color="auto"/>
                <w:right w:val="none" w:sz="0" w:space="0" w:color="auto"/>
              </w:divBdr>
            </w:div>
            <w:div w:id="1947106701">
              <w:marLeft w:val="0"/>
              <w:marRight w:val="0"/>
              <w:marTop w:val="0"/>
              <w:marBottom w:val="0"/>
              <w:divBdr>
                <w:top w:val="none" w:sz="0" w:space="0" w:color="auto"/>
                <w:left w:val="none" w:sz="0" w:space="0" w:color="auto"/>
                <w:bottom w:val="none" w:sz="0" w:space="0" w:color="auto"/>
                <w:right w:val="none" w:sz="0" w:space="0" w:color="auto"/>
              </w:divBdr>
            </w:div>
            <w:div w:id="962806477">
              <w:marLeft w:val="0"/>
              <w:marRight w:val="0"/>
              <w:marTop w:val="0"/>
              <w:marBottom w:val="0"/>
              <w:divBdr>
                <w:top w:val="none" w:sz="0" w:space="0" w:color="auto"/>
                <w:left w:val="none" w:sz="0" w:space="0" w:color="auto"/>
                <w:bottom w:val="none" w:sz="0" w:space="0" w:color="auto"/>
                <w:right w:val="none" w:sz="0" w:space="0" w:color="auto"/>
              </w:divBdr>
            </w:div>
            <w:div w:id="1087076778">
              <w:marLeft w:val="0"/>
              <w:marRight w:val="0"/>
              <w:marTop w:val="0"/>
              <w:marBottom w:val="0"/>
              <w:divBdr>
                <w:top w:val="none" w:sz="0" w:space="0" w:color="auto"/>
                <w:left w:val="none" w:sz="0" w:space="0" w:color="auto"/>
                <w:bottom w:val="none" w:sz="0" w:space="0" w:color="auto"/>
                <w:right w:val="none" w:sz="0" w:space="0" w:color="auto"/>
              </w:divBdr>
            </w:div>
            <w:div w:id="144009889">
              <w:marLeft w:val="0"/>
              <w:marRight w:val="0"/>
              <w:marTop w:val="0"/>
              <w:marBottom w:val="0"/>
              <w:divBdr>
                <w:top w:val="none" w:sz="0" w:space="0" w:color="auto"/>
                <w:left w:val="none" w:sz="0" w:space="0" w:color="auto"/>
                <w:bottom w:val="none" w:sz="0" w:space="0" w:color="auto"/>
                <w:right w:val="none" w:sz="0" w:space="0" w:color="auto"/>
              </w:divBdr>
            </w:div>
            <w:div w:id="1080909999">
              <w:marLeft w:val="0"/>
              <w:marRight w:val="0"/>
              <w:marTop w:val="0"/>
              <w:marBottom w:val="0"/>
              <w:divBdr>
                <w:top w:val="none" w:sz="0" w:space="0" w:color="auto"/>
                <w:left w:val="none" w:sz="0" w:space="0" w:color="auto"/>
                <w:bottom w:val="none" w:sz="0" w:space="0" w:color="auto"/>
                <w:right w:val="none" w:sz="0" w:space="0" w:color="auto"/>
              </w:divBdr>
            </w:div>
            <w:div w:id="925460576">
              <w:marLeft w:val="0"/>
              <w:marRight w:val="0"/>
              <w:marTop w:val="0"/>
              <w:marBottom w:val="0"/>
              <w:divBdr>
                <w:top w:val="none" w:sz="0" w:space="0" w:color="auto"/>
                <w:left w:val="none" w:sz="0" w:space="0" w:color="auto"/>
                <w:bottom w:val="none" w:sz="0" w:space="0" w:color="auto"/>
                <w:right w:val="none" w:sz="0" w:space="0" w:color="auto"/>
              </w:divBdr>
            </w:div>
            <w:div w:id="1348824334">
              <w:marLeft w:val="0"/>
              <w:marRight w:val="0"/>
              <w:marTop w:val="0"/>
              <w:marBottom w:val="0"/>
              <w:divBdr>
                <w:top w:val="none" w:sz="0" w:space="0" w:color="auto"/>
                <w:left w:val="none" w:sz="0" w:space="0" w:color="auto"/>
                <w:bottom w:val="none" w:sz="0" w:space="0" w:color="auto"/>
                <w:right w:val="none" w:sz="0" w:space="0" w:color="auto"/>
              </w:divBdr>
            </w:div>
            <w:div w:id="1398093999">
              <w:marLeft w:val="0"/>
              <w:marRight w:val="0"/>
              <w:marTop w:val="0"/>
              <w:marBottom w:val="0"/>
              <w:divBdr>
                <w:top w:val="none" w:sz="0" w:space="0" w:color="auto"/>
                <w:left w:val="none" w:sz="0" w:space="0" w:color="auto"/>
                <w:bottom w:val="none" w:sz="0" w:space="0" w:color="auto"/>
                <w:right w:val="none" w:sz="0" w:space="0" w:color="auto"/>
              </w:divBdr>
            </w:div>
            <w:div w:id="723522228">
              <w:marLeft w:val="0"/>
              <w:marRight w:val="0"/>
              <w:marTop w:val="0"/>
              <w:marBottom w:val="0"/>
              <w:divBdr>
                <w:top w:val="none" w:sz="0" w:space="0" w:color="auto"/>
                <w:left w:val="none" w:sz="0" w:space="0" w:color="auto"/>
                <w:bottom w:val="none" w:sz="0" w:space="0" w:color="auto"/>
                <w:right w:val="none" w:sz="0" w:space="0" w:color="auto"/>
              </w:divBdr>
            </w:div>
            <w:div w:id="4682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3385">
      <w:bodyDiv w:val="1"/>
      <w:marLeft w:val="0"/>
      <w:marRight w:val="0"/>
      <w:marTop w:val="0"/>
      <w:marBottom w:val="0"/>
      <w:divBdr>
        <w:top w:val="none" w:sz="0" w:space="0" w:color="auto"/>
        <w:left w:val="none" w:sz="0" w:space="0" w:color="auto"/>
        <w:bottom w:val="none" w:sz="0" w:space="0" w:color="auto"/>
        <w:right w:val="none" w:sz="0" w:space="0" w:color="auto"/>
      </w:divBdr>
      <w:divsChild>
        <w:div w:id="1934581603">
          <w:marLeft w:val="0"/>
          <w:marRight w:val="0"/>
          <w:marTop w:val="0"/>
          <w:marBottom w:val="0"/>
          <w:divBdr>
            <w:top w:val="none" w:sz="0" w:space="0" w:color="auto"/>
            <w:left w:val="none" w:sz="0" w:space="0" w:color="auto"/>
            <w:bottom w:val="none" w:sz="0" w:space="0" w:color="auto"/>
            <w:right w:val="none" w:sz="0" w:space="0" w:color="auto"/>
          </w:divBdr>
          <w:divsChild>
            <w:div w:id="208032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9181">
      <w:bodyDiv w:val="1"/>
      <w:marLeft w:val="0"/>
      <w:marRight w:val="0"/>
      <w:marTop w:val="0"/>
      <w:marBottom w:val="0"/>
      <w:divBdr>
        <w:top w:val="none" w:sz="0" w:space="0" w:color="auto"/>
        <w:left w:val="none" w:sz="0" w:space="0" w:color="auto"/>
        <w:bottom w:val="none" w:sz="0" w:space="0" w:color="auto"/>
        <w:right w:val="none" w:sz="0" w:space="0" w:color="auto"/>
      </w:divBdr>
      <w:divsChild>
        <w:div w:id="1736854249">
          <w:marLeft w:val="0"/>
          <w:marRight w:val="0"/>
          <w:marTop w:val="0"/>
          <w:marBottom w:val="0"/>
          <w:divBdr>
            <w:top w:val="none" w:sz="0" w:space="0" w:color="auto"/>
            <w:left w:val="none" w:sz="0" w:space="0" w:color="auto"/>
            <w:bottom w:val="none" w:sz="0" w:space="0" w:color="auto"/>
            <w:right w:val="none" w:sz="0" w:space="0" w:color="auto"/>
          </w:divBdr>
          <w:divsChild>
            <w:div w:id="77406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2201">
      <w:bodyDiv w:val="1"/>
      <w:marLeft w:val="0"/>
      <w:marRight w:val="0"/>
      <w:marTop w:val="0"/>
      <w:marBottom w:val="0"/>
      <w:divBdr>
        <w:top w:val="none" w:sz="0" w:space="0" w:color="auto"/>
        <w:left w:val="none" w:sz="0" w:space="0" w:color="auto"/>
        <w:bottom w:val="none" w:sz="0" w:space="0" w:color="auto"/>
        <w:right w:val="none" w:sz="0" w:space="0" w:color="auto"/>
      </w:divBdr>
    </w:div>
    <w:div w:id="2094617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github.com/Steliostyl/Computational_Intelligence_Project_2022-2023"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388FE-F5F0-4604-A546-2FF985520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3244</TotalTime>
  <Pages>11</Pages>
  <Words>1372</Words>
  <Characters>7824</Characters>
  <Application>Microsoft Office Word</Application>
  <DocSecurity>0</DocSecurity>
  <Lines>65</Lines>
  <Paragraphs>18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Στέλιος Στυλιανάκης</dc:creator>
  <cp:keywords/>
  <dc:description/>
  <cp:lastModifiedBy>ΣΤΥΛΙΑΝΑΚΗΣ ΣΤΥΛΙΑΝΟΣ</cp:lastModifiedBy>
  <cp:revision>20</cp:revision>
  <cp:lastPrinted>2020-05-29T20:29:00Z</cp:lastPrinted>
  <dcterms:created xsi:type="dcterms:W3CDTF">2022-01-23T20:35:00Z</dcterms:created>
  <dcterms:modified xsi:type="dcterms:W3CDTF">2023-04-02T12:02:00Z</dcterms:modified>
</cp:coreProperties>
</file>