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Stella Kemp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402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03/24/2025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https://github.com/Stella-Elaine/csd-402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31545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07200" cy="1295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29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ella-Elaine/csd-40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