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15A5" w:rsidRPr="00F47F5D" w:rsidRDefault="009A2E5E" w:rsidP="00F47F5D">
      <w:pPr>
        <w:pStyle w:val="Heading2"/>
        <w:spacing w:before="120" w:after="120" w:line="240" w:lineRule="auto"/>
        <w:rPr>
          <w:rFonts w:ascii="Arial" w:hAnsi="Arial" w:cs="Arial"/>
          <w:sz w:val="24"/>
          <w:szCs w:val="24"/>
          <w:lang w:val="es-ES"/>
        </w:rPr>
      </w:pPr>
      <w:bookmarkStart w:id="0" w:name="OLE_LINK1"/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="002F15A5" w:rsidRPr="00F47F5D">
        <w:rPr>
          <w:rFonts w:ascii="Arial" w:hAnsi="Arial" w:cs="Arial"/>
          <w:sz w:val="24"/>
          <w:szCs w:val="24"/>
          <w:lang w:val="es-ES"/>
        </w:rPr>
        <w:t>Como si tuviera fuego en el útero</w:t>
      </w:r>
    </w:p>
    <w:p w:rsidR="002F15A5" w:rsidRPr="00F47F5D" w:rsidRDefault="002F15A5" w:rsidP="00F47F5D">
      <w:pPr>
        <w:pStyle w:val="Heading3"/>
        <w:spacing w:before="120" w:after="120" w:line="240" w:lineRule="auto"/>
        <w:rPr>
          <w:rFonts w:ascii="Arial" w:hAnsi="Arial" w:cs="Arial"/>
          <w:sz w:val="24"/>
          <w:szCs w:val="24"/>
          <w:lang w:val="es-ES"/>
        </w:rPr>
      </w:pPr>
      <w:r w:rsidRPr="00F47F5D">
        <w:rPr>
          <w:rFonts w:ascii="Arial" w:hAnsi="Arial" w:cs="Arial"/>
          <w:sz w:val="24"/>
          <w:szCs w:val="24"/>
          <w:lang w:val="es-ES"/>
        </w:rPr>
        <w:t>Lo que las metáforas del dolor pueden revelar sobre enfermedades invisibilizadas como la endometriosis</w:t>
      </w:r>
    </w:p>
    <w:p w:rsidR="002F15A5" w:rsidRPr="00F47F5D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>Metáforas como cuchillas, monstruos o fuegos internos podrían ser indicativas de una enfermedad crónica como la endometriosis.</w:t>
      </w:r>
    </w:p>
    <w:p w:rsidR="002F15A5" w:rsidRPr="00F47F5D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i/>
          <w:iCs/>
          <w:lang w:val="es-ES"/>
        </w:rPr>
      </w:pPr>
      <w:r w:rsidRPr="00F47F5D">
        <w:rPr>
          <w:rFonts w:ascii="Arial" w:hAnsi="Arial" w:cs="Arial"/>
          <w:i/>
          <w:iCs/>
          <w:lang w:val="es-ES"/>
        </w:rPr>
        <w:t>"Es como si me clavaran algo desde adentro."</w:t>
      </w:r>
      <w:r w:rsidRPr="00F47F5D">
        <w:rPr>
          <w:rFonts w:ascii="Arial" w:hAnsi="Arial" w:cs="Arial"/>
          <w:i/>
          <w:iCs/>
          <w:lang w:val="es-ES"/>
        </w:rPr>
        <w:br/>
        <w:t>"Siento como si un animal rasguñara mi abdomen por dentro."</w:t>
      </w:r>
      <w:r w:rsidRPr="00F47F5D">
        <w:rPr>
          <w:rFonts w:ascii="Arial" w:hAnsi="Arial" w:cs="Arial"/>
          <w:i/>
          <w:iCs/>
          <w:lang w:val="es-ES"/>
        </w:rPr>
        <w:br/>
        <w:t>"Es fuego. Es presión. Es algo que no me deja vivir."</w:t>
      </w:r>
    </w:p>
    <w:p w:rsidR="002F15A5" w:rsidRPr="00F47F5D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>Estas son algunas de las frases que escuché a lo largo de los años en boca de otras mujeres con endometriosis.</w:t>
      </w:r>
    </w:p>
    <w:p w:rsidR="002F15A5" w:rsidRPr="00F47F5D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>Y, en mi caso, la que más repetía era: “como si alguien me estuviera estrangulando el útero.”</w:t>
      </w:r>
    </w:p>
    <w:p w:rsidR="002F15A5" w:rsidRPr="00F47F5D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>Lo gritaba tirada en el piso, en posición fetal, mientras mi gato me ronroneaba y amasaba la cabeza, y mi marido se desesperaba buscando la morfina. Le temblaba la mano al dármela, y luego me miraba con impotencia cuando, a los pocos minutos, mi cuerpo se relajaba y mi mirada se perdía en la neblina del opioide.</w:t>
      </w:r>
    </w:p>
    <w:p w:rsidR="002F15A5" w:rsidRPr="00F47F5D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>Cuando finalmente me diagnosticaron con endometriosis, la enfermedad ya estaba muy avanzada. Mi calidad de vida, destrozada. Llevaba más de una década escuchando que era "normal".</w:t>
      </w:r>
    </w:p>
    <w:p w:rsidR="002F15A5" w:rsidRPr="00F47F5D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>Descripciones de dolor como las que menciono arriba son metáforas cargadas de imágenes intensas, de sensaciones corporales extremas, de emociones difíciles de contener. Son intentos por comunicar, a veces desesperadamente, la urgencia de poner en palabras lo que duele en silencio.</w:t>
      </w:r>
    </w:p>
    <w:p w:rsidR="002F15A5" w:rsidRPr="00F47F5D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 xml:space="preserve">Sin embargo, en el consultorio médico, esas palabras muchas veces se transforman en un simple “me duele mucho”. Y el mensaje se diluye al ser traducido en una escala numérica del 1 al 10, una herramienta </w:t>
      </w:r>
      <w:proofErr w:type="gramStart"/>
      <w:r w:rsidRPr="00F47F5D">
        <w:rPr>
          <w:rFonts w:ascii="Arial" w:hAnsi="Arial" w:cs="Arial"/>
          <w:lang w:val="es-ES"/>
        </w:rPr>
        <w:t>útil</w:t>
      </w:r>
      <w:proofErr w:type="gramEnd"/>
      <w:r w:rsidRPr="00F47F5D">
        <w:rPr>
          <w:rFonts w:ascii="Arial" w:hAnsi="Arial" w:cs="Arial"/>
          <w:lang w:val="es-ES"/>
        </w:rPr>
        <w:t xml:space="preserve"> pero a menudo insuficiente para captar la complejidad del dolor.</w:t>
      </w:r>
    </w:p>
    <w:p w:rsidR="002F15A5" w:rsidRPr="00F47F5D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>Ahí es cuando aparecen las frases que muchas escuchamos: “</w:t>
      </w:r>
      <w:proofErr w:type="spellStart"/>
      <w:r w:rsidRPr="00F47F5D">
        <w:rPr>
          <w:rFonts w:ascii="Arial" w:hAnsi="Arial" w:cs="Arial"/>
          <w:lang w:val="es-ES"/>
        </w:rPr>
        <w:t>tenés</w:t>
      </w:r>
      <w:proofErr w:type="spellEnd"/>
      <w:r w:rsidRPr="00F47F5D">
        <w:rPr>
          <w:rFonts w:ascii="Arial" w:hAnsi="Arial" w:cs="Arial"/>
          <w:lang w:val="es-ES"/>
        </w:rPr>
        <w:t xml:space="preserve"> un umbral de dolor bajo”, “como mujer estás preparada para aguantar dolor”, o “ya se te va a ir cuando tengas un hijo” (ese hijo que nunca llegaba, justamente porque la endometriosis galopante ya me había causado infertilidad).</w:t>
      </w:r>
    </w:p>
    <w:p w:rsidR="002F15A5" w:rsidRPr="00F47F5D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>Y así, entre morfina, metáforas y mitos sobre la condición de ser mujer, el dolor se vuelve invisible. O, peor aún, normalizado.</w:t>
      </w:r>
    </w:p>
    <w:p w:rsidR="002F15A5" w:rsidRPr="00F47F5D" w:rsidRDefault="002F15A5" w:rsidP="00F47F5D">
      <w:pPr>
        <w:pStyle w:val="Heading3"/>
        <w:spacing w:before="120" w:after="120" w:line="240" w:lineRule="auto"/>
        <w:rPr>
          <w:rFonts w:ascii="Arial" w:hAnsi="Arial" w:cs="Arial"/>
          <w:sz w:val="24"/>
          <w:szCs w:val="24"/>
          <w:lang w:val="es-ES"/>
        </w:rPr>
      </w:pPr>
      <w:r w:rsidRPr="00F47F5D">
        <w:rPr>
          <w:rFonts w:ascii="Arial" w:hAnsi="Arial" w:cs="Arial"/>
          <w:sz w:val="24"/>
          <w:szCs w:val="24"/>
          <w:lang w:val="es-ES"/>
        </w:rPr>
        <w:t>¿Por qué importa tanto el lenguaje?</w:t>
      </w:r>
    </w:p>
    <w:p w:rsidR="002F15A5" w:rsidRPr="00F47F5D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 xml:space="preserve">No lo digo solo desde lo vivido, sino también desde años de investigación. Soy doctorada en Lingüística por la Universidad de Lancaster, en el Reino Unido, y fundadora del proyecto </w:t>
      </w:r>
      <w:proofErr w:type="spellStart"/>
      <w:r w:rsidRPr="00F47F5D">
        <w:rPr>
          <w:rStyle w:val="Emphasis"/>
          <w:rFonts w:ascii="Arial" w:hAnsi="Arial" w:cs="Arial"/>
          <w:lang w:val="es-ES"/>
        </w:rPr>
        <w:t>The</w:t>
      </w:r>
      <w:proofErr w:type="spellEnd"/>
      <w:r w:rsidRPr="00F47F5D">
        <w:rPr>
          <w:rStyle w:val="Emphasis"/>
          <w:rFonts w:ascii="Arial" w:hAnsi="Arial" w:cs="Arial"/>
          <w:lang w:val="es-ES"/>
        </w:rPr>
        <w:t xml:space="preserve"> </w:t>
      </w:r>
      <w:proofErr w:type="spellStart"/>
      <w:r w:rsidRPr="00F47F5D">
        <w:rPr>
          <w:rStyle w:val="Emphasis"/>
          <w:rFonts w:ascii="Arial" w:hAnsi="Arial" w:cs="Arial"/>
          <w:lang w:val="es-ES"/>
        </w:rPr>
        <w:t>Language</w:t>
      </w:r>
      <w:proofErr w:type="spellEnd"/>
      <w:r w:rsidRPr="00F47F5D">
        <w:rPr>
          <w:rStyle w:val="Emphasis"/>
          <w:rFonts w:ascii="Arial" w:hAnsi="Arial" w:cs="Arial"/>
          <w:lang w:val="es-ES"/>
        </w:rPr>
        <w:t xml:space="preserve"> </w:t>
      </w:r>
      <w:proofErr w:type="spellStart"/>
      <w:r w:rsidRPr="00F47F5D">
        <w:rPr>
          <w:rStyle w:val="Emphasis"/>
          <w:rFonts w:ascii="Arial" w:hAnsi="Arial" w:cs="Arial"/>
          <w:lang w:val="es-ES"/>
        </w:rPr>
        <w:t>of</w:t>
      </w:r>
      <w:proofErr w:type="spellEnd"/>
      <w:r w:rsidRPr="00F47F5D">
        <w:rPr>
          <w:rStyle w:val="Emphasis"/>
          <w:rFonts w:ascii="Arial" w:hAnsi="Arial" w:cs="Arial"/>
          <w:lang w:val="es-ES"/>
        </w:rPr>
        <w:t xml:space="preserve"> Endometriosis</w:t>
      </w:r>
      <w:r w:rsidRPr="00F47F5D">
        <w:rPr>
          <w:rFonts w:ascii="Arial" w:hAnsi="Arial" w:cs="Arial"/>
          <w:lang w:val="es-ES"/>
        </w:rPr>
        <w:t xml:space="preserve">, que llevé a cabo en Manchester </w:t>
      </w:r>
      <w:proofErr w:type="spellStart"/>
      <w:r w:rsidRPr="00F47F5D">
        <w:rPr>
          <w:rFonts w:ascii="Arial" w:hAnsi="Arial" w:cs="Arial"/>
          <w:lang w:val="es-ES"/>
        </w:rPr>
        <w:t>Metropolitan</w:t>
      </w:r>
      <w:proofErr w:type="spellEnd"/>
      <w:r w:rsidRPr="00F47F5D">
        <w:rPr>
          <w:rFonts w:ascii="Arial" w:hAnsi="Arial" w:cs="Arial"/>
          <w:lang w:val="es-ES"/>
        </w:rPr>
        <w:t xml:space="preserve"> </w:t>
      </w:r>
      <w:proofErr w:type="spellStart"/>
      <w:r w:rsidRPr="00F47F5D">
        <w:rPr>
          <w:rFonts w:ascii="Arial" w:hAnsi="Arial" w:cs="Arial"/>
          <w:lang w:val="es-ES"/>
        </w:rPr>
        <w:t>University</w:t>
      </w:r>
      <w:proofErr w:type="spellEnd"/>
      <w:r w:rsidRPr="00F47F5D">
        <w:rPr>
          <w:rFonts w:ascii="Arial" w:hAnsi="Arial" w:cs="Arial"/>
          <w:lang w:val="es-ES"/>
        </w:rPr>
        <w:t xml:space="preserve"> para explorar cómo hablamos del dolor </w:t>
      </w:r>
      <w:r w:rsidRPr="00F47F5D">
        <w:rPr>
          <w:rFonts w:ascii="Arial" w:hAnsi="Arial" w:cs="Arial"/>
          <w:lang w:val="es-ES"/>
        </w:rPr>
        <w:lastRenderedPageBreak/>
        <w:t>menstrual y cómo ese lenguaje puede influir o interferir en los procesos de diagnóstico.</w:t>
      </w:r>
    </w:p>
    <w:p w:rsidR="002F15A5" w:rsidRPr="00F47F5D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>Durante años, me dediqué a escuchar, transcribir y analizar relatos de personas con endometriosis. Testimonios cargados de imágenes, metáforas, silencios, gestos, repeticiones. Palabras que aparecen una y otra vez para intentar decir lo indecible.</w:t>
      </w:r>
    </w:p>
    <w:p w:rsidR="002F15A5" w:rsidRPr="00F47F5D" w:rsidRDefault="00033796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>E</w:t>
      </w:r>
      <w:r w:rsidR="002F15A5" w:rsidRPr="00F47F5D">
        <w:rPr>
          <w:rFonts w:ascii="Arial" w:hAnsi="Arial" w:cs="Arial"/>
          <w:lang w:val="es-ES"/>
        </w:rPr>
        <w:t xml:space="preserve">sos hallazgos </w:t>
      </w:r>
      <w:r w:rsidRPr="00F47F5D">
        <w:rPr>
          <w:rFonts w:ascii="Arial" w:hAnsi="Arial" w:cs="Arial"/>
          <w:lang w:val="es-ES"/>
        </w:rPr>
        <w:t xml:space="preserve">fueron publicados </w:t>
      </w:r>
      <w:r w:rsidR="002F15A5" w:rsidRPr="00F47F5D">
        <w:rPr>
          <w:rFonts w:ascii="Arial" w:hAnsi="Arial" w:cs="Arial"/>
          <w:lang w:val="es-ES"/>
        </w:rPr>
        <w:t>en revistas científicas en las áreas de lingüística, comunicación, salud y psicología</w:t>
      </w:r>
      <w:r w:rsidRPr="00F47F5D">
        <w:rPr>
          <w:rFonts w:ascii="Arial" w:hAnsi="Arial" w:cs="Arial"/>
          <w:lang w:val="es-ES"/>
        </w:rPr>
        <w:t xml:space="preserve">. </w:t>
      </w:r>
      <w:r w:rsidR="002F15A5" w:rsidRPr="00F47F5D">
        <w:rPr>
          <w:rFonts w:ascii="Arial" w:hAnsi="Arial" w:cs="Arial"/>
          <w:lang w:val="es-ES"/>
        </w:rPr>
        <w:t>El proyecto también fue difundido en medios internacionales como:</w:t>
      </w:r>
      <w:r w:rsidRPr="00F47F5D">
        <w:rPr>
          <w:rFonts w:ascii="Arial" w:hAnsi="Arial" w:cs="Arial"/>
          <w:lang w:val="es-ES"/>
        </w:rPr>
        <w:t xml:space="preserve"> </w:t>
      </w:r>
      <w:proofErr w:type="spellStart"/>
      <w:r w:rsidRPr="00F47F5D">
        <w:rPr>
          <w:rFonts w:ascii="Arial" w:hAnsi="Arial" w:cs="Arial"/>
          <w:lang w:val="es-ES"/>
        </w:rPr>
        <w:t>The</w:t>
      </w:r>
      <w:proofErr w:type="spellEnd"/>
      <w:r w:rsidRPr="00F47F5D">
        <w:rPr>
          <w:rFonts w:ascii="Arial" w:hAnsi="Arial" w:cs="Arial"/>
          <w:lang w:val="es-ES"/>
        </w:rPr>
        <w:t xml:space="preserve"> New York Times, BBC Radio y la revista Glamour. </w:t>
      </w:r>
    </w:p>
    <w:p w:rsidR="00B457DE" w:rsidRPr="00F47F5D" w:rsidRDefault="00B457DE" w:rsidP="00F47F5D">
      <w:pPr>
        <w:pStyle w:val="Heading3"/>
        <w:spacing w:before="120" w:after="120" w:line="240" w:lineRule="auto"/>
        <w:rPr>
          <w:rFonts w:ascii="Arial" w:eastAsia="Times New Roman" w:hAnsi="Arial" w:cs="Arial"/>
          <w:b w:val="0"/>
          <w:bCs w:val="0"/>
          <w:color w:val="auto"/>
          <w:sz w:val="24"/>
          <w:szCs w:val="24"/>
          <w:lang w:val="es-ES" w:eastAsia="en-GB"/>
        </w:rPr>
      </w:pPr>
      <w:r w:rsidRPr="00F47F5D">
        <w:rPr>
          <w:rFonts w:ascii="Arial" w:eastAsia="Times New Roman" w:hAnsi="Arial" w:cs="Arial"/>
          <w:b w:val="0"/>
          <w:bCs w:val="0"/>
          <w:color w:val="auto"/>
          <w:sz w:val="24"/>
          <w:szCs w:val="24"/>
          <w:lang w:val="es-ES" w:eastAsia="en-GB"/>
        </w:rPr>
        <w:t xml:space="preserve">Lo que descubrimos es tan evidente como preocupante: muchas veces, los clínicos y quienes sufren no hablan el mismo lenguaje. Es decir, comparten un idioma (inglés, español, etc.), pero no necesariamente </w:t>
      </w:r>
      <w:proofErr w:type="gramStart"/>
      <w:r w:rsidRPr="00F47F5D">
        <w:rPr>
          <w:rFonts w:ascii="Arial" w:eastAsia="Times New Roman" w:hAnsi="Arial" w:cs="Arial"/>
          <w:b w:val="0"/>
          <w:bCs w:val="0"/>
          <w:color w:val="auto"/>
          <w:sz w:val="24"/>
          <w:szCs w:val="24"/>
          <w:lang w:val="es-ES" w:eastAsia="en-GB"/>
        </w:rPr>
        <w:t>le</w:t>
      </w:r>
      <w:proofErr w:type="gramEnd"/>
      <w:r w:rsidRPr="00F47F5D">
        <w:rPr>
          <w:rFonts w:ascii="Arial" w:eastAsia="Times New Roman" w:hAnsi="Arial" w:cs="Arial"/>
          <w:b w:val="0"/>
          <w:bCs w:val="0"/>
          <w:color w:val="auto"/>
          <w:sz w:val="24"/>
          <w:szCs w:val="24"/>
          <w:lang w:val="es-ES" w:eastAsia="en-GB"/>
        </w:rPr>
        <w:t xml:space="preserve"> asignan el mismo significado a ciertas palabras.</w:t>
      </w:r>
    </w:p>
    <w:p w:rsidR="00B457DE" w:rsidRPr="00F47F5D" w:rsidRDefault="00B457DE" w:rsidP="00F47F5D">
      <w:pPr>
        <w:pStyle w:val="Heading3"/>
        <w:spacing w:before="120" w:after="120" w:line="240" w:lineRule="auto"/>
        <w:rPr>
          <w:rFonts w:ascii="Arial" w:eastAsia="Times New Roman" w:hAnsi="Arial" w:cs="Arial"/>
          <w:b w:val="0"/>
          <w:bCs w:val="0"/>
          <w:color w:val="auto"/>
          <w:sz w:val="24"/>
          <w:szCs w:val="24"/>
          <w:lang w:val="es-ES" w:eastAsia="en-GB"/>
        </w:rPr>
      </w:pPr>
      <w:r w:rsidRPr="00F47F5D">
        <w:rPr>
          <w:rFonts w:ascii="Arial" w:eastAsia="Times New Roman" w:hAnsi="Arial" w:cs="Arial"/>
          <w:b w:val="0"/>
          <w:bCs w:val="0"/>
          <w:color w:val="auto"/>
          <w:sz w:val="24"/>
          <w:szCs w:val="24"/>
          <w:lang w:val="es-ES" w:eastAsia="en-GB"/>
        </w:rPr>
        <w:t>Mi investigación sugiere que existe una brecha entre lo que se siente, lo que se logra poner en palabras y lo que llega a interpretarse en el ámbito clínico. Esa distancia, lejos de ser menor, podría estar contribuyendo, junto a otros factores, a que el diagnóstico de endometriosis siga siendo lento, incierto o postergado.</w:t>
      </w:r>
    </w:p>
    <w:p w:rsidR="00B457DE" w:rsidRPr="00F47F5D" w:rsidRDefault="00B457DE" w:rsidP="00F47F5D">
      <w:pPr>
        <w:pStyle w:val="Heading3"/>
        <w:spacing w:before="120" w:after="120" w:line="240" w:lineRule="auto"/>
        <w:rPr>
          <w:rFonts w:ascii="Arial" w:eastAsia="Times New Roman" w:hAnsi="Arial" w:cs="Arial"/>
          <w:b w:val="0"/>
          <w:bCs w:val="0"/>
          <w:color w:val="auto"/>
          <w:sz w:val="24"/>
          <w:szCs w:val="24"/>
          <w:lang w:val="es-ES" w:eastAsia="en-GB"/>
        </w:rPr>
      </w:pPr>
      <w:r w:rsidRPr="00F47F5D">
        <w:rPr>
          <w:rFonts w:ascii="Arial" w:eastAsia="Times New Roman" w:hAnsi="Arial" w:cs="Arial"/>
          <w:b w:val="0"/>
          <w:bCs w:val="0"/>
          <w:color w:val="auto"/>
          <w:sz w:val="24"/>
          <w:szCs w:val="24"/>
          <w:lang w:val="es-ES" w:eastAsia="en-GB"/>
        </w:rPr>
        <w:t xml:space="preserve">Y este dato no es solo del Reino Unido: en Argentina, donde se estima que 1 de cada 10 mujeres en edad reproductiva podría tener endometriosis, los tiempos de demora son igual de alarmantes. Según fuentes nacionales, </w:t>
      </w:r>
      <w:r w:rsidR="00CA6A9E" w:rsidRPr="00F47F5D">
        <w:rPr>
          <w:rFonts w:ascii="Arial" w:eastAsia="Times New Roman" w:hAnsi="Arial" w:cs="Arial"/>
          <w:b w:val="0"/>
          <w:bCs w:val="0"/>
          <w:color w:val="auto"/>
          <w:sz w:val="24"/>
          <w:szCs w:val="24"/>
          <w:lang w:val="es-ES" w:eastAsia="en-GB"/>
        </w:rPr>
        <w:t>la endometriosis</w:t>
      </w:r>
      <w:r w:rsidRPr="00F47F5D">
        <w:rPr>
          <w:rFonts w:ascii="Arial" w:eastAsia="Times New Roman" w:hAnsi="Arial" w:cs="Arial"/>
          <w:b w:val="0"/>
          <w:bCs w:val="0"/>
          <w:color w:val="auto"/>
          <w:sz w:val="24"/>
          <w:szCs w:val="24"/>
          <w:lang w:val="es-ES" w:eastAsia="en-GB"/>
        </w:rPr>
        <w:t xml:space="preserve"> afecta a más de 1,5 millones de argentinas, muchas de las cuales no cuentan con un diagnóstico ni un tratamiento adecuado. </w:t>
      </w:r>
    </w:p>
    <w:p w:rsidR="002F15A5" w:rsidRPr="00F47F5D" w:rsidRDefault="002F15A5" w:rsidP="00F47F5D">
      <w:pPr>
        <w:pStyle w:val="Heading3"/>
        <w:spacing w:before="120" w:after="120" w:line="240" w:lineRule="auto"/>
        <w:rPr>
          <w:rFonts w:ascii="Arial" w:hAnsi="Arial" w:cs="Arial"/>
          <w:sz w:val="24"/>
          <w:szCs w:val="24"/>
          <w:lang w:val="es-ES"/>
        </w:rPr>
      </w:pPr>
      <w:r w:rsidRPr="00F47F5D">
        <w:rPr>
          <w:rFonts w:ascii="Arial" w:hAnsi="Arial" w:cs="Arial"/>
          <w:sz w:val="24"/>
          <w:szCs w:val="24"/>
          <w:lang w:val="es-ES"/>
        </w:rPr>
        <w:t>Lo que las palabras pueden revelar</w:t>
      </w:r>
    </w:p>
    <w:p w:rsidR="002F15A5" w:rsidRPr="00F47F5D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>Las personas con dolor crónico</w:t>
      </w:r>
      <w:r w:rsidR="002E7870" w:rsidRPr="00F47F5D">
        <w:rPr>
          <w:rFonts w:ascii="Arial" w:hAnsi="Arial" w:cs="Arial"/>
          <w:lang w:val="es-ES"/>
        </w:rPr>
        <w:t xml:space="preserve">, </w:t>
      </w:r>
      <w:r w:rsidRPr="00F47F5D">
        <w:rPr>
          <w:rFonts w:ascii="Arial" w:hAnsi="Arial" w:cs="Arial"/>
          <w:lang w:val="es-ES"/>
        </w:rPr>
        <w:t>y en particular, quienes vivimos con endometriosis</w:t>
      </w:r>
      <w:r w:rsidR="002E7870" w:rsidRPr="00F47F5D">
        <w:rPr>
          <w:rFonts w:ascii="Arial" w:hAnsi="Arial" w:cs="Arial"/>
          <w:lang w:val="es-ES"/>
        </w:rPr>
        <w:t>,</w:t>
      </w:r>
      <w:r w:rsidRPr="00F47F5D">
        <w:rPr>
          <w:rFonts w:ascii="Arial" w:hAnsi="Arial" w:cs="Arial"/>
          <w:lang w:val="es-ES"/>
        </w:rPr>
        <w:t xml:space="preserve"> no siempre usamos términos médicos para describir lo que sentimos.</w:t>
      </w:r>
    </w:p>
    <w:p w:rsidR="002F15A5" w:rsidRPr="00F47F5D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>A veces hablamos de cuchillos, de fuego, de presión, de monstruos internos. No es exageración ni dramatismo. Es una forma de traducir lo que no tiene nombre.</w:t>
      </w:r>
    </w:p>
    <w:p w:rsidR="002F15A5" w:rsidRPr="00F47F5D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>En los relatos que analicé, las metáforas aparecen una y otra vez.</w:t>
      </w:r>
      <w:r w:rsidR="002E7870" w:rsidRPr="00F47F5D">
        <w:rPr>
          <w:rFonts w:ascii="Arial" w:hAnsi="Arial" w:cs="Arial"/>
          <w:lang w:val="es-ES"/>
        </w:rPr>
        <w:t xml:space="preserve"> </w:t>
      </w:r>
      <w:r w:rsidRPr="00F47F5D">
        <w:rPr>
          <w:rFonts w:ascii="Arial" w:hAnsi="Arial" w:cs="Arial"/>
          <w:lang w:val="es-ES"/>
        </w:rPr>
        <w:t xml:space="preserve">Lejos de confundir, </w:t>
      </w:r>
      <w:r w:rsidR="002E7870" w:rsidRPr="00F47F5D">
        <w:rPr>
          <w:rFonts w:ascii="Arial" w:hAnsi="Arial" w:cs="Arial"/>
          <w:lang w:val="es-ES"/>
        </w:rPr>
        <w:t xml:space="preserve">las mismas </w:t>
      </w:r>
      <w:r w:rsidRPr="00F47F5D">
        <w:rPr>
          <w:rFonts w:ascii="Arial" w:hAnsi="Arial" w:cs="Arial"/>
          <w:lang w:val="es-ES"/>
        </w:rPr>
        <w:t>pueden ayudar a transmitir con más fidelidad una experiencia que es profundamente corporal, emocional y muchas veces traumática. Si se las escucha con atención, claro.</w:t>
      </w:r>
    </w:p>
    <w:p w:rsidR="002E7870" w:rsidRPr="00F47F5D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>Son intentos, a veces desesperados, de hacer visible lo invisible. De transformar el dolor en algo compartible.</w:t>
      </w:r>
      <w:r w:rsidR="002E7870" w:rsidRPr="00F47F5D">
        <w:rPr>
          <w:rFonts w:ascii="Arial" w:hAnsi="Arial" w:cs="Arial"/>
          <w:lang w:val="es-ES"/>
        </w:rPr>
        <w:t xml:space="preserve"> </w:t>
      </w:r>
    </w:p>
    <w:p w:rsidR="002F15A5" w:rsidRPr="00F47F5D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 xml:space="preserve">Claro que no siempre son entendidas. En algunos contextos clínicos pueden parecer confusas o poco precisas, o incluso ser interpretadas desde una perspectiva meramente </w:t>
      </w:r>
      <w:r w:rsidR="002E7870" w:rsidRPr="00F47F5D">
        <w:rPr>
          <w:rFonts w:ascii="Arial" w:hAnsi="Arial" w:cs="Arial"/>
          <w:lang w:val="es-ES"/>
        </w:rPr>
        <w:t>emocional</w:t>
      </w:r>
      <w:r w:rsidRPr="00F47F5D">
        <w:rPr>
          <w:rFonts w:ascii="Arial" w:hAnsi="Arial" w:cs="Arial"/>
          <w:lang w:val="es-ES"/>
        </w:rPr>
        <w:t>.</w:t>
      </w:r>
      <w:r w:rsidR="002E7870" w:rsidRPr="00F47F5D">
        <w:rPr>
          <w:rFonts w:ascii="Arial" w:hAnsi="Arial" w:cs="Arial"/>
          <w:lang w:val="es-ES"/>
        </w:rPr>
        <w:t xml:space="preserve"> </w:t>
      </w:r>
      <w:r w:rsidRPr="00F47F5D">
        <w:rPr>
          <w:rFonts w:ascii="Arial" w:hAnsi="Arial" w:cs="Arial"/>
          <w:lang w:val="es-ES"/>
        </w:rPr>
        <w:t>Pero eso no es razón para descartarlas. Es motivo suficiente para prestarles más atención, no menos.</w:t>
      </w:r>
    </w:p>
    <w:p w:rsidR="002F15A5" w:rsidRPr="00F47F5D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>Por eso, cuando alguien logra decir algo como “es como si algo me estrujara por dentro”, esa frase</w:t>
      </w:r>
      <w:r w:rsidR="002E7870" w:rsidRPr="00F47F5D">
        <w:rPr>
          <w:rFonts w:ascii="Arial" w:hAnsi="Arial" w:cs="Arial"/>
          <w:lang w:val="es-ES"/>
        </w:rPr>
        <w:t xml:space="preserve">, </w:t>
      </w:r>
      <w:r w:rsidRPr="00F47F5D">
        <w:rPr>
          <w:rFonts w:ascii="Arial" w:hAnsi="Arial" w:cs="Arial"/>
          <w:lang w:val="es-ES"/>
        </w:rPr>
        <w:t>aunque no figure en ninguna clasificación diagnóstica</w:t>
      </w:r>
      <w:r w:rsidR="002E7870" w:rsidRPr="00F47F5D">
        <w:rPr>
          <w:rFonts w:ascii="Arial" w:hAnsi="Arial" w:cs="Arial"/>
          <w:lang w:val="es-ES"/>
        </w:rPr>
        <w:t>,</w:t>
      </w:r>
      <w:r w:rsidRPr="00F47F5D">
        <w:rPr>
          <w:rFonts w:ascii="Arial" w:hAnsi="Arial" w:cs="Arial"/>
          <w:lang w:val="es-ES"/>
        </w:rPr>
        <w:t xml:space="preserve"> puede </w:t>
      </w:r>
      <w:r w:rsidRPr="00F47F5D">
        <w:rPr>
          <w:rFonts w:ascii="Arial" w:hAnsi="Arial" w:cs="Arial"/>
          <w:lang w:val="es-ES"/>
        </w:rPr>
        <w:lastRenderedPageBreak/>
        <w:t>ser una señal importante.</w:t>
      </w:r>
      <w:r w:rsidR="002E7870" w:rsidRPr="00F47F5D">
        <w:rPr>
          <w:rFonts w:ascii="Arial" w:hAnsi="Arial" w:cs="Arial"/>
          <w:lang w:val="es-ES"/>
        </w:rPr>
        <w:t xml:space="preserve"> </w:t>
      </w:r>
      <w:r w:rsidRPr="00F47F5D">
        <w:rPr>
          <w:rFonts w:ascii="Arial" w:hAnsi="Arial" w:cs="Arial"/>
          <w:lang w:val="es-ES"/>
        </w:rPr>
        <w:t>Puede despertar una sospecha, abrir una escucha, cambiar una historia clínica.</w:t>
      </w:r>
    </w:p>
    <w:p w:rsidR="002F15A5" w:rsidRPr="00F47F5D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>No se trata de convertir a las pacientes en médicas, ni a las médicas en poetas.</w:t>
      </w:r>
      <w:r w:rsidRPr="00F47F5D">
        <w:rPr>
          <w:rFonts w:ascii="Arial" w:hAnsi="Arial" w:cs="Arial"/>
          <w:lang w:val="es-ES"/>
        </w:rPr>
        <w:br/>
        <w:t>Se trata de encontrarnos en un terreno común donde el dolor no se calle ni se distorsione.</w:t>
      </w:r>
    </w:p>
    <w:p w:rsidR="002F15A5" w:rsidRPr="00F47F5D" w:rsidRDefault="002F15A5" w:rsidP="00F47F5D">
      <w:pPr>
        <w:pStyle w:val="Heading3"/>
        <w:spacing w:before="120" w:after="120" w:line="240" w:lineRule="auto"/>
        <w:rPr>
          <w:rFonts w:ascii="Arial" w:hAnsi="Arial" w:cs="Arial"/>
          <w:sz w:val="24"/>
          <w:szCs w:val="24"/>
          <w:lang w:val="es-ES"/>
        </w:rPr>
      </w:pPr>
      <w:r w:rsidRPr="00F47F5D">
        <w:rPr>
          <w:rFonts w:ascii="Arial" w:hAnsi="Arial" w:cs="Arial"/>
          <w:sz w:val="24"/>
          <w:szCs w:val="24"/>
          <w:lang w:val="es-ES"/>
        </w:rPr>
        <w:t>Educar para nombrar el dolor</w:t>
      </w:r>
    </w:p>
    <w:p w:rsidR="002F15A5" w:rsidRPr="00F47F5D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>Nombrar el dolor no lo cura. Pero puede ser el primer paso para que deje de ser invisible.</w:t>
      </w:r>
    </w:p>
    <w:p w:rsidR="00F47F5D" w:rsidRDefault="00F47F5D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>Por eso, creo que enseñar a niñas, adolescentes y a quienes menstrúan a hablar de su dolor con palabras propias no es un detalle ni una cuestión literaria. Podría ser, en realidad, una herramienta de salud pública</w:t>
      </w:r>
      <w:r>
        <w:rPr>
          <w:rFonts w:ascii="Arial" w:hAnsi="Arial" w:cs="Arial"/>
          <w:lang w:val="es-ES"/>
        </w:rPr>
        <w:t>.</w:t>
      </w:r>
    </w:p>
    <w:p w:rsidR="002F15A5" w:rsidRPr="00F47F5D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>Validar las metáforas, no ignorarlas, sino destejerlas o desenredarlas. Escuchar sin apurar. Prestar atención cuando algo no suena habitual. Todo eso también es parte del cuidado.</w:t>
      </w:r>
    </w:p>
    <w:p w:rsidR="002F15A5" w:rsidRPr="00F47F5D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>El dolor habita el cuerpo, pero necesita del lenguaje para ser escuchado. Y cuando el dolor tiene palabras (aunque sean inexactas, aunque suenen extrañas) puede empezar a tener sentido. Puede empezar a tener respuesta.</w:t>
      </w:r>
    </w:p>
    <w:p w:rsidR="002F15A5" w:rsidRPr="00F47F5D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>Yo tardé más de quince años en recibir un diagnóstico.</w:t>
      </w:r>
    </w:p>
    <w:p w:rsidR="002F15A5" w:rsidRPr="00F47F5D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>Si hubiese sabido que podía decir “siento como si alguien me estuviera estrangulando el útero” sin miedo a que me creyeran exagerada o emocional, tal vez todo habría sido distinto.</w:t>
      </w:r>
    </w:p>
    <w:p w:rsidR="002F15A5" w:rsidRDefault="002F15A5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 xml:space="preserve">Ayudemos a que otras </w:t>
      </w:r>
      <w:r w:rsidR="00033796" w:rsidRPr="00F47F5D">
        <w:rPr>
          <w:rFonts w:ascii="Arial" w:hAnsi="Arial" w:cs="Arial"/>
          <w:lang w:val="es-ES"/>
        </w:rPr>
        <w:t xml:space="preserve">mujeres </w:t>
      </w:r>
      <w:r w:rsidRPr="00F47F5D">
        <w:rPr>
          <w:rFonts w:ascii="Arial" w:hAnsi="Arial" w:cs="Arial"/>
          <w:lang w:val="es-ES"/>
        </w:rPr>
        <w:t>no tengan que esperar tanto. Como profesionales, como madres, como amigas, como sociedad.</w:t>
      </w:r>
      <w:r w:rsidR="002E7870" w:rsidRPr="00F47F5D">
        <w:rPr>
          <w:rFonts w:ascii="Arial" w:hAnsi="Arial" w:cs="Arial"/>
          <w:lang w:val="es-ES"/>
        </w:rPr>
        <w:t xml:space="preserve"> </w:t>
      </w:r>
      <w:r w:rsidRPr="00F47F5D">
        <w:rPr>
          <w:rFonts w:ascii="Arial" w:hAnsi="Arial" w:cs="Arial"/>
          <w:lang w:val="es-ES"/>
        </w:rPr>
        <w:t>Porque cada historia que se escucha a tiempo puede cambiar una vida.</w:t>
      </w:r>
    </w:p>
    <w:p w:rsidR="00F47F5D" w:rsidRPr="00F47F5D" w:rsidRDefault="00F47F5D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</w:p>
    <w:p w:rsidR="002F15A5" w:rsidRPr="00F47F5D" w:rsidRDefault="00F47F5D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>
        <w:rPr>
          <w:rStyle w:val="Strong"/>
          <w:rFonts w:ascii="Arial" w:eastAsiaTheme="majorEastAsia" w:hAnsi="Arial" w:cs="Arial"/>
          <w:lang w:val="es-ES"/>
        </w:rPr>
        <w:t>Por</w:t>
      </w:r>
      <w:r w:rsidR="002F15A5" w:rsidRPr="00F47F5D">
        <w:rPr>
          <w:rStyle w:val="Strong"/>
          <w:rFonts w:ascii="Arial" w:eastAsiaTheme="majorEastAsia" w:hAnsi="Arial" w:cs="Arial"/>
          <w:lang w:val="es-ES"/>
        </w:rPr>
        <w:t xml:space="preserve"> Stella Maris Bullo, PhD</w:t>
      </w:r>
      <w:r w:rsidR="002F15A5" w:rsidRPr="00F47F5D">
        <w:rPr>
          <w:rFonts w:ascii="Arial" w:hAnsi="Arial" w:cs="Arial"/>
          <w:lang w:val="es-ES"/>
        </w:rPr>
        <w:br/>
        <w:t>Investigadora en lingüística aplicada a la salud</w:t>
      </w:r>
      <w:r w:rsidR="002F15A5" w:rsidRPr="00F47F5D">
        <w:rPr>
          <w:rFonts w:ascii="Arial" w:hAnsi="Arial" w:cs="Arial"/>
          <w:lang w:val="es-ES"/>
        </w:rPr>
        <w:br/>
        <w:t xml:space="preserve">Fundadora del proyecto </w:t>
      </w:r>
      <w:proofErr w:type="spellStart"/>
      <w:r w:rsidR="002F15A5" w:rsidRPr="00F47F5D">
        <w:rPr>
          <w:rStyle w:val="Emphasis"/>
          <w:rFonts w:ascii="Arial" w:hAnsi="Arial" w:cs="Arial"/>
          <w:lang w:val="es-ES"/>
        </w:rPr>
        <w:t>The</w:t>
      </w:r>
      <w:proofErr w:type="spellEnd"/>
      <w:r w:rsidR="002F15A5" w:rsidRPr="00F47F5D">
        <w:rPr>
          <w:rStyle w:val="Emphasis"/>
          <w:rFonts w:ascii="Arial" w:hAnsi="Arial" w:cs="Arial"/>
          <w:lang w:val="es-ES"/>
        </w:rPr>
        <w:t xml:space="preserve"> </w:t>
      </w:r>
      <w:proofErr w:type="spellStart"/>
      <w:r w:rsidR="002F15A5" w:rsidRPr="00F47F5D">
        <w:rPr>
          <w:rStyle w:val="Emphasis"/>
          <w:rFonts w:ascii="Arial" w:hAnsi="Arial" w:cs="Arial"/>
          <w:lang w:val="es-ES"/>
        </w:rPr>
        <w:t>Language</w:t>
      </w:r>
      <w:proofErr w:type="spellEnd"/>
      <w:r w:rsidR="002F15A5" w:rsidRPr="00F47F5D">
        <w:rPr>
          <w:rStyle w:val="Emphasis"/>
          <w:rFonts w:ascii="Arial" w:hAnsi="Arial" w:cs="Arial"/>
          <w:lang w:val="es-ES"/>
        </w:rPr>
        <w:t xml:space="preserve"> </w:t>
      </w:r>
      <w:proofErr w:type="spellStart"/>
      <w:r w:rsidR="002F15A5" w:rsidRPr="00F47F5D">
        <w:rPr>
          <w:rStyle w:val="Emphasis"/>
          <w:rFonts w:ascii="Arial" w:hAnsi="Arial" w:cs="Arial"/>
          <w:lang w:val="es-ES"/>
        </w:rPr>
        <w:t>of</w:t>
      </w:r>
      <w:proofErr w:type="spellEnd"/>
      <w:r w:rsidR="002F15A5" w:rsidRPr="00F47F5D">
        <w:rPr>
          <w:rStyle w:val="Emphasis"/>
          <w:rFonts w:ascii="Arial" w:hAnsi="Arial" w:cs="Arial"/>
          <w:lang w:val="es-ES"/>
        </w:rPr>
        <w:t xml:space="preserve"> Endometriosis</w:t>
      </w:r>
    </w:p>
    <w:p w:rsidR="00F47F5D" w:rsidRDefault="00F47F5D" w:rsidP="00F47F5D">
      <w:pPr>
        <w:pStyle w:val="Heading3"/>
        <w:spacing w:before="120" w:after="120" w:line="240" w:lineRule="auto"/>
        <w:rPr>
          <w:rFonts w:ascii="Arial" w:hAnsi="Arial" w:cs="Arial"/>
          <w:sz w:val="24"/>
          <w:szCs w:val="24"/>
          <w:lang w:val="es-ES"/>
        </w:rPr>
      </w:pPr>
    </w:p>
    <w:p w:rsidR="002F15A5" w:rsidRPr="00F47F5D" w:rsidRDefault="002F15A5" w:rsidP="00F47F5D">
      <w:pPr>
        <w:pStyle w:val="Heading3"/>
        <w:spacing w:before="120" w:after="120" w:line="240" w:lineRule="auto"/>
        <w:rPr>
          <w:rFonts w:ascii="Arial" w:hAnsi="Arial" w:cs="Arial"/>
          <w:sz w:val="24"/>
          <w:szCs w:val="24"/>
          <w:lang w:val="es-ES"/>
        </w:rPr>
      </w:pPr>
      <w:r w:rsidRPr="00F47F5D">
        <w:rPr>
          <w:rFonts w:ascii="Arial" w:hAnsi="Arial" w:cs="Arial"/>
          <w:sz w:val="24"/>
          <w:szCs w:val="24"/>
          <w:lang w:val="es-ES"/>
        </w:rPr>
        <w:t>Glosario</w:t>
      </w:r>
    </w:p>
    <w:p w:rsidR="002F15A5" w:rsidRPr="00F47F5D" w:rsidRDefault="002F15A5" w:rsidP="00F47F5D">
      <w:pPr>
        <w:pStyle w:val="NormalWeb"/>
        <w:numPr>
          <w:ilvl w:val="0"/>
          <w:numId w:val="10"/>
        </w:numPr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Style w:val="Strong"/>
          <w:rFonts w:ascii="Arial" w:eastAsiaTheme="majorEastAsia" w:hAnsi="Arial" w:cs="Arial"/>
          <w:lang w:val="es-ES"/>
        </w:rPr>
        <w:t>Endometriosis</w:t>
      </w:r>
      <w:r w:rsidRPr="00F47F5D">
        <w:rPr>
          <w:rFonts w:ascii="Arial" w:hAnsi="Arial" w:cs="Arial"/>
          <w:lang w:val="es-ES"/>
        </w:rPr>
        <w:t>: Enfermedad inflamatoria crónica en la que el tejido similar al endometrio crece fuera del útero, provocando dolor, infertilidad y otros síntomas.</w:t>
      </w:r>
    </w:p>
    <w:p w:rsidR="002F15A5" w:rsidRPr="00F47F5D" w:rsidRDefault="002F15A5" w:rsidP="00F47F5D">
      <w:pPr>
        <w:pStyle w:val="NormalWeb"/>
        <w:numPr>
          <w:ilvl w:val="0"/>
          <w:numId w:val="10"/>
        </w:numPr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Style w:val="Strong"/>
          <w:rFonts w:ascii="Arial" w:eastAsiaTheme="majorEastAsia" w:hAnsi="Arial" w:cs="Arial"/>
          <w:lang w:val="es-ES"/>
        </w:rPr>
        <w:t>Metáfora</w:t>
      </w:r>
      <w:r w:rsidRPr="00F47F5D">
        <w:rPr>
          <w:rFonts w:ascii="Arial" w:hAnsi="Arial" w:cs="Arial"/>
          <w:lang w:val="es-ES"/>
        </w:rPr>
        <w:t>: Recurso del lenguaje que describe algo en términos de otra cosa (por ejemplo, “un fuego interno” para describir dolor).</w:t>
      </w:r>
    </w:p>
    <w:p w:rsidR="002F15A5" w:rsidRPr="00F47F5D" w:rsidRDefault="002F15A5" w:rsidP="00F47F5D">
      <w:pPr>
        <w:pStyle w:val="NormalWeb"/>
        <w:numPr>
          <w:ilvl w:val="0"/>
          <w:numId w:val="10"/>
        </w:numPr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Style w:val="Strong"/>
          <w:rFonts w:ascii="Arial" w:eastAsiaTheme="majorEastAsia" w:hAnsi="Arial" w:cs="Arial"/>
          <w:lang w:val="es-ES"/>
        </w:rPr>
        <w:t>Escala del dolor (1 a 10)</w:t>
      </w:r>
      <w:r w:rsidRPr="00F47F5D">
        <w:rPr>
          <w:rFonts w:ascii="Arial" w:hAnsi="Arial" w:cs="Arial"/>
          <w:lang w:val="es-ES"/>
        </w:rPr>
        <w:t>: Herramienta subjetiva que se usa en medicina para cuantificar cuánto duele algo, siendo 1 el mínimo y 10 el máximo.</w:t>
      </w:r>
    </w:p>
    <w:p w:rsidR="00A96FEC" w:rsidRPr="00F47F5D" w:rsidRDefault="00A96FEC" w:rsidP="00F47F5D">
      <w:pPr>
        <w:pStyle w:val="Heading3"/>
        <w:spacing w:before="120" w:after="120" w:line="240" w:lineRule="auto"/>
        <w:rPr>
          <w:rFonts w:ascii="Arial" w:hAnsi="Arial" w:cs="Arial"/>
          <w:sz w:val="24"/>
          <w:szCs w:val="24"/>
          <w:lang w:val="es-ES"/>
        </w:rPr>
      </w:pPr>
      <w:r w:rsidRPr="00F47F5D">
        <w:rPr>
          <w:rFonts w:ascii="Arial" w:hAnsi="Arial" w:cs="Arial"/>
          <w:sz w:val="24"/>
          <w:szCs w:val="24"/>
          <w:lang w:val="es-ES"/>
        </w:rPr>
        <w:lastRenderedPageBreak/>
        <w:t>Fuentes</w:t>
      </w:r>
    </w:p>
    <w:p w:rsidR="00A96FEC" w:rsidRPr="00F47F5D" w:rsidRDefault="00A96FEC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hyperlink r:id="rId6" w:history="1">
        <w:r w:rsidRPr="00F47F5D">
          <w:rPr>
            <w:rStyle w:val="Hyperlink"/>
            <w:rFonts w:ascii="Arial" w:hAnsi="Arial" w:cs="Arial"/>
            <w:lang w:val="es-ES"/>
          </w:rPr>
          <w:t>https://www.infobae.com/salud/2024/12/03/la-endometriosis-una-enfermedad-poco-diagnosticada-que-afecta-a-millones/?utm_source=chatgpt.com</w:t>
        </w:r>
      </w:hyperlink>
    </w:p>
    <w:p w:rsidR="00A96FEC" w:rsidRPr="00F47F5D" w:rsidRDefault="00A96FEC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hyperlink r:id="rId7" w:history="1">
        <w:r w:rsidRPr="00F47F5D">
          <w:rPr>
            <w:rStyle w:val="Hyperlink"/>
            <w:rFonts w:ascii="Arial" w:hAnsi="Arial" w:cs="Arial"/>
            <w:lang w:val="es-ES"/>
          </w:rPr>
          <w:t>https://www.lavoz.com.ar/ciudadanos/cordoba-ciudad/endometriosis-de-que-se-trata-esta-enfermedad-que-afecta-a-1-de-cada-10-mujeres/?utm_source=chatgpt.com</w:t>
        </w:r>
      </w:hyperlink>
    </w:p>
    <w:p w:rsidR="00033796" w:rsidRPr="00F47F5D" w:rsidRDefault="00033796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 xml:space="preserve">Publicaciones académicas: </w:t>
      </w:r>
      <w:hyperlink r:id="rId8" w:history="1">
        <w:r w:rsidR="00A96FEC" w:rsidRPr="00F47F5D">
          <w:rPr>
            <w:rStyle w:val="Hyperlink"/>
            <w:rFonts w:ascii="Arial" w:hAnsi="Arial" w:cs="Arial"/>
            <w:lang w:val="es-ES"/>
          </w:rPr>
          <w:t>https://scholar.google.co.uk/citations?user=mGN9JSEAAAAJ&amp;hl=en</w:t>
        </w:r>
      </w:hyperlink>
    </w:p>
    <w:p w:rsidR="00033796" w:rsidRPr="00F47F5D" w:rsidRDefault="00033796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 xml:space="preserve">El proyecto también fue difundido en medios internacionales como: </w:t>
      </w:r>
    </w:p>
    <w:p w:rsidR="00033796" w:rsidRPr="00D239AE" w:rsidRDefault="00033796" w:rsidP="00F47F5D">
      <w:pPr>
        <w:pStyle w:val="NormalWeb"/>
        <w:numPr>
          <w:ilvl w:val="0"/>
          <w:numId w:val="10"/>
        </w:numPr>
        <w:spacing w:before="120" w:beforeAutospacing="0" w:after="120" w:afterAutospacing="0"/>
        <w:rPr>
          <w:rFonts w:ascii="Arial" w:hAnsi="Arial" w:cs="Arial"/>
          <w:lang w:val="en-US"/>
        </w:rPr>
      </w:pPr>
      <w:r w:rsidRPr="00D239AE">
        <w:rPr>
          <w:rFonts w:ascii="Arial" w:hAnsi="Arial" w:cs="Arial"/>
          <w:lang w:val="en-US"/>
        </w:rPr>
        <w:t xml:space="preserve">The New York Times: </w:t>
      </w:r>
      <w:hyperlink r:id="rId9" w:history="1">
        <w:r w:rsidRPr="00D239AE">
          <w:rPr>
            <w:rStyle w:val="Hyperlink"/>
            <w:rFonts w:ascii="Arial" w:hAnsi="Arial" w:cs="Arial"/>
            <w:lang w:val="en-US"/>
          </w:rPr>
          <w:t>https://www.nytimes.com/es/2021/11/22/espanol/lenguaje-dolor-cronico.html</w:t>
        </w:r>
      </w:hyperlink>
    </w:p>
    <w:p w:rsidR="00033796" w:rsidRPr="00D239AE" w:rsidRDefault="00033796" w:rsidP="00F47F5D">
      <w:pPr>
        <w:pStyle w:val="NormalWeb"/>
        <w:numPr>
          <w:ilvl w:val="0"/>
          <w:numId w:val="10"/>
        </w:numPr>
        <w:spacing w:before="120" w:beforeAutospacing="0" w:after="120" w:afterAutospacing="0"/>
        <w:rPr>
          <w:rFonts w:ascii="Arial" w:hAnsi="Arial" w:cs="Arial"/>
          <w:lang w:val="en-US"/>
        </w:rPr>
      </w:pPr>
      <w:r w:rsidRPr="00D239AE">
        <w:rPr>
          <w:rFonts w:ascii="Arial" w:hAnsi="Arial" w:cs="Arial"/>
          <w:lang w:val="en-US"/>
        </w:rPr>
        <w:t>BBC Radio: https://www.bbc.co.uk/programmes/w3cswjly?fbclid=IwAR18LsnU3HrVC-J0LIhO5cS4_C5zKC-ojZuhyBo39-4qUoxnF9n6N3dxpIE</w:t>
      </w:r>
    </w:p>
    <w:p w:rsidR="00033796" w:rsidRPr="00F47F5D" w:rsidRDefault="00033796" w:rsidP="00F47F5D">
      <w:pPr>
        <w:pStyle w:val="NormalWeb"/>
        <w:numPr>
          <w:ilvl w:val="0"/>
          <w:numId w:val="10"/>
        </w:numPr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>Revista Glamour: https://www.glamourmagazine.co.uk/article/emma-barnett-endometriosis</w:t>
      </w:r>
    </w:p>
    <w:p w:rsidR="00511B7B" w:rsidRPr="00F47F5D" w:rsidRDefault="00A96FEC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lang w:val="es-ES"/>
        </w:rPr>
        <w:t>Fotos:</w:t>
      </w:r>
    </w:p>
    <w:p w:rsidR="00A96FEC" w:rsidRPr="00F47F5D" w:rsidRDefault="00A96FEC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noProof/>
          <w:lang w:val="es-ES"/>
        </w:rPr>
        <w:drawing>
          <wp:inline distT="0" distB="0" distL="0" distR="0">
            <wp:extent cx="4600222" cy="3136515"/>
            <wp:effectExtent l="0" t="0" r="0" b="635"/>
            <wp:docPr id="10389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7679" name="Picture 10389767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1707" cy="314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FEC" w:rsidRPr="00F47F5D" w:rsidRDefault="00A96FEC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</w:p>
    <w:p w:rsidR="00A96FEC" w:rsidRPr="00F47F5D" w:rsidRDefault="00A96FEC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noProof/>
          <w:lang w:val="es-ES"/>
        </w:rPr>
        <w:lastRenderedPageBreak/>
        <w:drawing>
          <wp:inline distT="0" distB="0" distL="0" distR="0">
            <wp:extent cx="5486400" cy="4114800"/>
            <wp:effectExtent l="0" t="0" r="0" b="0"/>
            <wp:docPr id="15936849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84927" name="Picture 15936849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FEC" w:rsidRPr="00F47F5D" w:rsidRDefault="00B457DE" w:rsidP="00F47F5D">
      <w:pPr>
        <w:pStyle w:val="NormalWeb"/>
        <w:spacing w:before="120" w:beforeAutospacing="0" w:after="120" w:afterAutospacing="0"/>
        <w:rPr>
          <w:rFonts w:ascii="Arial" w:hAnsi="Arial" w:cs="Arial"/>
          <w:lang w:val="es-ES"/>
        </w:rPr>
      </w:pPr>
      <w:r w:rsidRPr="00F47F5D">
        <w:rPr>
          <w:rFonts w:ascii="Arial" w:hAnsi="Arial" w:cs="Arial"/>
          <w:noProof/>
          <w:lang w:val="es-ES"/>
        </w:rPr>
        <w:drawing>
          <wp:inline distT="0" distB="0" distL="0" distR="0">
            <wp:extent cx="2805289" cy="3787140"/>
            <wp:effectExtent l="0" t="0" r="1905" b="0"/>
            <wp:docPr id="1845404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04475" name="Picture 184540447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7868" cy="379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96FEC" w:rsidRPr="00F47F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C3297"/>
    <w:multiLevelType w:val="multilevel"/>
    <w:tmpl w:val="EEEA12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126898533">
    <w:abstractNumId w:val="8"/>
  </w:num>
  <w:num w:numId="2" w16cid:durableId="860243808">
    <w:abstractNumId w:val="6"/>
  </w:num>
  <w:num w:numId="3" w16cid:durableId="1762330430">
    <w:abstractNumId w:val="5"/>
  </w:num>
  <w:num w:numId="4" w16cid:durableId="1533492255">
    <w:abstractNumId w:val="4"/>
  </w:num>
  <w:num w:numId="5" w16cid:durableId="426078875">
    <w:abstractNumId w:val="7"/>
  </w:num>
  <w:num w:numId="6" w16cid:durableId="1939822790">
    <w:abstractNumId w:val="3"/>
  </w:num>
  <w:num w:numId="7" w16cid:durableId="1435631810">
    <w:abstractNumId w:val="2"/>
  </w:num>
  <w:num w:numId="8" w16cid:durableId="713046148">
    <w:abstractNumId w:val="1"/>
  </w:num>
  <w:num w:numId="9" w16cid:durableId="1892450126">
    <w:abstractNumId w:val="0"/>
  </w:num>
  <w:num w:numId="10" w16cid:durableId="19497713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796"/>
    <w:rsid w:val="00034616"/>
    <w:rsid w:val="0006063C"/>
    <w:rsid w:val="000C554E"/>
    <w:rsid w:val="000D7B71"/>
    <w:rsid w:val="0015074B"/>
    <w:rsid w:val="00280138"/>
    <w:rsid w:val="0029639D"/>
    <w:rsid w:val="002E7870"/>
    <w:rsid w:val="002E79E9"/>
    <w:rsid w:val="002F15A5"/>
    <w:rsid w:val="00326F90"/>
    <w:rsid w:val="00361E64"/>
    <w:rsid w:val="004F38ED"/>
    <w:rsid w:val="00511B7B"/>
    <w:rsid w:val="00814238"/>
    <w:rsid w:val="00883C39"/>
    <w:rsid w:val="008B010C"/>
    <w:rsid w:val="009A2E5E"/>
    <w:rsid w:val="00A760FC"/>
    <w:rsid w:val="00A96FEC"/>
    <w:rsid w:val="00AA1D8D"/>
    <w:rsid w:val="00B457DE"/>
    <w:rsid w:val="00B47730"/>
    <w:rsid w:val="00BF01B4"/>
    <w:rsid w:val="00C11C6D"/>
    <w:rsid w:val="00CA6A9E"/>
    <w:rsid w:val="00CB0664"/>
    <w:rsid w:val="00D239AE"/>
    <w:rsid w:val="00D5699D"/>
    <w:rsid w:val="00E16967"/>
    <w:rsid w:val="00E648DF"/>
    <w:rsid w:val="00F12DAA"/>
    <w:rsid w:val="00F47F5D"/>
    <w:rsid w:val="00F50307"/>
    <w:rsid w:val="00FC693F"/>
    <w:rsid w:val="00FE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C2794A4"/>
  <w14:defaultImageDpi w14:val="300"/>
  <w15:docId w15:val="{1D78A5FE-87EE-2041-B9F8-0B6AAD488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83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2F15A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3796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7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4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.uk/citations?user=mGN9JSEAAAAJ&amp;hl=e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avoz.com.ar/ciudadanos/cordoba-ciudad/endometriosis-de-que-se-trata-esta-enfermedad-que-afecta-a-1-de-cada-10-mujeres/?utm_source=chatgpt.com" TargetMode="Externa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infobae.com/salud/2024/12/03/la-endometriosis-una-enfermedad-poco-diagnosticada-que-afecta-a-millones/?utm_source=chatgpt.com" TargetMode="Externa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s://www.nytimes.com/es/2021/11/22/espanol/lenguaje-dolor-cronico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1252</Words>
  <Characters>7141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Stella Bullo</cp:lastModifiedBy>
  <cp:revision>9</cp:revision>
  <dcterms:created xsi:type="dcterms:W3CDTF">2025-06-07T00:20:00Z</dcterms:created>
  <dcterms:modified xsi:type="dcterms:W3CDTF">2026-04-09T22:41:00Z</dcterms:modified>
  <cp:category/>
</cp:coreProperties>
</file>