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Pianoteq_SgIsoSimdIirKernel 功能公式总结</w:t>
      </w:r>
    </w:p>
    <w:p>
      <w:r>
        <w:rPr>
          <w:rFonts w:ascii="微软雅黑" w:hAnsi="微软雅黑" w:eastAsia="微软雅黑"/>
        </w:rPr>
        <w:t>函数地址：0x40A7F0  |  源文件：sgiso.hh（共鳴生成独立模块）  |  调用方：Pianoteq_sgiso_hh_L229 @ 0x40AAB0</w:t>
      </w:r>
    </w:p>
    <w:p>
      <w:pPr>
        <w:pStyle w:val="Heading2"/>
      </w:pPr>
      <w:r>
        <w:rPr>
          <w:rFonts w:ascii="微软雅黑" w:hAnsi="微软雅黑" w:eastAsia="微软雅黑"/>
        </w:rPr>
        <w:t>一句话概括</w:t>
      </w:r>
    </w:p>
    <w:p>
      <w:r>
        <w:rPr>
          <w:rFonts w:ascii="微软雅黑" w:hAnsi="微软雅黑" w:eastAsia="微软雅黑"/>
        </w:rPr>
        <w:t>Pianoteq_SgIsoSimdIirKernel 对每个样本对，用 N 段级联的一阶 IIR / 波导递推 更新状态，再把各模态能量 水平求和 累加到 energy_accum——这是 Pianoteq 共鳴（sympathetic resonance）引擎的 SIMD 实现。</w:t>
      </w:r>
    </w:p>
    <w:p>
      <w:pPr>
        <w:pStyle w:val="Heading2"/>
      </w:pPr>
      <w:r>
        <w:rPr>
          <w:rFonts w:ascii="微软雅黑" w:hAnsi="微软雅黑" w:eastAsia="微软雅黑"/>
        </w:rPr>
        <w:t>符号约定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s_k[n]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第 k 个波导抽头（__m128 的第 k 路 float，k=0..3）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(b0^(j), b1^(j))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第 j 段 IIR 系数对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num_sections（级联段数）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block_pair_count（样本对数量）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E[n]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energy_accum（每个样本对一个 __m128）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SIMD 逐元素运算（4 路并行）</w:t>
            </w:r>
          </w:p>
        </w:tc>
      </w:tr>
    </w:tbl>
    <w:p/>
    <w:p>
      <w:r>
        <w:rPr>
          <w:rFonts w:ascii="微软雅黑" w:hAnsi="微软雅黑" w:eastAsia="微软雅黑"/>
        </w:rPr>
        <w:t>每个 __m128 含 4 路 float，可理解为 4 个模态/延迟线并行 计算。</w:t>
      </w:r>
    </w:p>
    <w:p>
      <w:pPr>
        <w:pStyle w:val="Heading2"/>
      </w:pPr>
      <w:r>
        <w:rPr>
          <w:rFonts w:ascii="微软雅黑" w:hAnsi="微软雅黑" w:eastAsia="微软雅黑"/>
        </w:rPr>
        <w:t>函数原型</w:t>
      </w:r>
    </w:p>
    <w:p>
      <w:pPr>
        <w:ind w:left="360"/>
      </w:pPr>
      <w:r>
        <w:rPr>
          <w:rFonts w:ascii="Consolas" w:hAnsi="Consolas" w:eastAsia="Consolas"/>
          <w:sz w:val="19"/>
        </w:rPr>
        <w:t>void __cdecl Pianoteq_SgIsoSimdIirKernel(</w:t>
        <w:br/>
        <w:t xml:space="preserve">    __m128 *waveguide_state,      // 波导抽头状态（读写）</w:t>
        <w:br/>
        <w:t xml:space="preserve">    __m128 *iir_coeff_pairs,      // IIR 系数 [b0,b1] 对数组</w:t>
        <w:br/>
        <w:t xml:space="preserve">    unsigned int num_sections,    // 级联段数（1/2 走优化路径）</w:t>
        <w:br/>
        <w:t xml:space="preserve">    __m128 *energy_accum,         // 能量累加输出（读写）</w:t>
        <w:br/>
        <w:t xml:space="preserve">    unsigned int block_pair_count // 待处理样本对数量</w:t>
        <w:br/>
        <w:t>);</w:t>
      </w:r>
    </w:p>
    <w:p>
      <w:pPr>
        <w:pStyle w:val="Heading2"/>
      </w:pPr>
      <w:r>
        <w:rPr>
          <w:rFonts w:ascii="微软雅黑" w:hAnsi="微软雅黑" w:eastAsia="微软雅黑"/>
        </w:rPr>
        <w:t>1. 基本递推单元（单段、一对抽头）</w:t>
      </w:r>
    </w:p>
    <w:p>
      <w:r>
        <w:rPr>
          <w:rFonts w:ascii="微软雅黑" w:hAnsi="微软雅黑" w:eastAsia="微软雅黑"/>
        </w:rPr>
        <w:t>每段对 两对 抽头 (s0,s1) 和 (s2,s3) 做相同变换：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s0' = b0 * s0 + b1 * s1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s1' = b0 * s1 + b1 * s0'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s2' = b0 * s2 + b1 * s3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s3' = b0 * s3 + b1 * s2'</w:t>
      </w:r>
    </w:p>
    <w:p>
      <w:r>
        <w:rPr>
          <w:rFonts w:ascii="微软雅黑" w:hAnsi="微软雅黑" w:eastAsia="微软雅黑"/>
        </w:rPr>
        <w:t>矩阵形式（每路 lane 独立）：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[ s0' ]   [ b0  b1 ] [ s0 ]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[ s1' ] = [ b1  b0 ] [ s1 ]</w:t>
      </w:r>
    </w:p>
    <w:p>
      <w:r>
        <w:rPr>
          <w:rFonts w:ascii="微软雅黑" w:hAnsi="微软雅黑" w:eastAsia="微软雅黑"/>
        </w:rPr>
        <w:t>这是对称的 2×2 一阶耦合递推，类似波导/IIR 格型一步。</w:t>
      </w:r>
    </w:p>
    <w:p>
      <w:pPr>
        <w:pStyle w:val="Heading2"/>
      </w:pPr>
      <w:r>
        <w:rPr>
          <w:rFonts w:ascii="微软雅黑" w:hAnsi="微软雅黑" w:eastAsia="微软雅黑"/>
        </w:rPr>
        <w:t>2. 水平求和（能量提取）</w:t>
      </w:r>
    </w:p>
    <w:p>
      <w:r>
        <w:rPr>
          <w:rFonts w:ascii="微软雅黑" w:hAnsi="微软雅黑" w:eastAsia="微软雅黑"/>
        </w:rPr>
        <w:t>对两个 __m128 a, b，每路 lane 上：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hsum(a, b)_k = a_k + b_k    (k = 0, 1, 2, 3)</w:t>
      </w:r>
    </w:p>
    <w:p>
      <w:r>
        <w:rPr>
          <w:rFonts w:ascii="微软雅黑" w:hAnsi="微软雅黑" w:eastAsia="微软雅黑"/>
        </w:rPr>
        <w:t>单段路径（N=1）的能量贡献：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ΔE = pack( hsum(s0,s1), hsum(s2,s3) )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E &lt;- E + ΔE</w:t>
      </w:r>
    </w:p>
    <w:p>
      <w:r>
        <w:rPr>
          <w:rFonts w:ascii="微软雅黑" w:hAnsi="微软雅黑" w:eastAsia="微软雅黑"/>
        </w:rPr>
        <w:t>（pack 为 SSE 的 unpack + add，把两对抽头的能量合并进一个 __m128。）</w:t>
      </w:r>
    </w:p>
    <w:p>
      <w:pPr>
        <w:pStyle w:val="Heading2"/>
      </w:pPr>
      <w:r>
        <w:rPr>
          <w:rFonts w:ascii="微软雅黑" w:hAnsi="微软雅黑" w:eastAsia="微软雅黑"/>
        </w:rPr>
        <w:t>3. 三条路径的完整公式</w:t>
      </w:r>
    </w:p>
    <w:p>
      <w:pPr>
        <w:pStyle w:val="Heading3"/>
      </w:pPr>
      <w:r>
        <w:rPr>
          <w:rFonts w:ascii="微软雅黑" w:hAnsi="微软雅黑" w:eastAsia="微软雅黑"/>
        </w:rPr>
        <w:t>路径 A：N = 1（快速路径）</w:t>
      </w:r>
    </w:p>
    <w:p>
      <w:r>
        <w:rPr>
          <w:rFonts w:ascii="微软雅黑" w:hAnsi="微软雅黑" w:eastAsia="微软雅黑"/>
        </w:rPr>
        <w:t>• 状态：4 个 __m128 → s0..s3</w:t>
      </w:r>
    </w:p>
    <w:p>
      <w:r>
        <w:rPr>
          <w:rFonts w:ascii="微软雅黑" w:hAnsi="微软雅黑" w:eastAsia="微软雅黑"/>
        </w:rPr>
        <w:t>• 系数：一组 (b0, b1)</w:t>
      </w:r>
    </w:p>
    <w:p>
      <w:r>
        <w:rPr>
          <w:rFonts w:ascii="微软雅黑" w:hAnsi="微软雅黑" w:eastAsia="微软雅黑"/>
        </w:rPr>
        <w:t>对每个样本对 n = 0, 2, 4, … &lt; P：</w:t>
      </w:r>
    </w:p>
    <w:p>
      <w:r>
        <w:rPr>
          <w:rFonts w:ascii="微软雅黑" w:hAnsi="微软雅黑" w:eastAsia="微软雅黑"/>
        </w:rPr>
        <w:t>1. 用上面基本递推更新 s0..s3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2. E[n] &lt;- E[n] + pack( hsum(s0,s1), hsum(s2,s3) )</w:t>
      </w:r>
    </w:p>
    <w:p>
      <w:pPr>
        <w:pStyle w:val="Heading3"/>
      </w:pPr>
      <w:r>
        <w:rPr>
          <w:rFonts w:ascii="微软雅黑" w:hAnsi="微软雅黑" w:eastAsia="微软雅黑"/>
        </w:rPr>
        <w:t>路径 B：N = 2（双段 + 跨段耦合）</w:t>
      </w:r>
    </w:p>
    <w:p>
      <w:r>
        <w:rPr>
          <w:rFonts w:ascii="微软雅黑" w:hAnsi="微软雅黑" w:eastAsia="微软雅黑"/>
        </w:rPr>
        <w:t>• 状态：8 个 __m128 → s0..s7</w:t>
      </w:r>
    </w:p>
    <w:p>
      <w:r>
        <w:rPr>
          <w:rFonts w:ascii="微软雅黑" w:hAnsi="微软雅黑" w:eastAsia="微软雅黑"/>
        </w:rPr>
        <w:t>第一段（系数 b0, b1）——对 (s0,s1)、(s2,s3) 做基本递推，得到 s0'..s3'。</w:t>
      </w:r>
    </w:p>
    <w:p>
      <w:r>
        <w:rPr>
          <w:rFonts w:ascii="微软雅黑" w:hAnsi="微软雅黑" w:eastAsia="微软雅黑"/>
        </w:rPr>
        <w:t>第二段（系数 b2, b3）——对 (s4,s5)、(s6,s7) 同样递推。</w:t>
      </w:r>
    </w:p>
    <w:p>
      <w:r>
        <w:rPr>
          <w:rFonts w:ascii="微软雅黑" w:hAnsi="微软雅黑" w:eastAsia="微软雅黑"/>
        </w:rPr>
        <w:t>跨段耦合（用更新前的快照 s0^old, s1^old, …）：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c04 = s0^old + s4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c15 = s1^old + s5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c26 = s2^old + s6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c37 = s3^old + s7</w:t>
      </w:r>
    </w:p>
    <w:p>
      <w:r>
        <w:rPr>
          <w:rFonts w:ascii="微软雅黑" w:hAnsi="微软雅黑" w:eastAsia="微软雅黑"/>
        </w:rPr>
        <w:t>能量累加：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E &lt;- E + pack( hsum(c04,c15), hsum(c26,c37) )</w:t>
      </w:r>
    </w:p>
    <w:p>
      <w:r>
        <w:rPr>
          <w:rFonts w:ascii="微软雅黑" w:hAnsi="微软雅黑" w:eastAsia="微软雅黑"/>
        </w:rPr>
        <w:t>物理含义：两段共鳴器之间还有一层 跨段能量耦合，再汇总到输出。</w:t>
      </w:r>
    </w:p>
    <w:p>
      <w:pPr>
        <w:pStyle w:val="Heading3"/>
      </w:pPr>
      <w:r>
        <w:rPr>
          <w:rFonts w:ascii="微软雅黑" w:hAnsi="微软雅黑" w:eastAsia="微软雅黑"/>
        </w:rPr>
        <w:t>路径 C：N &gt; 2（通用 N 段）</w:t>
      </w:r>
    </w:p>
    <w:p>
      <w:r>
        <w:rPr>
          <w:rFonts w:ascii="微软雅黑" w:hAnsi="微软雅黑" w:eastAsia="微软雅黑"/>
        </w:rPr>
        <w:t>对每一段 j = 0..N-1，在状态块 (s4j, s4j+1, s4j+2, s4j+3) 上：</w:t>
      </w:r>
    </w:p>
    <w:p>
      <w:r>
        <w:rPr>
          <w:rFonts w:ascii="微软雅黑" w:hAnsi="微软雅黑" w:eastAsia="微软雅黑"/>
        </w:rPr>
        <w:t>递推前累加（用旧值）：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A0 &lt;- A0 + s4j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A1 &lt;- A1 + s4j+1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A2 &lt;- A2 + s4j+2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A3 &lt;- A3 + s4j+3</w:t>
      </w:r>
    </w:p>
    <w:p>
      <w:r>
        <w:rPr>
          <w:rFonts w:ascii="微软雅黑" w:hAnsi="微软雅黑" w:eastAsia="微软雅黑"/>
        </w:rPr>
        <w:t>然后对 (s4j, s4j+1)、(s4j+2, s4j+3) 做基本递推，系数 (b0^(j), b1^(j))。</w:t>
      </w:r>
    </w:p>
    <w:p>
      <w:r>
        <w:rPr>
          <w:rFonts w:ascii="微软雅黑" w:hAnsi="微软雅黑" w:eastAsia="微软雅黑"/>
        </w:rPr>
        <w:t>所有段处理完后：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E &lt;- E + pack( hsum(A0,A1), hsum(A2,A3) )</w:t>
      </w:r>
    </w:p>
    <w:p>
      <w:pPr>
        <w:pStyle w:val="Heading2"/>
      </w:pPr>
      <w:r>
        <w:rPr>
          <w:rFonts w:ascii="微软雅黑" w:hAnsi="微软雅黑" w:eastAsia="微软雅黑"/>
        </w:rPr>
        <w:t>4. 整体算法（伪公式）</w:t>
      </w:r>
    </w:p>
    <w:p>
      <w:pPr>
        <w:ind w:left="360"/>
      </w:pPr>
      <w:r>
        <w:rPr>
          <w:rFonts w:ascii="Consolas" w:hAnsi="Consolas" w:eastAsia="Consolas"/>
          <w:sz w:val="19"/>
        </w:rPr>
        <w:t>for n = 0, 2, …, P-2 do</w:t>
        <w:br/>
        <w:t xml:space="preserve">    按 N 选择路径 A/B/C 更新 s[n]</w:t>
        <w:br/>
        <w:t xml:space="preserve">    E[n] &lt;- E[n] + ExtractEnergy(s, N)</w:t>
        <w:br/>
        <w:t xml:space="preserve">    s 指针前进（原地更新 waveguide_state）</w:t>
      </w:r>
    </w:p>
    <w:p>
      <w:r>
        <w:rPr>
          <w:rFonts w:ascii="微软雅黑" w:hAnsi="微软雅黑" w:eastAsia="微软雅黑"/>
        </w:rPr>
        <w:t>其中 ExtractEnergy 定义为：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ExtractEnergy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 = 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pack( hsum(s0,s1), hsum(s2,s3) 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 = 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pack( hsum(c04,c15), hsum(c26,c37) 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 &gt; 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pack( hsum(A0,A1), hsum(A2,A3) 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 物理意义（对应 Pianoteq）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数学对象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物理含义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s_k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各弦/模态的波导状态（延迟线抽头）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(b0, b1)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共鳴滤波器系数（由 iir_coeff_pairs 给出）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级联 N 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多层共鳴结构（音板、弦组耦合等）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hsum + 累加 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把各模态能量汇到可听输出（共鳴强度）</w:t>
            </w:r>
          </w:p>
        </w:tc>
      </w:tr>
    </w:tbl>
    <w:p/>
    <w:p>
      <w:r>
        <w:rPr>
          <w:rFonts w:ascii="微软雅黑" w:hAnsi="微软雅黑" w:eastAsia="微软雅黑"/>
        </w:rPr>
        <w:t>Pianoteq 用户界面中的 Sympathetic resonance（共鳴） 参数，最终就是调节这类递推与能量汇总的权重/系数。</w:t>
      </w:r>
    </w:p>
    <w:p>
      <w:pPr>
        <w:pStyle w:val="Heading2"/>
      </w:pPr>
      <w:r>
        <w:rPr>
          <w:rFonts w:ascii="微软雅黑" w:hAnsi="微软雅黑" w:eastAsia="微软雅黑"/>
        </w:rPr>
        <w:t>6. 紧凑矩阵总结</w:t>
      </w:r>
    </w:p>
    <w:p>
      <w:r>
        <w:rPr>
          <w:rFonts w:ascii="微软雅黑" w:hAnsi="微软雅黑" w:eastAsia="微软雅黑"/>
        </w:rPr>
        <w:t>单段、单对抽头 (s0, s1) 的一步：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s' = [b0 b1; b1 b0] * s    （2×2 对称耦合）</w:t>
      </w:r>
    </w:p>
    <w:p>
      <w:r>
        <w:rPr>
          <w:rFonts w:ascii="微软雅黑" w:hAnsi="微软雅黑" w:eastAsia="微软雅黑"/>
        </w:rPr>
        <w:t>全函数本质：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s_{n+1} = f_N( s_n ; {b0^(j), b1^(j)}_{j=0}^{N-1} )</w:t>
      </w:r>
    </w:p>
    <w:p>
      <w:pPr>
        <w:ind w:left="432"/>
      </w:pPr>
      <w:r>
        <w:rPr>
          <w:rFonts w:ascii="Cambria Math" w:hAnsi="Cambria Math" w:eastAsia="Cambria Math"/>
          <w:sz w:val="22"/>
        </w:rPr>
        <w:t>E_n += g_N( s_n )</w:t>
      </w:r>
    </w:p>
    <w:p>
      <w:r>
        <w:rPr>
          <w:rFonts w:ascii="微软雅黑" w:hAnsi="微软雅黑" w:eastAsia="微软雅黑"/>
        </w:rPr>
        <w:t>• f_N：N 段级联状态更新</w:t>
      </w:r>
    </w:p>
    <w:p>
      <w:r>
        <w:rPr>
          <w:rFonts w:ascii="微软雅黑" w:hAnsi="微软雅黑" w:eastAsia="微软雅黑"/>
        </w:rPr>
        <w:t>• g_N：路径相关的能量提取函数</w:t>
      </w:r>
    </w:p>
    <w:p>
      <w:pPr>
        <w:pStyle w:val="Heading2"/>
      </w:pPr>
      <w:r>
        <w:rPr>
          <w:rFonts w:ascii="微软雅黑" w:hAnsi="微软雅黑" w:eastAsia="微软雅黑"/>
        </w:rPr>
        <w:t>7. 相关模块说明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推测含义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sgiso.hh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Sympathetic resonance Generation ISOlated（共鳴生成独立模块）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sgif.hh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共鳴滤波/接口类处理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sgisn.hh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共鳴弦/音符相关变体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 数据流示意</w:t>
      </w:r>
    </w:p>
    <w:p>
      <w:pPr>
        <w:ind w:left="360"/>
      </w:pPr>
      <w:r>
        <w:rPr>
          <w:rFonts w:ascii="Consolas" w:hAnsi="Consolas" w:eastAsia="Consolas"/>
          <w:sz w:val="19"/>
        </w:rPr>
        <w:t>waveguide_state ──► [N 段 IIR 递推] ──► 更新后的 waveguide_state</w:t>
        <w:br/>
        <w:t xml:space="preserve">                           │</w:t>
        <w:br/>
        <w:t xml:space="preserve">                           ▼</w:t>
        <w:br/>
        <w:t xml:space="preserve">                    ExtractEnergy (hsum + pack)</w:t>
        <w:br/>
        <w:t xml:space="preserve">                           │</w:t>
        <w:br/>
        <w:t xml:space="preserve">                           ▼</w:t>
        <w:br/>
        <w:t xml:space="preserve">                    energy_accum += ΔE</w:t>
      </w:r>
    </w:p>
    <w:p>
      <w:r>
        <w:rPr>
          <w:rFonts w:ascii="微软雅黑" w:hAnsi="微软雅黑" w:eastAsia="微软雅黑"/>
          <w:i/>
        </w:rPr>
        <w:t>文档由 Pianoteq23.exe 逆向分析生成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