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Cynthia / YOU·N·I-VERSE Deliverables Input Template</w:t>
      </w:r>
    </w:p>
    <w:p>
      <w:r>
        <w:t>Instructions: Fill in each section with your current assets, preferences, or notes. Leave blanks if unsure. Once done, hand back for integration.</w:t>
      </w:r>
    </w:p>
    <w:p>
      <w:pPr>
        <w:pStyle w:val="Heading2"/>
      </w:pPr>
      <w:r>
        <w:t>1. Assets You Already Have</w:t>
      </w:r>
    </w:p>
    <w:p>
      <w:r>
        <w:t>☐ Bundles uploaded (zip repos, modules, notebooks)</w:t>
      </w:r>
    </w:p>
    <w:p>
      <w:r>
        <w:t>☐ Images of Cynthia skins</w:t>
      </w:r>
    </w:p>
    <w:p>
      <w:r>
        <w:t>☐ Logo / glyphs</w:t>
      </w:r>
    </w:p>
    <w:p>
      <w:r>
        <w:t>☐ Notes on Human Design ↔ Gate mappings</w:t>
      </w:r>
    </w:p>
    <w:p>
      <w:r>
        <w:t>☐ Lab references (papers, whitepapers, tests)</w:t>
      </w:r>
    </w:p>
    <w:p>
      <w:r>
        <w:t>☐ Other: _____________________________</w:t>
      </w:r>
    </w:p>
    <w:p>
      <w:pPr>
        <w:pStyle w:val="Heading2"/>
      </w:pPr>
      <w:r>
        <w:t>2. Splash Page</w:t>
      </w:r>
    </w:p>
    <w:p>
      <w:r>
        <w:t>☐ Stellar Proximology branding color palette (purple / light purple gradient)</w:t>
      </w:r>
    </w:p>
    <w:p>
      <w:r>
        <w:t>☐ YOU·N·I-VERSE branding palette (opposite / galaxy-inspired)</w:t>
      </w:r>
    </w:p>
    <w:p>
      <w:r>
        <w:t>☐ Cynthia image (choose 1 as default skin)</w:t>
      </w:r>
    </w:p>
    <w:p>
      <w:r>
        <w:t>☐ Animation ideas (e.g., glitch, flowing resonance)</w:t>
      </w:r>
    </w:p>
    <w:p>
      <w:r>
        <w:t>☐ Notes: _______________________________</w:t>
      </w:r>
    </w:p>
    <w:p>
      <w:pPr>
        <w:pStyle w:val="Heading2"/>
      </w:pPr>
      <w:r>
        <w:t>3. Intake Form Style</w:t>
      </w:r>
    </w:p>
    <w:p>
      <w:r>
        <w:t>☐ Pathways to Purpose Intake (Body / Mind / Heart / Soul / Spirit Qs)</w:t>
      </w:r>
    </w:p>
    <w:p>
      <w:r>
        <w:t>☐ Save-to-Vault option</w:t>
      </w:r>
    </w:p>
    <w:p>
      <w:r>
        <w:t>☐ Daily reflection journal link</w:t>
      </w:r>
    </w:p>
    <w:p>
      <w:r>
        <w:t>☐ Voice note option (Y/N)</w:t>
      </w:r>
    </w:p>
    <w:p>
      <w:r>
        <w:t>☐ Integration with Sentence Engine (Y/N)</w:t>
      </w:r>
    </w:p>
    <w:p>
      <w:r>
        <w:t>☐ Notes: _______________________________</w:t>
      </w:r>
    </w:p>
    <w:p>
      <w:pPr>
        <w:pStyle w:val="Heading2"/>
      </w:pPr>
      <w:r>
        <w:t>4. Tiers</w:t>
      </w:r>
    </w:p>
    <w:p>
      <w:r>
        <w:t>☐ Free: Initiate tier (chart generator, daily sentence, 1 oracle pull)</w:t>
      </w:r>
    </w:p>
    <w:p>
      <w:r>
        <w:t>☐ Member: Resonant tier (journal, group rituals, resonance matching)</w:t>
      </w:r>
    </w:p>
    <w:p>
      <w:r>
        <w:t>☐ Premium: Codex Carrier tier ($22/mo – full reports, AI coach, live feed)</w:t>
      </w:r>
    </w:p>
    <w:p>
      <w:r>
        <w:t>☐ Ultra: Stellar Architect ($77–222 – dev tools, lab access)</w:t>
      </w:r>
    </w:p>
    <w:p>
      <w:r>
        <w:t>☐ Notes: _______________________________</w:t>
      </w:r>
    </w:p>
    <w:p>
      <w:pPr>
        <w:pStyle w:val="Heading2"/>
      </w:pPr>
      <w:r>
        <w:t>5. Fatigue Defaults / Safeguards</w:t>
      </w:r>
    </w:p>
    <w:p>
      <w:r>
        <w:t>☐ Override warnings (“Are you sure you want to do this? Gnome 42 may weaken…”)</w:t>
      </w:r>
    </w:p>
    <w:p>
      <w:r>
        <w:t>☐ Recovery timers (how long gnome/city function is unavailable)</w:t>
      </w:r>
    </w:p>
    <w:p>
      <w:r>
        <w:t>☐ Progression pacing (how many sentences / quests to level up)</w:t>
      </w:r>
    </w:p>
    <w:p>
      <w:r>
        <w:t>☐ Notes: _______________________________</w:t>
      </w:r>
    </w:p>
    <w:p>
      <w:pPr>
        <w:pStyle w:val="Heading2"/>
      </w:pPr>
      <w:r>
        <w:t>6. Override Tone</w:t>
      </w:r>
    </w:p>
    <w:p>
      <w:r>
        <w:t>☐ Gentle</w:t>
      </w:r>
    </w:p>
    <w:p>
      <w:r>
        <w:t>☐ Clinical</w:t>
      </w:r>
    </w:p>
    <w:p>
      <w:r>
        <w:t>☐ Venomous / edgy</w:t>
      </w:r>
    </w:p>
    <w:p>
      <w:r>
        <w:t>☐ Neutral</w:t>
      </w:r>
    </w:p>
    <w:p>
      <w:r>
        <w:t>☐ Notes: _______________________________</w:t>
      </w:r>
    </w:p>
    <w:p>
      <w:pPr>
        <w:pStyle w:val="Heading2"/>
      </w:pPr>
      <w:r>
        <w:t>7. Deployment</w:t>
      </w:r>
    </w:p>
    <w:p>
      <w:r>
        <w:t>☐ Replit (Flask app, Python backend)</w:t>
      </w:r>
    </w:p>
    <w:p>
      <w:r>
        <w:t>☐ Termux (local offline build)</w:t>
      </w:r>
    </w:p>
    <w:p>
      <w:r>
        <w:t>☐ Website (public demo, splash page, notebook links)</w:t>
      </w:r>
    </w:p>
    <w:p>
      <w:r>
        <w:t>☐ APK (Kodular / mobile builder)</w:t>
      </w:r>
    </w:p>
    <w:p>
      <w:r>
        <w:t>☐ Notes: _______________________________</w:t>
      </w:r>
    </w:p>
    <w:p>
      <w:pPr>
        <w:pStyle w:val="Heading2"/>
      </w:pPr>
      <w:r>
        <w:t>8. Extras</w:t>
      </w:r>
    </w:p>
    <w:p>
      <w:r>
        <w:t>☐ Field Friends sprites / gnomes</w:t>
      </w:r>
    </w:p>
    <w:p>
      <w:r>
        <w:t>☐ Notebook integration (daily reflections → Lab tests)</w:t>
      </w:r>
    </w:p>
    <w:p>
      <w:r>
        <w:t>☐ Consciousness Game Mode</w:t>
      </w:r>
    </w:p>
    <w:p>
      <w:r>
        <w:t>☐ Global Resonance Tracker</w:t>
      </w:r>
    </w:p>
    <w:p>
      <w:r>
        <w:t>☐ Other: 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